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quotation-estimate"/>
    <w:p>
      <w:pPr>
        <w:pStyle w:val="Heading1"/>
      </w:pPr>
      <w:r>
        <w:t xml:space="preserve">QUOTATION ESTIMATE</w:t>
      </w:r>
    </w:p>
    <w:p>
      <w:pPr>
        <w:pStyle w:val="FirstParagraph"/>
      </w:pPr>
      <w:r>
        <w:t xml:space="preserve">Professional Photographer Services — Morocco Casablanca</w:t>
      </w:r>
    </w:p>
    <w:p>
      <w:pPr>
        <w:pStyle w:val="BodyText"/>
      </w:pPr>
      <w:r>
        <w:t xml:space="preserve">Atelier Lumière Photography | 12 Boulevard Mohammed V, Casablanca, Morocco</w:t>
      </w:r>
    </w:p>
    <w:p>
      <w:pPr>
        <w:pStyle w:val="BodyText"/>
      </w:pPr>
      <w:r>
        <w:t xml:space="preserve">Tel: +212 522-345-678 | Email: quotes@atelierlumiere.ma</w:t>
      </w:r>
    </w:p>
    <w:bookmarkEnd w:id="20"/>
    <w:p>
      <w:pPr>
        <w:pStyle w:val="BodyText"/>
      </w:pPr>
      <w:r>
        <w:rPr>
          <w:bCs/>
          <w:b/>
        </w:rPr>
        <w:t xml:space="preserve">Quotation Estimate No.:</w:t>
      </w:r>
      <w:r>
        <w:t xml:space="preserve"> </w:t>
      </w:r>
      <w:r>
        <w:t xml:space="preserve">QE-2025-CAS-0487</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t xml:space="preserve"> </w:t>
      </w:r>
      <w:r>
        <w:t xml:space="preserve">[Client Name / Company]</w:t>
      </w:r>
      <w:r>
        <w:br/>
      </w:r>
      <w:r>
        <w:rPr>
          <w:bCs/>
          <w:b/>
        </w:rPr>
        <w:t xml:space="preserve">Client Address:</w:t>
      </w:r>
      <w:r>
        <w:t xml:space="preserve"> </w:t>
      </w:r>
      <w:r>
        <w:t xml:space="preserve">[Address], Casablanca, Morocco</w:t>
      </w:r>
      <w:r>
        <w:br/>
      </w:r>
      <w:r>
        <w:rPr>
          <w:bCs/>
          <w:b/>
        </w:rPr>
        <w:t xml:space="preserve">Contact:</w:t>
      </w:r>
      <w:r>
        <w:t xml:space="preserve"> </w:t>
      </w:r>
      <w:r>
        <w:t xml:space="preserve">[Phone / Email]</w:t>
      </w:r>
    </w:p>
    <w:bookmarkStart w:id="21" w:name="introduction-scope-of-services"/>
    <w:p>
      <w:pPr>
        <w:pStyle w:val="Heading2"/>
      </w:pPr>
      <w:r>
        <w:t xml:space="preserve">1. Introduction &amp; Scope of Services</w:t>
      </w:r>
    </w:p>
    <w:p>
      <w:pPr>
        <w:pStyle w:val="FirstParagraph"/>
      </w:pPr>
      <w:r>
        <w:t xml:space="preserve">This</w:t>
      </w:r>
      <w:r>
        <w:t xml:space="preserve"> </w:t>
      </w:r>
      <w:r>
        <w:t xml:space="preserve">Quotation Estimate</w:t>
      </w:r>
      <w:r>
        <w:t xml:space="preserve"> </w:t>
      </w:r>
      <w:r>
        <w:t xml:space="preserve">is formally issued by Atelier Lumière Photography, a licensed and insured</w:t>
      </w:r>
      <w:r>
        <w:t xml:space="preserve"> </w:t>
      </w:r>
      <w:r>
        <w:t xml:space="preserve">Photographer</w:t>
      </w:r>
      <w:r>
        <w:t xml:space="preserve"> </w:t>
      </w:r>
      <w:r>
        <w:t xml:space="preserve">studio operating in the heart of</w:t>
      </w:r>
      <w:r>
        <w:t xml:space="preserve"> </w:t>
      </w:r>
      <w:r>
        <w:t xml:space="preserve">Morocco Casablanca</w:t>
      </w:r>
      <w:r>
        <w:t xml:space="preserve">, to provide a comprehensive breakdown of professional photography services for the client identified above. This document serves as a binding cost proposal and outlines all deliverables, timelines, and financial terms associated with the engagement.</w:t>
      </w:r>
    </w:p>
    <w:p>
      <w:pPr>
        <w:pStyle w:val="BodyText"/>
      </w:pPr>
      <w:r>
        <w:t xml:space="preserve">As a dedicated</w:t>
      </w:r>
      <w:r>
        <w:t xml:space="preserve"> </w:t>
      </w:r>
      <w:r>
        <w:t xml:space="preserve">Photographer</w:t>
      </w:r>
      <w:r>
        <w:t xml:space="preserve"> </w:t>
      </w:r>
      <w:r>
        <w:t xml:space="preserve">with over twelve years of experience capturing the unique architectural heritage, vibrant street life, and stunning coastal landscapes of</w:t>
      </w:r>
      <w:r>
        <w:t xml:space="preserve"> </w:t>
      </w:r>
      <w:r>
        <w:t xml:space="preserve">Morocco Casablanca</w:t>
      </w:r>
      <w:r>
        <w:t xml:space="preserve">, our studio is committed to delivering exceptional visual content tailored to your specific project requirements. This</w:t>
      </w:r>
      <w:r>
        <w:t xml:space="preserve"> </w:t>
      </w:r>
      <w:r>
        <w:t xml:space="preserve">Quotation Estimate</w:t>
      </w:r>
      <w:r>
        <w:t xml:space="preserve"> </w:t>
      </w:r>
      <w:r>
        <w:t xml:space="preserve">reflects our standard rates for the services described below, adjusted for the particular scope, duration, and location parameters of your assignment within the Casablanca metropolitan area and its surrounding regions.</w:t>
      </w:r>
    </w:p>
    <w:bookmarkEnd w:id="21"/>
    <w:bookmarkStart w:id="22" w:name="detailed-service-breakdown-pricing"/>
    <w:p>
      <w:pPr>
        <w:pStyle w:val="Heading2"/>
      </w:pPr>
      <w:r>
        <w:t xml:space="preserve">2. Detailed Service Breakdown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(MAD)</w:t>
            </w:r>
          </w:p>
        </w:tc>
        <w:tc>
          <w:tcPr/>
          <w:p>
            <w:pPr>
              <w:pStyle w:val="Compact"/>
              <w:jc w:val="left"/>
            </w:pPr>
            <w:r>
              <w:t xml:space="preserve">Subtotal (MAD)</w:t>
            </w:r>
          </w:p>
        </w:tc>
        <w:tc>
          <w:tcPr/>
          <w:p>
            <w:pPr>
              <w:pStyle w:val="Compact"/>
              <w:jc w:val="left"/>
            </w:pPr>
            <w:r>
              <w:t xml:space="preserve">Notes</w:t>
            </w:r>
          </w:p>
        </w:tc>
      </w:tr>
      <w:tr>
        <w:tc>
          <w:tcPr/>
          <w:p>
            <w:pPr>
              <w:pStyle w:val="Compact"/>
              <w:jc w:val="left"/>
            </w:pPr>
            <w:r>
              <w:t xml:space="preserve">01</w:t>
            </w:r>
          </w:p>
        </w:tc>
        <w:tc>
          <w:tcPr/>
          <w:p>
            <w:pPr>
              <w:pStyle w:val="Compact"/>
              <w:jc w:val="left"/>
            </w:pPr>
            <w:r>
              <w:t xml:space="preserve">Lead Photographer — Full-day commercial shoot at client's premises in Casablanca city center</w:t>
            </w:r>
          </w:p>
        </w:tc>
        <w:tc>
          <w:tcPr/>
          <w:p>
            <w:pPr>
              <w:pStyle w:val="Compact"/>
              <w:jc w:val="left"/>
            </w:pPr>
            <w:r>
              <w:t xml:space="preserve">1 day (8 hrs)</w:t>
            </w:r>
          </w:p>
        </w:tc>
        <w:tc>
          <w:tcPr/>
          <w:p>
            <w:pPr>
              <w:pStyle w:val="Compact"/>
              <w:jc w:val="left"/>
            </w:pPr>
            <w:r>
              <w:t xml:space="preserve">8,500</w:t>
            </w:r>
          </w:p>
        </w:tc>
        <w:tc>
          <w:tcPr/>
          <w:p>
            <w:pPr>
              <w:pStyle w:val="Compact"/>
              <w:jc w:val="left"/>
            </w:pPr>
            <w:r>
              <w:t xml:space="preserve">8,500</w:t>
            </w:r>
          </w:p>
        </w:tc>
        <w:tc>
          <w:tcPr/>
          <w:p>
            <w:pPr>
              <w:pStyle w:val="Compact"/>
              <w:jc w:val="left"/>
            </w:pPr>
            <w:r>
              <w:t xml:space="preserve">Incl. 2nd assistant</w:t>
            </w:r>
          </w:p>
        </w:tc>
      </w:tr>
      <w:tr>
        <w:tc>
          <w:tcPr/>
          <w:p>
            <w:pPr>
              <w:pStyle w:val="Compact"/>
              <w:jc w:val="left"/>
            </w:pPr>
            <w:r>
              <w:t xml:space="preserve">02</w:t>
            </w:r>
          </w:p>
        </w:tc>
        <w:tc>
          <w:tcPr/>
          <w:p>
            <w:pPr>
              <w:pStyle w:val="Compact"/>
              <w:jc w:val="left"/>
            </w:pPr>
            <w:r>
              <w:t xml:space="preserve">Photographer travel &amp; on-location shoot at Hassan II Mosque exterior &amp; Corniche area, Morocco Casablanca</w:t>
            </w:r>
          </w:p>
        </w:tc>
        <w:tc>
          <w:tcPr/>
          <w:p>
            <w:pPr>
              <w:pStyle w:val="Compact"/>
              <w:jc w:val="left"/>
            </w:pPr>
            <w:r>
              <w:t xml:space="preserve">Half day (4 hrs)</w:t>
            </w:r>
          </w:p>
        </w:tc>
        <w:tc>
          <w:tcPr/>
          <w:p>
            <w:pPr>
              <w:pStyle w:val="Compact"/>
              <w:jc w:val="left"/>
            </w:pPr>
            <w:r>
              <w:t xml:space="preserve">5,200</w:t>
            </w:r>
          </w:p>
        </w:tc>
        <w:tc>
          <w:tcPr/>
          <w:p>
            <w:pPr>
              <w:pStyle w:val="Compact"/>
              <w:jc w:val="left"/>
            </w:pPr>
            <w:r>
              <w:t xml:space="preserve">5,200</w:t>
            </w:r>
          </w:p>
        </w:tc>
        <w:tc>
          <w:tcPr/>
          <w:p>
            <w:pPr>
              <w:pStyle w:val="Compact"/>
              <w:jc w:val="left"/>
            </w:pPr>
            <w:r>
              <w:t xml:space="preserve">Permit fees included</w:t>
            </w:r>
          </w:p>
        </w:tc>
      </w:tr>
      <w:tr>
        <w:tc>
          <w:tcPr/>
          <w:p>
            <w:pPr>
              <w:pStyle w:val="Compact"/>
              <w:jc w:val="left"/>
            </w:pPr>
            <w:r>
              <w:t xml:space="preserve">03</w:t>
            </w:r>
          </w:p>
        </w:tc>
        <w:tc>
          <w:tcPr/>
          <w:p>
            <w:pPr>
              <w:pStyle w:val="Compact"/>
              <w:jc w:val="left"/>
            </w:pPr>
            <w:r>
              <w:t xml:space="preserve">Post-production: Color grading, retouching, and delivery of 120 high-resolution edited images</w:t>
            </w:r>
          </w:p>
        </w:tc>
        <w:tc>
          <w:tcPr/>
          <w:p>
            <w:pPr>
              <w:pStyle w:val="Compact"/>
              <w:jc w:val="left"/>
            </w:pPr>
            <w:r>
              <w:t xml:space="preserve">120 images</w:t>
            </w:r>
          </w:p>
        </w:tc>
        <w:tc>
          <w:tcPr/>
          <w:p>
            <w:pPr>
              <w:pStyle w:val="Compact"/>
              <w:jc w:val="left"/>
            </w:pPr>
            <w:r>
              <w:t xml:space="preserve">180</w:t>
            </w:r>
          </w:p>
        </w:tc>
        <w:tc>
          <w:tcPr/>
          <w:p>
            <w:pPr>
              <w:pStyle w:val="Compact"/>
              <w:jc w:val="left"/>
            </w:pPr>
            <w:r>
              <w:t xml:space="preserve">21,600</w:t>
            </w:r>
          </w:p>
        </w:tc>
        <w:tc>
          <w:tcPr/>
          <w:p>
            <w:pPr>
              <w:pStyle w:val="Compact"/>
              <w:jc w:val="left"/>
            </w:pPr>
            <w:r>
              <w:t xml:space="preserve">7-day turnaround</w:t>
            </w:r>
          </w:p>
        </w:tc>
      </w:tr>
      <w:tr>
        <w:tc>
          <w:tcPr/>
          <w:p>
            <w:pPr>
              <w:pStyle w:val="Compact"/>
              <w:jc w:val="left"/>
            </w:pPr>
            <w:r>
              <w:t xml:space="preserve">04</w:t>
            </w:r>
          </w:p>
        </w:tc>
        <w:tc>
          <w:tcPr/>
          <w:p>
            <w:pPr>
              <w:pStyle w:val="Compact"/>
              <w:jc w:val="left"/>
            </w:pPr>
            <w:r>
              <w:t xml:space="preserve">Drone aerial photography — Casablanca skyline, port, and Atlantic coastline (licensed UAV operation)</w:t>
            </w:r>
          </w:p>
        </w:tc>
        <w:tc>
          <w:tcPr/>
          <w:p>
            <w:pPr>
              <w:pStyle w:val="Compact"/>
              <w:jc w:val="left"/>
            </w:pPr>
            <w:r>
              <w:t xml:space="preserve">2 hrs</w:t>
            </w:r>
          </w:p>
        </w:tc>
        <w:tc>
          <w:tcPr/>
          <w:p>
            <w:pPr>
              <w:pStyle w:val="Compact"/>
              <w:jc w:val="left"/>
            </w:pPr>
            <w:r>
              <w:t xml:space="preserve">6,000</w:t>
            </w:r>
          </w:p>
        </w:tc>
        <w:tc>
          <w:tcPr/>
          <w:p>
            <w:pPr>
              <w:pStyle w:val="Compact"/>
              <w:jc w:val="left"/>
            </w:pPr>
            <w:r>
              <w:t xml:space="preserve">6,000</w:t>
            </w:r>
          </w:p>
        </w:tc>
        <w:tc>
          <w:tcPr/>
          <w:p>
            <w:pPr>
              <w:pStyle w:val="Compact"/>
              <w:jc w:val="left"/>
            </w:pPr>
            <w:r>
              <w:t xml:space="preserve">ANAC license valid</w:t>
            </w:r>
          </w:p>
        </w:tc>
      </w:tr>
      <w:tr>
        <w:tc>
          <w:tcPr/>
          <w:p>
            <w:pPr>
              <w:pStyle w:val="Compact"/>
              <w:jc w:val="left"/>
            </w:pPr>
            <w:r>
              <w:t xml:space="preserve">05</w:t>
            </w:r>
          </w:p>
        </w:tc>
        <w:tc>
          <w:tcPr/>
          <w:p>
            <w:pPr>
              <w:pStyle w:val="Compact"/>
              <w:jc w:val="left"/>
            </w:pPr>
            <w:r>
              <w:t xml:space="preserve">Printed portfolio album (30 pages, 25×30 cm, premium matte finish) — 2 copies</w:t>
            </w:r>
          </w:p>
        </w:tc>
        <w:tc>
          <w:tcPr/>
          <w:p>
            <w:pPr>
              <w:pStyle w:val="Compact"/>
              <w:jc w:val="left"/>
            </w:pPr>
            <w:r>
              <w:t xml:space="preserve">2 copies</w:t>
            </w:r>
          </w:p>
        </w:tc>
        <w:tc>
          <w:tcPr/>
          <w:p>
            <w:pPr>
              <w:pStyle w:val="Compact"/>
              <w:jc w:val="left"/>
            </w:pPr>
            <w:r>
              <w:t xml:space="preserve">3,800</w:t>
            </w:r>
          </w:p>
        </w:tc>
        <w:tc>
          <w:tcPr/>
          <w:p>
            <w:pPr>
              <w:pStyle w:val="Compact"/>
              <w:jc w:val="left"/>
            </w:pPr>
            <w:r>
              <w:t xml:space="preserve">7,600</w:t>
            </w:r>
          </w:p>
        </w:tc>
        <w:tc>
          <w:tcPr/>
          <w:p>
            <w:pPr>
              <w:pStyle w:val="Compact"/>
              <w:jc w:val="left"/>
            </w:pPr>
            <w:r>
              <w:t xml:space="preserve">Local print partner</w:t>
            </w:r>
          </w:p>
        </w:tc>
      </w:tr>
      <w:tr>
        <w:tc>
          <w:tcPr/>
          <w:p>
            <w:pPr>
              <w:pStyle w:val="Compact"/>
              <w:jc w:val="left"/>
            </w:pPr>
            <w:r>
              <w:t xml:space="preserve">06</w:t>
            </w:r>
          </w:p>
        </w:tc>
        <w:tc>
          <w:tcPr/>
          <w:p>
            <w:pPr>
              <w:pStyle w:val="Compact"/>
              <w:jc w:val="left"/>
            </w:pPr>
            <w:r>
              <w:t xml:space="preserve">On-site lighting kit rental (strobes, softboxes, reflectors) for indoor commercial shoot</w:t>
            </w:r>
          </w:p>
        </w:tc>
        <w:tc>
          <w:tcPr/>
          <w:p>
            <w:pPr>
              <w:pStyle w:val="Compact"/>
              <w:jc w:val="left"/>
            </w:pPr>
            <w:r>
              <w:t xml:space="preserve">1 day</w:t>
            </w:r>
          </w:p>
        </w:tc>
        <w:tc>
          <w:tcPr/>
          <w:p>
            <w:pPr>
              <w:pStyle w:val="Compact"/>
              <w:jc w:val="left"/>
            </w:pPr>
            <w:r>
              <w:t xml:space="preserve">2,400</w:t>
            </w:r>
          </w:p>
        </w:tc>
        <w:tc>
          <w:tcPr/>
          <w:p>
            <w:pPr>
              <w:pStyle w:val="Compact"/>
              <w:jc w:val="left"/>
            </w:pPr>
            <w:r>
              <w:t xml:space="preserve">2,400</w:t>
            </w:r>
          </w:p>
        </w:tc>
        <w:tc>
          <w:tcPr/>
          <w:p>
            <w:pPr>
              <w:pStyle w:val="Compact"/>
              <w:jc w:val="left"/>
            </w:pPr>
            <w:r>
              <w:t xml:space="preserve">Setup &amp; teardown incl.</w:t>
            </w:r>
          </w:p>
        </w:tc>
      </w:tr>
      <w:tr>
        <w:tc>
          <w:tcPr/>
          <w:p>
            <w:pPr>
              <w:pStyle w:val="Compact"/>
              <w:jc w:val="left"/>
            </w:pPr>
            <w:r>
              <w:t xml:space="preserve">07</w:t>
            </w:r>
          </w:p>
        </w:tc>
        <w:tc>
          <w:tcPr/>
          <w:p>
            <w:pPr>
              <w:pStyle w:val="Compact"/>
              <w:jc w:val="left"/>
            </w:pPr>
            <w:r>
              <w:t xml:space="preserve">Project coordination &amp; creative direction by senior Photographer for full engagement</w:t>
            </w:r>
          </w:p>
        </w:tc>
        <w:tc>
          <w:tcPr/>
          <w:p>
            <w:pPr>
              <w:pStyle w:val="Compact"/>
              <w:jc w:val="left"/>
            </w:pPr>
            <w:r>
              <w:t xml:space="preserve">Flat fee</w:t>
            </w:r>
          </w:p>
        </w:tc>
        <w:tc>
          <w:tcPr/>
          <w:p>
            <w:pPr>
              <w:pStyle w:val="Compact"/>
              <w:jc w:val="left"/>
            </w:pPr>
            <w:r>
              <w:t xml:space="preserve">4,500</w:t>
            </w:r>
          </w:p>
        </w:tc>
        <w:tc>
          <w:tcPr/>
          <w:p>
            <w:pPr>
              <w:pStyle w:val="Compact"/>
              <w:jc w:val="left"/>
            </w:pPr>
            <w:r>
              <w:t xml:space="preserve">4,500</w:t>
            </w:r>
          </w:p>
        </w:tc>
        <w:tc>
          <w:tcPr/>
          <w:p>
            <w:pPr>
              <w:pStyle w:val="Compact"/>
              <w:jc w:val="left"/>
            </w:pPr>
            <w:r>
              <w:t xml:space="preserve">Pre-shoot briefing incl.</w:t>
            </w:r>
          </w:p>
        </w:tc>
      </w:tr>
      <w:tr>
        <w:tc>
          <w:tcPr>
            <w:gridSpan w:val="4"/>
          </w:tcPr>
          <w:p>
            <w:pPr>
              <w:pStyle w:val="Compact"/>
              <w:jc w:val="left"/>
            </w:pPr>
            <w:r>
              <w:t xml:space="preserve">Subtotal (MAD)</w:t>
            </w:r>
          </w:p>
        </w:tc>
        <w:tc>
          <w:tcPr/>
          <w:p>
            <w:pPr>
              <w:pStyle w:val="Compact"/>
              <w:jc w:val="left"/>
            </w:pPr>
            <w:r>
              <w:t xml:space="preserve">55,800</w:t>
            </w:r>
          </w:p>
        </w:tc>
        <w:tc>
          <w:tcPr/>
          <w:p>
            <w:pPr>
              <w:pStyle w:val="Compact"/>
            </w:pPr>
          </w:p>
        </w:tc>
      </w:tr>
      <w:tr>
        <w:tc>
          <w:tcPr>
            <w:gridSpan w:val="4"/>
          </w:tcPr>
          <w:p>
            <w:pPr>
              <w:pStyle w:val="Compact"/>
              <w:jc w:val="left"/>
            </w:pPr>
            <w:r>
              <w:t xml:space="preserve">VAT (20%) — Morocco standard rate</w:t>
            </w:r>
          </w:p>
        </w:tc>
        <w:tc>
          <w:tcPr/>
          <w:p>
            <w:pPr>
              <w:pStyle w:val="Compact"/>
              <w:jc w:val="left"/>
            </w:pPr>
            <w:r>
              <w:t xml:space="preserve">11,160</w:t>
            </w:r>
          </w:p>
        </w:tc>
        <w:tc>
          <w:tcPr/>
          <w:p>
            <w:pPr>
              <w:pStyle w:val="Compact"/>
            </w:pPr>
          </w:p>
        </w:tc>
      </w:tr>
      <w:tr>
        <w:tc>
          <w:tcPr>
            <w:gridSpan w:val="4"/>
          </w:tcPr>
          <w:p>
            <w:pPr>
              <w:pStyle w:val="Compact"/>
              <w:jc w:val="left"/>
            </w:pPr>
            <w:r>
              <w:t xml:space="preserve">TOTAL ESTIMATED COST (MAD)</w:t>
            </w:r>
          </w:p>
        </w:tc>
        <w:tc>
          <w:tcPr/>
          <w:p>
            <w:pPr>
              <w:pStyle w:val="Compact"/>
              <w:jc w:val="left"/>
            </w:pPr>
            <w:r>
              <w:t xml:space="preserve">66,960</w:t>
            </w:r>
          </w:p>
        </w:tc>
        <w:tc>
          <w:tcPr/>
          <w:p>
            <w:pPr>
              <w:pStyle w:val="Compact"/>
            </w:pPr>
          </w:p>
        </w:tc>
      </w:tr>
    </w:tbl>
    <w:p>
      <w:pPr>
        <w:pStyle w:val="BodyText"/>
      </w:pPr>
      <w:r>
        <w:t xml:space="preserve">* All rates are quoted in Moroccan Dirhams (MAD). Equivalent in EUR at current rate: approximately €6,350. Payment terms: 40% deposit upon acceptance of this Quotation Estimate, 60% balance within 10 business days of final delivery.</w:t>
      </w:r>
    </w:p>
    <w:bookmarkEnd w:id="22"/>
    <w:bookmarkStart w:id="23" w:name="project-timeline-deliverables"/>
    <w:p>
      <w:pPr>
        <w:pStyle w:val="Heading2"/>
      </w:pPr>
      <w:r>
        <w:t xml:space="preserve">3. Project Timeline &amp; Deliverables</w:t>
      </w:r>
    </w:p>
    <w:p>
      <w:pPr>
        <w:pStyle w:val="FirstParagraph"/>
      </w:pPr>
      <w:r>
        <w:t xml:space="preserve">Upon written acceptance of this</w:t>
      </w:r>
      <w:r>
        <w:t xml:space="preserve"> </w:t>
      </w:r>
      <w:r>
        <w:t xml:space="preserve">Quotation Estimate</w:t>
      </w:r>
      <w:r>
        <w:t xml:space="preserve">, the</w:t>
      </w:r>
      <w:r>
        <w:t xml:space="preserve"> </w:t>
      </w:r>
      <w:r>
        <w:t xml:space="preserve">Photographer</w:t>
      </w:r>
      <w:r>
        <w:t xml:space="preserve"> </w:t>
      </w:r>
      <w:r>
        <w:t xml:space="preserve">team will schedule a pre-production meeting at our studio in</w:t>
      </w:r>
      <w:r>
        <w:t xml:space="preserve"> </w:t>
      </w:r>
      <w:r>
        <w:t xml:space="preserve">Morocco Casablanca</w:t>
      </w:r>
      <w:r>
        <w:t xml:space="preserve"> </w:t>
      </w:r>
      <w:r>
        <w:t xml:space="preserve">within five (5) business days. The principal photography sessions are anticipated to be conducted over two (2) consecutive days, with post-production and final delivery completed within seven (7) business days thereafter. All digital assets will be delivered via a secure cloud portal, and the printed albums will be hand-delivered to the client's designated address in Casablanca.</w:t>
      </w:r>
    </w:p>
    <w:bookmarkEnd w:id="23"/>
    <w:bookmarkStart w:id="24" w:name="terms-conditions"/>
    <w:p>
      <w:pPr>
        <w:pStyle w:val="Heading2"/>
      </w:pPr>
      <w:r>
        <w:t xml:space="preserve">4. Terms &amp; Conditions</w:t>
      </w:r>
    </w:p>
    <w:p>
      <w:pPr>
        <w:numPr>
          <w:ilvl w:val="0"/>
          <w:numId w:val="1001"/>
        </w:numPr>
        <w:pStyle w:val="Compact"/>
      </w:pPr>
      <w:r>
        <w:rPr>
          <w:bCs/>
          <w:b/>
        </w:rPr>
        <w:t xml:space="preserve">Validity:</w:t>
      </w:r>
      <w:r>
        <w:t xml:space="preserve"> </w:t>
      </w:r>
      <w:r>
        <w:t xml:space="preserve">This Quotation Estimate remains valid for thirty (30) calendar days from the date of issue. After this period, rates may be subject to revision due to market conditions in Morocco Casablanca.</w:t>
      </w:r>
    </w:p>
    <w:p>
      <w:pPr>
        <w:numPr>
          <w:ilvl w:val="0"/>
          <w:numId w:val="1001"/>
        </w:numPr>
        <w:pStyle w:val="Compact"/>
      </w:pPr>
      <w:r>
        <w:rPr>
          <w:bCs/>
          <w:b/>
        </w:rPr>
        <w:t xml:space="preserve">Acceptance:</w:t>
      </w:r>
      <w:r>
        <w:t xml:space="preserve"> </w:t>
      </w:r>
      <w:r>
        <w:t xml:space="preserve">The client shall confirm acceptance by signing and returning a copy of this document or by issuing a formal purchase order referencing Quotation Estimate No. QE-2025-CAS-0487.</w:t>
      </w:r>
    </w:p>
    <w:p>
      <w:pPr>
        <w:numPr>
          <w:ilvl w:val="0"/>
          <w:numId w:val="1001"/>
        </w:numPr>
        <w:pStyle w:val="Compact"/>
      </w:pPr>
      <w:r>
        <w:rPr>
          <w:bCs/>
          <w:b/>
        </w:rPr>
        <w:t xml:space="preserve">Payment:</w:t>
      </w:r>
      <w:r>
        <w:t xml:space="preserve"> </w:t>
      </w:r>
      <w:r>
        <w:t xml:space="preserve">A non-refundable deposit of 40% is required to secure the Photographer's schedule. The remaining 60% is due within ten (10) business days of final image delivery. Late payments incur a 1.5% monthly surcharge.</w:t>
      </w:r>
    </w:p>
    <w:p>
      <w:pPr>
        <w:numPr>
          <w:ilvl w:val="0"/>
          <w:numId w:val="1001"/>
        </w:numPr>
        <w:pStyle w:val="Compact"/>
      </w:pPr>
      <w:r>
        <w:rPr>
          <w:bCs/>
          <w:b/>
        </w:rPr>
        <w:t xml:space="preserve">Revisions:</w:t>
      </w:r>
      <w:r>
        <w:t xml:space="preserve"> </w:t>
      </w:r>
      <w:r>
        <w:t xml:space="preserve">One round of minor post-production adjustments is included. Additional revision requests will be billed at 350 MAD per hour of the Photographer's time.</w:t>
      </w:r>
    </w:p>
    <w:p>
      <w:pPr>
        <w:numPr>
          <w:ilvl w:val="0"/>
          <w:numId w:val="1001"/>
        </w:numPr>
        <w:pStyle w:val="Compact"/>
      </w:pPr>
      <w:r>
        <w:rPr>
          <w:bCs/>
          <w:b/>
        </w:rPr>
        <w:t xml:space="preserve">Usage Rights:</w:t>
      </w:r>
      <w:r>
        <w:t xml:space="preserve"> </w:t>
      </w:r>
      <w:r>
        <w:t xml:space="preserve">All delivered images are licensed for the client's commercial and editorial use. The Photographer retains the right to display selected work in their portfolio and promotional materials unless a separate exclusivity agreement is executed.</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severe weather affecting outdoor shoots in Morocco Casablanca, government-mandated closures, or civil unrest.</w:t>
      </w:r>
    </w:p>
    <w:p>
      <w:pPr>
        <w:numPr>
          <w:ilvl w:val="0"/>
          <w:numId w:val="1001"/>
        </w:numPr>
        <w:pStyle w:val="Compact"/>
      </w:pPr>
      <w:r>
        <w:rPr>
          <w:bCs/>
          <w:b/>
        </w:rPr>
        <w:t xml:space="preserve">Insurance &amp; Liability:</w:t>
      </w:r>
      <w:r>
        <w:t xml:space="preserve"> </w:t>
      </w:r>
      <w:r>
        <w:t xml:space="preserve">The Photographer maintains professional liability insurance covering equipment and third-party claims up to 2,000,000 MAD. The client is responsible for securing any additional location-specific permits required by Moroccan authorities.</w:t>
      </w:r>
    </w:p>
    <w:p>
      <w:pPr>
        <w:numPr>
          <w:ilvl w:val="0"/>
          <w:numId w:val="1001"/>
        </w:numPr>
        <w:pStyle w:val="Compact"/>
      </w:pPr>
      <w:r>
        <w:rPr>
          <w:bCs/>
          <w:b/>
        </w:rPr>
        <w:t xml:space="preserve">Governing Law:</w:t>
      </w:r>
      <w:r>
        <w:t xml:space="preserve"> </w:t>
      </w:r>
      <w:r>
        <w:t xml:space="preserve">This Quotation Estimate and any resulting contract shall be governed by the laws of the Kingdom of Morocco. Disputes shall be resolved through the competent courts of Casablanca.</w:t>
      </w:r>
    </w:p>
    <w:bookmarkEnd w:id="24"/>
    <w:bookmarkStart w:id="25" w:name="acceptance-authorization"/>
    <w:p>
      <w:pPr>
        <w:pStyle w:val="Heading2"/>
      </w:pPr>
      <w:r>
        <w:t xml:space="preserve">5.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pricing, and scope of work outlined herein for the engagement of the</w:t>
      </w:r>
      <w:r>
        <w:t xml:space="preserve"> </w:t>
      </w:r>
      <w:r>
        <w:t xml:space="preserve">Photographer</w:t>
      </w:r>
      <w:r>
        <w:t xml:space="preserve"> </w:t>
      </w:r>
      <w:r>
        <w:t xml:space="preserve">services in</w:t>
      </w:r>
      <w:r>
        <w:t xml:space="preserve"> </w:t>
      </w:r>
      <w:r>
        <w:t xml:space="preserve">Morocco Casablanca</w:t>
      </w:r>
      <w:r>
        <w:t xml:space="preserve">.</w:t>
      </w:r>
    </w:p>
    <w:p>
      <w:pPr>
        <w:pStyle w:val="BodyText"/>
      </w:pPr>
      <w:r>
        <w:t xml:space="preserve">Client Signature &amp; Date</w:t>
      </w:r>
    </w:p>
    <w:p>
      <w:pPr>
        <w:pStyle w:val="BodyText"/>
      </w:pPr>
      <w:r>
        <w:t xml:space="preserve">Name: _________________________</w:t>
      </w:r>
    </w:p>
    <w:p>
      <w:pPr>
        <w:pStyle w:val="BodyText"/>
      </w:pPr>
      <w:r>
        <w:t xml:space="preserve">Photographer / Studio Representative</w:t>
      </w:r>
    </w:p>
    <w:p>
      <w:pPr>
        <w:pStyle w:val="BodyText"/>
      </w:pPr>
      <w:r>
        <w:t xml:space="preserve">Atelier Lumière Photography, Casablanca</w:t>
      </w:r>
    </w:p>
    <w:bookmarkEnd w:id="25"/>
    <w:p>
      <w:pPr>
        <w:pStyle w:val="BodyText"/>
      </w:pPr>
      <w:r>
        <w:rPr>
          <w:bCs/>
          <w:b/>
        </w:rPr>
        <w:t xml:space="preserve">Atelier Lumière Photography</w:t>
      </w:r>
      <w:r>
        <w:t xml:space="preserve"> </w:t>
      </w:r>
      <w:r>
        <w:t xml:space="preserve">— Professional Photographer Services in Morocco Casablanca</w:t>
      </w:r>
      <w:r>
        <w:br/>
      </w:r>
      <w:r>
        <w:t xml:space="preserve">RC: 458721 | ICE: 002345678000091 | IF: 40567890</w:t>
      </w:r>
      <w:r>
        <w:br/>
      </w:r>
      <w:r>
        <w:t xml:space="preserve">This Quotation Estimate is generated electronically and is valid without a physical stamp.</w:t>
      </w:r>
      <w:r>
        <w:br/>
      </w:r>
      <w:r>
        <w:t xml:space="preserve">© 2025 Atelier Lumière Photography.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Photographer Services - Morocco Casablanca</dc:title>
  <dc:creator/>
  <dc:language>en</dc:language>
  <cp:keywords/>
  <dcterms:created xsi:type="dcterms:W3CDTF">2026-10-10T08:37:53Z</dcterms:created>
  <dcterms:modified xsi:type="dcterms:W3CDTF">2026-10-10T08:37:53Z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