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apex-visual-studios"/>
    <w:p>
      <w:pPr>
        <w:pStyle w:val="Heading1"/>
      </w:pPr>
      <w:r>
        <w:t xml:space="preserve">Apex Visual Studios</w:t>
      </w:r>
    </w:p>
    <w:p>
      <w:pPr>
        <w:pStyle w:val="FirstParagraph"/>
      </w:pPr>
      <w:r>
        <w:t xml:space="preserve">Professional Photographer &amp; Visual Content Services</w:t>
      </w:r>
    </w:p>
    <w:p>
      <w:pPr>
        <w:pStyle w:val="BodyText"/>
      </w:pPr>
      <w:r>
        <w:t xml:space="preserve">142 Cuba Street, Te Aro, Wellington 6011, New Zealand</w:t>
      </w:r>
    </w:p>
    <w:p>
      <w:pPr>
        <w:pStyle w:val="BodyText"/>
      </w:pPr>
      <w:r>
        <w:t xml:space="preserve">Phone: +64 4 472 8830 | Email: enquiries@apexvisual.co.nz</w:t>
      </w:r>
    </w:p>
    <w:p>
      <w:pPr>
        <w:pStyle w:val="BodyText"/>
      </w:pPr>
      <w:r>
        <w:t xml:space="preserve">NZBN: 942904812345678 | GST: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QTE-WLG-2025-0417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Currency:</w:t>
      </w:r>
      <w:r>
        <w:t xml:space="preserve"> </w:t>
      </w:r>
      <w:r>
        <w:t xml:space="preserve">New Zealand Dollars (NZD)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Company Name]</w:t>
      </w:r>
    </w:p>
    <w:p>
      <w:pPr>
        <w:pStyle w:val="BodyText"/>
      </w:pPr>
      <w:r>
        <w:rPr>
          <w:bCs/>
          <w:b/>
        </w:rPr>
        <w:t xml:space="preserve">Address:</w:t>
      </w:r>
      <w:r>
        <w:t xml:space="preserve"> </w:t>
      </w:r>
      <w:r>
        <w:t xml:space="preserve">[Street, Suburb, Wellington, New Zealand]</w:t>
      </w:r>
    </w:p>
    <w:p>
      <w:pPr>
        <w:pStyle w:val="BodyText"/>
      </w:pPr>
      <w:r>
        <w:rPr>
          <w:bCs/>
          <w:b/>
        </w:rPr>
        <w:t xml:space="preserve">Contact:</w:t>
      </w:r>
      <w:r>
        <w:t xml:space="preserve"> </w:t>
      </w:r>
      <w:r>
        <w:t xml:space="preserve">[Phone / Email]</w:t>
      </w:r>
    </w:p>
    <w:p>
      <w:pPr>
        <w:pStyle w:val="BodyText"/>
      </w:pPr>
      <w:r>
        <w:rPr>
          <w:bCs/>
          <w:b/>
        </w:rPr>
        <w:t xml:space="preserve">Project:</w:t>
      </w:r>
      <w:r>
        <w:t xml:space="preserve"> </w:t>
      </w:r>
      <w:r>
        <w:t xml:space="preserve">[Project Description]</w:t>
      </w:r>
    </w:p>
    <w:bookmarkEnd w:id="22"/>
    <w:p>
      <w:pPr>
        <w:pStyle w:val="BodyText"/>
      </w:pPr>
      <w:r>
        <w:t xml:space="preserve">Dear Valued Client,</w:t>
      </w:r>
    </w:p>
    <w:p>
      <w:pPr>
        <w:pStyle w:val="BodyText"/>
      </w:pPr>
      <w:r>
        <w:t xml:space="preserve">Thank you for the opportunity to prepare this</w:t>
      </w:r>
      <w:r>
        <w:t xml:space="preserve"> </w:t>
      </w:r>
      <w:r>
        <w:t xml:space="preserve">Quotation Estimate</w:t>
      </w:r>
      <w:r>
        <w:t xml:space="preserve"> </w:t>
      </w:r>
      <w:r>
        <w:t xml:space="preserve">for professional photography services. As a dedicated</w:t>
      </w:r>
      <w:r>
        <w:t xml:space="preserve"> </w:t>
      </w:r>
      <w:r>
        <w:t xml:space="preserve">Photographer</w:t>
      </w:r>
      <w:r>
        <w:t xml:space="preserve"> </w:t>
      </w:r>
      <w:r>
        <w:t xml:space="preserve">based in</w:t>
      </w:r>
      <w:r>
        <w:t xml:space="preserve"> </w:t>
      </w:r>
      <w:r>
        <w:t xml:space="preserve">New Zealand Wellington</w:t>
      </w:r>
      <w:r>
        <w:t xml:space="preserve">, I am pleased to present the following detailed breakdown of services, deliverables, and associated costs for your upcoming project. This</w:t>
      </w:r>
      <w:r>
        <w:t xml:space="preserve"> </w:t>
      </w:r>
      <w:r>
        <w:t xml:space="preserve">Quotation Estimate</w:t>
      </w:r>
      <w:r>
        <w:t xml:space="preserve"> </w:t>
      </w:r>
      <w:r>
        <w:t xml:space="preserve">has been carefully prepared to reflect the full scope of work required, ensuring complete transparency and alignment with your creative vision and budgetary expectations.</w:t>
      </w:r>
    </w:p>
    <w:p>
      <w:pPr>
        <w:pStyle w:val="BodyText"/>
      </w:pPr>
      <w:r>
        <w:t xml:space="preserve">1. Scope of Services</w:t>
      </w:r>
    </w:p>
    <w:p>
      <w:pPr>
        <w:pStyle w:val="BodyText"/>
      </w:pPr>
      <w:r>
        <w:t xml:space="preserve">This</w:t>
      </w:r>
      <w:r>
        <w:t xml:space="preserve"> </w:t>
      </w:r>
      <w:r>
        <w:t xml:space="preserve">Quotation Estimate</w:t>
      </w:r>
      <w:r>
        <w:t xml:space="preserve"> </w:t>
      </w:r>
      <w:r>
        <w:t xml:space="preserve">covers the following photography engagements to be conducted within the</w:t>
      </w:r>
      <w:r>
        <w:t xml:space="preserve"> </w:t>
      </w:r>
      <w:r>
        <w:t xml:space="preserve">New Zealand Wellington</w:t>
      </w:r>
      <w:r>
        <w:t xml:space="preserve"> </w:t>
      </w:r>
      <w:r>
        <w:t xml:space="preserve">metropolitan area, including Te Aro, Lambton Quay, the Wellington Harbour precinct, and surrounding suburbs. The</w:t>
      </w:r>
      <w:r>
        <w:t xml:space="preserve"> </w:t>
      </w:r>
      <w:r>
        <w:t xml:space="preserve">Photographer</w:t>
      </w:r>
      <w:r>
        <w:t xml:space="preserve"> </w:t>
      </w:r>
      <w:r>
        <w:t xml:space="preserve">will provide end-to-end visual content production, from initial creative consultation through to final delivery of edited and formatted assets.</w:t>
      </w:r>
    </w:p>
    <w:p>
      <w:pPr>
        <w:pStyle w:val="BodyText"/>
      </w:pPr>
      <w:r>
        <w:t xml:space="preserve">2. Itemised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Pre-production consultation &amp; creative briefing session (in-person, Wellington CBD)</w:t>
            </w:r>
          </w:p>
        </w:tc>
        <w:tc>
          <w:tcPr/>
          <w:p>
            <w:pPr>
              <w:pStyle w:val="Compact"/>
              <w:jc w:val="left"/>
            </w:pPr>
            <w:r>
              <w:t xml:space="preserve">1 session (2 hrs)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On-location photography – corporate / commercial shoot (Photographer + 1 assistant)</w:t>
            </w:r>
          </w:p>
        </w:tc>
        <w:tc>
          <w:tcPr/>
          <w:p>
            <w:pPr>
              <w:pStyle w:val="Compact"/>
              <w:jc w:val="left"/>
            </w:pPr>
            <w:r>
              <w:t xml:space="preserve">1 day (8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Studio photography – product &amp; lifestyle imagery (Te Aro studio, New Zealand Wellington)</w:t>
            </w:r>
          </w:p>
        </w:tc>
        <w:tc>
          <w:tcPr/>
          <w:p>
            <w:pPr>
              <w:pStyle w:val="Compact"/>
              <w:jc w:val="left"/>
            </w:pPr>
            <w:r>
              <w:t xml:space="preserve">1 day (6 hrs)</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4</w:t>
            </w:r>
          </w:p>
        </w:tc>
        <w:tc>
          <w:tcPr/>
          <w:p>
            <w:pPr>
              <w:pStyle w:val="Compact"/>
              <w:jc w:val="left"/>
            </w:pPr>
            <w:r>
              <w:t xml:space="preserve">Post-production: colour grading, retouching, and final editing of all delivered images</w:t>
            </w:r>
          </w:p>
        </w:tc>
        <w:tc>
          <w:tcPr/>
          <w:p>
            <w:pPr>
              <w:pStyle w:val="Compact"/>
              <w:jc w:val="left"/>
            </w:pPr>
            <w:r>
              <w:t xml:space="preserve">Up to 120 images</w:t>
            </w:r>
          </w:p>
        </w:tc>
        <w:tc>
          <w:tcPr/>
          <w:p>
            <w:pPr>
              <w:pStyle w:val="Compact"/>
              <w:jc w:val="left"/>
            </w:pPr>
            <w:r>
              <w:t xml:space="preserve">$18.00/img</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Delivery of high-resolution digital files (JPG &amp; TIFF) via secure cloud platform</w:t>
            </w:r>
          </w:p>
        </w:tc>
        <w:tc>
          <w:tcPr/>
          <w:p>
            <w:pPr>
              <w:pStyle w:val="Compact"/>
              <w:jc w:val="left"/>
            </w:pPr>
            <w:r>
              <w:t xml:space="preserve">1 delivery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Travel &amp; transport within the New Zealand Wellington region (fuel, parking, tolls)</w:t>
            </w:r>
          </w:p>
        </w:tc>
        <w:tc>
          <w:tcPr/>
          <w:p>
            <w:pPr>
              <w:pStyle w:val="Compact"/>
              <w:jc w:val="left"/>
            </w:pPr>
            <w:r>
              <w:t xml:space="preserve">Estimated</w:t>
            </w:r>
          </w:p>
        </w:tc>
        <w:tc>
          <w:tcPr/>
          <w:p>
            <w:pPr>
              <w:pStyle w:val="Compact"/>
              <w:jc w:val="left"/>
            </w:pPr>
            <w:r>
              <w:t xml:space="preserve">Flat rate</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Additional equipment rental (lighting kit, reflectors, backdrop system)</w:t>
            </w:r>
          </w:p>
        </w:tc>
        <w:tc>
          <w:tcPr/>
          <w:p>
            <w:pPr>
              <w:pStyle w:val="Compact"/>
              <w:jc w:val="left"/>
            </w:pPr>
            <w:r>
              <w:t xml:space="preserve">2 days</w:t>
            </w:r>
          </w:p>
        </w:tc>
        <w:tc>
          <w:tcPr/>
          <w:p>
            <w:pPr>
              <w:pStyle w:val="Compact"/>
              <w:jc w:val="left"/>
            </w:pPr>
            <w:r>
              <w:t xml:space="preserve">$95.00/day</w:t>
            </w:r>
          </w:p>
        </w:tc>
        <w:tc>
          <w:tcPr/>
          <w:p>
            <w:pPr>
              <w:pStyle w:val="Compact"/>
              <w:jc w:val="left"/>
            </w:pPr>
            <w:r>
              <w:t xml:space="preserve">$190.00</w:t>
            </w:r>
          </w:p>
        </w:tc>
      </w:tr>
      <w:tr>
        <w:tc>
          <w:tcPr/>
          <w:p>
            <w:pPr>
              <w:pStyle w:val="Compact"/>
              <w:jc w:val="left"/>
            </w:pPr>
            <w:r>
              <w:t xml:space="preserve">8</w:t>
            </w:r>
          </w:p>
        </w:tc>
        <w:tc>
          <w:tcPr/>
          <w:p>
            <w:pPr>
              <w:pStyle w:val="Compact"/>
              <w:jc w:val="left"/>
            </w:pPr>
            <w:r>
              <w:t xml:space="preserve">Urgent / rush delivery surcharge (48-hour turnaround on edited files)</w:t>
            </w:r>
          </w:p>
        </w:tc>
        <w:tc>
          <w:tcPr/>
          <w:p>
            <w:pPr>
              <w:pStyle w:val="Compact"/>
              <w:jc w:val="left"/>
            </w:pPr>
            <w:r>
              <w:t xml:space="preserve">1 instance</w:t>
            </w:r>
          </w:p>
        </w:tc>
        <w:tc>
          <w:tcPr/>
          <w:p>
            <w:pPr>
              <w:pStyle w:val="Compact"/>
              <w:jc w:val="left"/>
            </w:pPr>
            <w:r>
              <w:t xml:space="preserve">Flat rate</w:t>
            </w:r>
          </w:p>
        </w:tc>
        <w:tc>
          <w:tcPr/>
          <w:p>
            <w:pPr>
              <w:pStyle w:val="Compact"/>
              <w:jc w:val="left"/>
            </w:pPr>
            <w:r>
              <w:t xml:space="preserve">$300.00</w:t>
            </w:r>
          </w:p>
        </w:tc>
      </w:tr>
      <w:tr>
        <w:tc>
          <w:tcPr>
            <w:gridSpan w:val="4"/>
          </w:tcPr>
          <w:p>
            <w:pPr>
              <w:pStyle w:val="Compact"/>
              <w:jc w:val="right"/>
            </w:pPr>
            <w:r>
              <w:t xml:space="preserve">Subtotal (excl. GST):</w:t>
            </w:r>
          </w:p>
        </w:tc>
        <w:tc>
          <w:tcPr/>
          <w:p>
            <w:pPr>
              <w:pStyle w:val="Compact"/>
              <w:jc w:val="left"/>
            </w:pPr>
            <w:r>
              <w:t xml:space="preserve">$6,420.00</w:t>
            </w:r>
          </w:p>
        </w:tc>
      </w:tr>
      <w:tr>
        <w:tc>
          <w:tcPr>
            <w:gridSpan w:val="4"/>
          </w:tcPr>
          <w:p>
            <w:pPr>
              <w:pStyle w:val="Compact"/>
              <w:jc w:val="right"/>
            </w:pPr>
            <w:r>
              <w:t xml:space="preserve">GST (15%):</w:t>
            </w:r>
          </w:p>
        </w:tc>
        <w:tc>
          <w:tcPr/>
          <w:p>
            <w:pPr>
              <w:pStyle w:val="Compact"/>
              <w:jc w:val="left"/>
            </w:pPr>
            <w:r>
              <w:t xml:space="preserve">$963.00</w:t>
            </w:r>
          </w:p>
        </w:tc>
      </w:tr>
      <w:tr>
        <w:tc>
          <w:tcPr>
            <w:gridSpan w:val="4"/>
          </w:tcPr>
          <w:p>
            <w:pPr>
              <w:pStyle w:val="Compact"/>
              <w:jc w:val="right"/>
            </w:pPr>
            <w:r>
              <w:t xml:space="preserve">TOTAL (incl. GST):</w:t>
            </w:r>
          </w:p>
        </w:tc>
        <w:tc>
          <w:tcPr/>
          <w:p>
            <w:pPr>
              <w:pStyle w:val="Compact"/>
              <w:jc w:val="left"/>
            </w:pPr>
            <w:r>
              <w:t xml:space="preserve">$7,383.00</w:t>
            </w:r>
          </w:p>
        </w:tc>
      </w:tr>
    </w:tbl>
    <w:p>
      <w:pPr>
        <w:pStyle w:val="BodyText"/>
      </w:pPr>
      <w:r>
        <w:t xml:space="preserve">3. Terms &amp;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equipment costs, or scheduling changes.</w:t>
      </w:r>
    </w:p>
    <w:p>
      <w:pPr>
        <w:numPr>
          <w:ilvl w:val="0"/>
          <w:numId w:val="1001"/>
        </w:numPr>
        <w:pStyle w:val="Compact"/>
      </w:pPr>
      <w:r>
        <w:rPr>
          <w:bCs/>
          <w:b/>
        </w:rPr>
        <w:t xml:space="preserve">Payment Terms:</w:t>
      </w:r>
      <w:r>
        <w:t xml:space="preserve"> </w:t>
      </w:r>
      <w:r>
        <w:t xml:space="preserve">A non-refundable deposit of 40% of the total amount is due upon acceptance of this</w:t>
      </w:r>
      <w:r>
        <w:t xml:space="preserve"> </w:t>
      </w:r>
      <w:r>
        <w:t xml:space="preserve">Quotation Estimate</w:t>
      </w:r>
      <w:r>
        <w:t xml:space="preserve"> </w:t>
      </w:r>
      <w:r>
        <w:t xml:space="preserve">to secure the</w:t>
      </w:r>
      <w:r>
        <w:t xml:space="preserve"> </w:t>
      </w:r>
      <w:r>
        <w:t xml:space="preserve">Photographer</w:t>
      </w:r>
      <w:r>
        <w:t xml:space="preserve">'s schedule. The remaining 60% balance is due within fourteen (14) days of final image delivery.</w:t>
      </w:r>
    </w:p>
    <w:p>
      <w:pPr>
        <w:numPr>
          <w:ilvl w:val="0"/>
          <w:numId w:val="1001"/>
        </w:numPr>
        <w:pStyle w:val="Compact"/>
      </w:pPr>
      <w:r>
        <w:rPr>
          <w:bCs/>
          <w:b/>
        </w:rPr>
        <w:t xml:space="preserve">Payment Method:</w:t>
      </w:r>
      <w:r>
        <w:t xml:space="preserve"> </w:t>
      </w:r>
      <w:r>
        <w:t xml:space="preserve">All payments are to be made via bank transfer to the account details provided by Apex Visual Studios, or by EFTPOS for deposits under $500 NZD. Invoices will be issued in accordance with New Zealand Inland Revenue (IRD) requirements.</w:t>
      </w:r>
    </w:p>
    <w:p>
      <w:pPr>
        <w:numPr>
          <w:ilvl w:val="0"/>
          <w:numId w:val="1001"/>
        </w:numPr>
        <w:pStyle w:val="Compact"/>
      </w:pPr>
      <w:r>
        <w:rPr>
          <w:bCs/>
          <w:b/>
        </w:rPr>
        <w:t xml:space="preserve">Usage Rights:</w:t>
      </w:r>
      <w:r>
        <w:t xml:space="preserve"> </w:t>
      </w:r>
      <w:r>
        <w:t xml:space="preserve">Upon full payment, the client receives a non-exclusive, perpetual licence to use the delivered images for the agreed-upon purpose. The</w:t>
      </w:r>
      <w:r>
        <w:t xml:space="preserve"> </w:t>
      </w:r>
      <w:r>
        <w:t xml:space="preserve">Photographer</w:t>
      </w:r>
      <w:r>
        <w:t xml:space="preserve"> </w:t>
      </w:r>
      <w:r>
        <w:t xml:space="preserve">retains the right to display the work in their professional portfolio and promotional materials unless a separate exclusivity agreement is executed.</w:t>
      </w:r>
    </w:p>
    <w:p>
      <w:pPr>
        <w:numPr>
          <w:ilvl w:val="0"/>
          <w:numId w:val="1001"/>
        </w:numPr>
        <w:pStyle w:val="Compact"/>
      </w:pPr>
      <w:r>
        <w:rPr>
          <w:bCs/>
          <w:b/>
        </w:rPr>
        <w:t xml:space="preserve">Revisions:</w:t>
      </w:r>
      <w:r>
        <w:t xml:space="preserve"> </w:t>
      </w:r>
      <w:r>
        <w:t xml:space="preserve">One round of minor adjustments (cropping, exposure correction) is included. Additional revision requests beyond the agreed scope will be billed at $85.00 NZD per hour.</w:t>
      </w:r>
    </w:p>
    <w:p>
      <w:pPr>
        <w:numPr>
          <w:ilvl w:val="0"/>
          <w:numId w:val="1001"/>
        </w:numPr>
        <w:pStyle w:val="Compact"/>
      </w:pPr>
      <w:r>
        <w:rPr>
          <w:bCs/>
          <w:b/>
        </w:rPr>
        <w:t xml:space="preserve">Cancellation Policy:</w:t>
      </w:r>
      <w:r>
        <w:t xml:space="preserve"> </w:t>
      </w:r>
      <w:r>
        <w:t xml:space="preserve">Cancellations made more than fourteen (14) days before the scheduled shoot date will receive a full refund of the deposit. Cancellations within fourteen (14) days will forfeit 50% of the deposit. Cancellations within seventy-two (72) hours will forfeit the full deposit.</w:t>
      </w:r>
    </w:p>
    <w:p>
      <w:pPr>
        <w:numPr>
          <w:ilvl w:val="0"/>
          <w:numId w:val="1001"/>
        </w:numPr>
        <w:pStyle w:val="Compact"/>
      </w:pPr>
      <w:r>
        <w:rPr>
          <w:bCs/>
          <w:b/>
        </w:rPr>
        <w:t xml:space="preserve">Weather &amp; Force Majeure:</w:t>
      </w:r>
      <w:r>
        <w:t xml:space="preserve"> </w:t>
      </w:r>
      <w:r>
        <w:t xml:space="preserve">For outdoor shoots in</w:t>
      </w:r>
      <w:r>
        <w:t xml:space="preserve"> </w:t>
      </w:r>
      <w:r>
        <w:t xml:space="preserve">New Zealand Wellington</w:t>
      </w:r>
      <w:r>
        <w:t xml:space="preserve">, the</w:t>
      </w:r>
      <w:r>
        <w:t xml:space="preserve"> </w:t>
      </w:r>
      <w:r>
        <w:t xml:space="preserve">Photographer</w:t>
      </w:r>
      <w:r>
        <w:t xml:space="preserve"> </w:t>
      </w:r>
      <w:r>
        <w:t xml:space="preserve">reserves the right to reschedule in the event of adverse weather conditions (heavy rain, high winds exceeding 60 km/h, or lightning). Rescheduled sessions will be arranged within seven (7) days at no additional cost.</w:t>
      </w:r>
    </w:p>
    <w:p>
      <w:pPr>
        <w:numPr>
          <w:ilvl w:val="0"/>
          <w:numId w:val="1001"/>
        </w:numPr>
        <w:pStyle w:val="Compact"/>
      </w:pPr>
      <w:r>
        <w:rPr>
          <w:bCs/>
          <w:b/>
        </w:rPr>
        <w:t xml:space="preserve">Location Permits:</w:t>
      </w:r>
      <w:r>
        <w:t xml:space="preserve"> </w:t>
      </w:r>
      <w:r>
        <w:t xml:space="preserve">The client is responsible for obtaining any necessary filming or photography permits for public locations in Wellington, including but not limited to Wellington City Council permits, NZ Transport Agency (NZTA) road closures, or private property access agreements. The</w:t>
      </w:r>
      <w:r>
        <w:t xml:space="preserve"> </w:t>
      </w:r>
      <w:r>
        <w:t xml:space="preserve">Photographer</w:t>
      </w:r>
      <w:r>
        <w:t xml:space="preserve"> </w:t>
      </w:r>
      <w:r>
        <w:t xml:space="preserve">will provide guidance and documentation support where required.</w:t>
      </w:r>
    </w:p>
    <w:p>
      <w:pPr>
        <w:numPr>
          <w:ilvl w:val="0"/>
          <w:numId w:val="1001"/>
        </w:numPr>
        <w:pStyle w:val="Compact"/>
      </w:pPr>
      <w:r>
        <w:rPr>
          <w:bCs/>
          <w:b/>
        </w:rPr>
        <w:t xml:space="preserve">Insurance:</w:t>
      </w:r>
      <w:r>
        <w:t xml:space="preserve"> </w:t>
      </w:r>
      <w:r>
        <w:t xml:space="preserve">Apex Visual Studios maintains comprehensive public liability insurance (minimum $20 million NZD) and professional indemnity insurance, compliant with New Zealand regulatory standards. Certificates of insurance are available upon request.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agreement shall be governed by and construed in accordance with the laws of New Zealand. Any disputes shall be resolved through the Disputes Tribunal or the District Court of Wellington.</w:t>
      </w:r>
    </w:p>
    <w:p>
      <w:pPr>
        <w:pStyle w:val="FirstParagraph"/>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Notes</w:t>
            </w:r>
          </w:p>
        </w:tc>
      </w:tr>
      <w:tr>
        <w:tc>
          <w:tcPr/>
          <w:p>
            <w:pPr>
              <w:pStyle w:val="Compact"/>
              <w:jc w:val="left"/>
            </w:pPr>
            <w:r>
              <w:t xml:space="preserve">Quotation Estimate acceptance &amp; deposit received</w:t>
            </w:r>
          </w:p>
        </w:tc>
        <w:tc>
          <w:tcPr/>
          <w:p>
            <w:pPr>
              <w:pStyle w:val="Compact"/>
              <w:jc w:val="left"/>
            </w:pPr>
            <w:r>
              <w:t xml:space="preserve">Within 5 business days</w:t>
            </w:r>
          </w:p>
        </w:tc>
        <w:tc>
          <w:tcPr/>
          <w:p>
            <w:pPr>
              <w:pStyle w:val="Compact"/>
              <w:jc w:val="left"/>
            </w:pPr>
            <w:r>
              <w:t xml:space="preserve">Confirms booking</w:t>
            </w:r>
          </w:p>
        </w:tc>
      </w:tr>
      <w:tr>
        <w:tc>
          <w:tcPr/>
          <w:p>
            <w:pPr>
              <w:pStyle w:val="Compact"/>
              <w:jc w:val="left"/>
            </w:pPr>
            <w:r>
              <w:t xml:space="preserve">Pre-production consultation</w:t>
            </w:r>
          </w:p>
        </w:tc>
        <w:tc>
          <w:tcPr/>
          <w:p>
            <w:pPr>
              <w:pStyle w:val="Compact"/>
              <w:jc w:val="left"/>
            </w:pPr>
            <w:r>
              <w:t xml:space="preserve">Week 1</w:t>
            </w:r>
          </w:p>
        </w:tc>
        <w:tc>
          <w:tcPr/>
          <w:p>
            <w:pPr>
              <w:pStyle w:val="Compact"/>
              <w:jc w:val="left"/>
            </w:pPr>
            <w:r>
              <w:t xml:space="preserve">In-person, Wellington CBD</w:t>
            </w:r>
          </w:p>
        </w:tc>
      </w:tr>
      <w:tr>
        <w:tc>
          <w:tcPr/>
          <w:p>
            <w:pPr>
              <w:pStyle w:val="Compact"/>
              <w:jc w:val="left"/>
            </w:pPr>
            <w:r>
              <w:t xml:space="preserve">On-location &amp; studio photography</w:t>
            </w:r>
          </w:p>
        </w:tc>
        <w:tc>
          <w:tcPr/>
          <w:p>
            <w:pPr>
              <w:pStyle w:val="Compact"/>
              <w:jc w:val="left"/>
            </w:pPr>
            <w:r>
              <w:t xml:space="preserve">Week 2</w:t>
            </w:r>
          </w:p>
        </w:tc>
        <w:tc>
          <w:tcPr/>
          <w:p>
            <w:pPr>
              <w:pStyle w:val="Compact"/>
              <w:jc w:val="left"/>
            </w:pPr>
            <w:r>
              <w:t xml:space="preserve">Subject to weather (outdoor)</w:t>
            </w:r>
          </w:p>
        </w:tc>
      </w:tr>
      <w:tr>
        <w:tc>
          <w:tcPr/>
          <w:p>
            <w:pPr>
              <w:pStyle w:val="Compact"/>
              <w:jc w:val="left"/>
            </w:pPr>
            <w:r>
              <w:t xml:space="preserve">Post-production &amp; editing</w:t>
            </w:r>
          </w:p>
        </w:tc>
        <w:tc>
          <w:tcPr/>
          <w:p>
            <w:pPr>
              <w:pStyle w:val="Compact"/>
              <w:jc w:val="left"/>
            </w:pPr>
            <w:r>
              <w:t xml:space="preserve">Week 3</w:t>
            </w:r>
          </w:p>
        </w:tc>
        <w:tc>
          <w:tcPr/>
          <w:p>
            <w:pPr>
              <w:pStyle w:val="Compact"/>
              <w:jc w:val="left"/>
            </w:pPr>
            <w:r>
              <w:t xml:space="preserve">Up to 120 images</w:t>
            </w:r>
          </w:p>
        </w:tc>
      </w:tr>
      <w:tr>
        <w:tc>
          <w:tcPr/>
          <w:p>
            <w:pPr>
              <w:pStyle w:val="Compact"/>
              <w:jc w:val="left"/>
            </w:pPr>
            <w:r>
              <w:t xml:space="preserve">Final delivery &amp; balance payment</w:t>
            </w:r>
          </w:p>
        </w:tc>
        <w:tc>
          <w:tcPr/>
          <w:p>
            <w:pPr>
              <w:pStyle w:val="Compact"/>
              <w:jc w:val="left"/>
            </w:pPr>
            <w:r>
              <w:t xml:space="preserve">Week 4</w:t>
            </w:r>
          </w:p>
        </w:tc>
        <w:tc>
          <w:tcPr/>
          <w:p>
            <w:pPr>
              <w:pStyle w:val="Compact"/>
              <w:jc w:val="left"/>
            </w:pPr>
            <w:r>
              <w:t xml:space="preserve">Secure cloud delivery</w:t>
            </w:r>
          </w:p>
        </w:tc>
      </w:tr>
    </w:tbl>
    <w:p>
      <w:pPr>
        <w:pStyle w:val="BodyText"/>
      </w:pPr>
      <w:r>
        <w:t xml:space="preserve">5. Acceptance &amp; Authorisation</w:t>
      </w:r>
    </w:p>
    <w:p>
      <w:pPr>
        <w:pStyle w:val="BodyText"/>
      </w:pPr>
      <w:r>
        <w:t xml:space="preserve">By signing below, the client acknowledges and accepts the terms, conditions, and pricing outlined in this</w:t>
      </w:r>
      <w:r>
        <w:t xml:space="preserve"> </w:t>
      </w:r>
      <w:r>
        <w:t xml:space="preserve">Quotation Estimate</w:t>
      </w:r>
      <w:r>
        <w:t xml:space="preserve">. The</w:t>
      </w:r>
      <w:r>
        <w:t xml:space="preserve"> </w:t>
      </w:r>
      <w:r>
        <w:t xml:space="preserve">Photographer</w:t>
      </w:r>
      <w:r>
        <w:t xml:space="preserve"> </w:t>
      </w:r>
      <w:r>
        <w:t xml:space="preserve">(Apex Visual Studios) confirms availability and commitment to deliver the services as described for this</w:t>
      </w:r>
      <w:r>
        <w:t xml:space="preserve"> </w:t>
      </w:r>
      <w:r>
        <w:t xml:space="preserve">New Zealand Wellington</w:t>
      </w:r>
      <w:r>
        <w:t xml:space="preserve"> </w:t>
      </w:r>
      <w:r>
        <w:t xml:space="preserve">project.</w:t>
      </w:r>
    </w:p>
    <w:p>
      <w:pPr>
        <w:pStyle w:val="BodyText"/>
      </w:pPr>
      <w:r>
        <w:br/>
      </w:r>
    </w:p>
    <w:p>
      <w:pPr>
        <w:pStyle w:val="BodyText"/>
      </w:pPr>
      <w:r>
        <w:rPr>
          <w:bCs/>
          <w:b/>
        </w:rPr>
        <w:t xml:space="preserve">Client Name &amp; Signature</w:t>
      </w:r>
      <w:r>
        <w:br/>
      </w:r>
      <w:r>
        <w:t xml:space="preserve">Date: _______________</w:t>
      </w:r>
    </w:p>
    <w:p>
      <w:pPr>
        <w:pStyle w:val="BodyText"/>
      </w:pPr>
      <w:r>
        <w:rPr>
          <w:bCs/>
          <w:b/>
        </w:rPr>
        <w:t xml:space="preserve">Photographer – Apex Visual Studios</w:t>
      </w:r>
      <w:r>
        <w:br/>
      </w:r>
      <w:r>
        <w:t xml:space="preserve">Date: _______________</w:t>
      </w:r>
    </w:p>
    <w:p>
      <w:pPr>
        <w:pStyle w:val="BodyText"/>
      </w:pPr>
      <w:r>
        <w:t xml:space="preserve">Apex Visual Studios | Professional Photographer | New Zealand Wellington</w:t>
      </w:r>
    </w:p>
    <w:p>
      <w:pPr>
        <w:pStyle w:val="BodyText"/>
      </w:pPr>
      <w:r>
        <w:t xml:space="preserve">This Quotation Estimate is a commercial document issued in accordance with the Fair Trading Act 1986 (New Zealand).</w:t>
      </w:r>
    </w:p>
    <w:p>
      <w:pPr>
        <w:pStyle w:val="BodyText"/>
      </w:pPr>
      <w:r>
        <w:t xml:space="preserve">Document Reference: QTE-WLG-2025-0417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New Zealand Wellington</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