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t xml:space="preserve">Professional Photographer Services — Peru Lima</w:t>
      </w:r>
    </w:p>
    <w:p>
      <w:pPr>
        <w:pStyle w:val="BodyText"/>
      </w:pPr>
      <w:r>
        <w:t xml:space="preserve">Document No. QTE-LIM-2025-0472</w:t>
      </w:r>
    </w:p>
    <w:bookmarkEnd w:id="20"/>
    <w:p>
      <w:pPr>
        <w:pStyle w:val="BodyText"/>
      </w:pPr>
      <w:r>
        <w:rPr>
          <w:bCs/>
          <w:b/>
        </w:rPr>
        <w:t xml:space="preserve">Andes Visual Studio S.A.C.</w:t>
      </w:r>
      <w:r>
        <w:t xml:space="preserve"> </w:t>
      </w:r>
      <w:r>
        <w:t xml:space="preserve">Av. Javier Prado Este 1245, San Isidro</w:t>
      </w:r>
      <w:r>
        <w:br/>
      </w:r>
      <w:r>
        <w:t xml:space="preserve">Lima, Peru — CEP 15081</w:t>
      </w:r>
      <w:r>
        <w:br/>
      </w:r>
      <w:r>
        <w:t xml:space="preserve">RUC: 20601234567</w:t>
      </w:r>
      <w:r>
        <w:br/>
      </w:r>
      <w:r>
        <w:t xml:space="preserve">Tel: +51 1 456 7890</w:t>
      </w:r>
      <w:r>
        <w:br/>
      </w:r>
      <w:r>
        <w:t xml:space="preserve">Email: quotes@andesvisual.pe</w:t>
      </w:r>
    </w:p>
    <w:p>
      <w:pPr>
        <w:pStyle w:val="BodyText"/>
      </w:pPr>
      <w:r>
        <w:rPr>
          <w:bCs/>
          <w:b/>
        </w:rPr>
        <w:t xml:space="preserve">Quotation Details</w:t>
      </w:r>
      <w:r>
        <w:t xml:space="preserve"> </w:t>
      </w:r>
      <w:r>
        <w:t xml:space="preserve">Date Issued: June 15, 2025</w:t>
      </w:r>
      <w:r>
        <w:br/>
      </w:r>
      <w:r>
        <w:t xml:space="preserve">Valid Until: July 15, 2025</w:t>
      </w:r>
      <w:r>
        <w:br/>
      </w:r>
      <w:r>
        <w:t xml:space="preserve">Currency: Peruvian Sol (PEN) / USD</w:t>
      </w:r>
      <w:r>
        <w:br/>
      </w:r>
      <w:r>
        <w:t xml:space="preserve">Prepared By: Carlos Mendoza, Lead Photographer</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Grupo Empresarial Pacífico S.A.C.</w:t>
            </w:r>
          </w:p>
        </w:tc>
        <w:tc>
          <w:tcPr/>
          <w:p>
            <w:pPr>
              <w:pStyle w:val="Compact"/>
              <w:jc w:val="left"/>
            </w:pPr>
            <w:r>
              <w:rPr>
                <w:bCs/>
                <w:b/>
              </w:rPr>
              <w:t xml:space="preserve">Contact Person:</w:t>
            </w:r>
            <w:r>
              <w:t xml:space="preserve"> </w:t>
            </w:r>
            <w:r>
              <w:t xml:space="preserve">María Fernanda Rojas</w:t>
            </w:r>
          </w:p>
        </w:tc>
      </w:tr>
      <w:tr>
        <w:tc>
          <w:tcPr/>
          <w:p>
            <w:pPr>
              <w:pStyle w:val="Compact"/>
              <w:jc w:val="left"/>
            </w:pPr>
            <w:r>
              <w:rPr>
                <w:bCs/>
                <w:b/>
              </w:rPr>
              <w:t xml:space="preserve">Address:</w:t>
            </w:r>
            <w:r>
              <w:t xml:space="preserve"> </w:t>
            </w:r>
            <w:r>
              <w:t xml:space="preserve">Jr. Áncash 890, Miraflores, Lima, Peru</w:t>
            </w:r>
          </w:p>
        </w:tc>
        <w:tc>
          <w:tcPr/>
          <w:p>
            <w:pPr>
              <w:pStyle w:val="Compact"/>
              <w:jc w:val="left"/>
            </w:pPr>
            <w:r>
              <w:rPr>
                <w:bCs/>
                <w:b/>
              </w:rPr>
              <w:t xml:space="preserve">Phone:</w:t>
            </w:r>
            <w:r>
              <w:t xml:space="preserve"> </w:t>
            </w:r>
            <w:r>
              <w:t xml:space="preserve">+51 987 654 321</w:t>
            </w:r>
          </w:p>
        </w:tc>
      </w:tr>
      <w:tr>
        <w:tc>
          <w:tcPr/>
          <w:p>
            <w:pPr>
              <w:pStyle w:val="Compact"/>
              <w:jc w:val="left"/>
            </w:pPr>
            <w:r>
              <w:rPr>
                <w:bCs/>
                <w:b/>
              </w:rPr>
              <w:t xml:space="preserve">Email:</w:t>
            </w:r>
            <w:r>
              <w:t xml:space="preserve"> </w:t>
            </w:r>
            <w:r>
              <w:t xml:space="preserve">m.rojas@gepacifico.com</w:t>
            </w:r>
          </w:p>
        </w:tc>
        <w:tc>
          <w:tcPr/>
          <w:p>
            <w:pPr>
              <w:pStyle w:val="Compact"/>
              <w:jc w:val="left"/>
            </w:pPr>
            <w:r>
              <w:rPr>
                <w:bCs/>
                <w:b/>
              </w:rPr>
              <w:t xml:space="preserve">RUC:</w:t>
            </w:r>
            <w:r>
              <w:t xml:space="preserve"> </w:t>
            </w:r>
            <w:r>
              <w:t xml:space="preserve">20509876543</w:t>
            </w:r>
          </w:p>
        </w:tc>
      </w:tr>
    </w:tbl>
    <w:p>
      <w:pPr>
        <w:pStyle w:val="BodyText"/>
      </w:pPr>
      <w:r>
        <w:t xml:space="preserve">Scope of Services — Photographer Engagement in Peru Lima</w:t>
      </w:r>
    </w:p>
    <w:p>
      <w:pPr>
        <w:pStyle w:val="BodyText"/>
      </w:pPr>
      <w:r>
        <w:t xml:space="preserve">This Quotation Estimate is issued by Andes Visual Studio S.A.C., a professional photography firm based in Peru Lima, to provide a comprehensive breakdown of costs associated with the engagement of our Photographer team for the upcoming corporate event and brand campaign. The services described herein are tailored specifically to the unique lighting conditions, cultural context, and urban landscape of Peru Lima, ensuring that every image captured reflects the vibrancy and character of this remarkable city.</w:t>
      </w:r>
    </w:p>
    <w:p>
      <w:pPr>
        <w:pStyle w:val="BodyText"/>
      </w:pPr>
      <w:r>
        <w:t xml:space="preserve">Our Photographer will be responsible for delivering a full-day coverage package that includes pre-production planning, on-site execution across multiple locations in Peru Lima, post-production editing, and delivery of high-resolution digital assets. The engagement is designed to meet the highest standards of commercial and editorial photography while respecting the local regulations and permits required for professional photography operations within the Lima metropolitan area.</w:t>
      </w:r>
    </w:p>
    <w:p>
      <w:pPr>
        <w:pStyle w:val="BodyText"/>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(PEN)</w:t>
            </w:r>
          </w:p>
        </w:tc>
        <w:tc>
          <w:tcPr/>
          <w:p>
            <w:pPr>
              <w:pStyle w:val="Compact"/>
              <w:jc w:val="left"/>
            </w:pPr>
            <w:r>
              <w:t xml:space="preserve">Subtotal (PEN)</w:t>
            </w:r>
          </w:p>
        </w:tc>
      </w:tr>
      <w:tr>
        <w:tc>
          <w:tcPr/>
          <w:p>
            <w:pPr>
              <w:pStyle w:val="Compact"/>
              <w:jc w:val="left"/>
            </w:pPr>
            <w:r>
              <w:t xml:space="preserve">01</w:t>
            </w:r>
          </w:p>
        </w:tc>
        <w:tc>
          <w:tcPr/>
          <w:p>
            <w:pPr>
              <w:pStyle w:val="Compact"/>
              <w:jc w:val="left"/>
            </w:pPr>
            <w:r>
              <w:t xml:space="preserve">Lead Photographer — Full-day on-site coverage (8 hours) at client venue in Miraflores, Peru Lima. Includes professional DSLR mirrorless camera system, prime and zoom lenses, and backup equipment.</w:t>
            </w:r>
          </w:p>
        </w:tc>
        <w:tc>
          <w:tcPr/>
          <w:p>
            <w:pPr>
              <w:pStyle w:val="Compact"/>
              <w:jc w:val="left"/>
            </w:pPr>
            <w:r>
              <w:t xml:space="preserve">1 day</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Assistant Photographer — Second camera operator for multi-angle coverage, lens changes, and lighting assistance throughout the event in Peru Lima.</w:t>
            </w:r>
          </w:p>
        </w:tc>
        <w:tc>
          <w:tcPr/>
          <w:p>
            <w:pPr>
              <w:pStyle w:val="Compact"/>
              <w:jc w:val="left"/>
            </w:pPr>
            <w:r>
              <w:t xml:space="preserve">1 day</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03</w:t>
            </w:r>
          </w:p>
        </w:tc>
        <w:tc>
          <w:tcPr/>
          <w:p>
            <w:pPr>
              <w:pStyle w:val="Compact"/>
              <w:jc w:val="left"/>
            </w:pPr>
            <w:r>
              <w:t xml:space="preserve">Professional Lighting Kit — Setup and operation of strobe lights, softboxes, reflectors, and continuous LED panels for both indoor and outdoor shoots in Peru Lima.</w:t>
            </w:r>
          </w:p>
        </w:tc>
        <w:tc>
          <w:tcPr/>
          <w:p>
            <w:pPr>
              <w:pStyle w:val="Compact"/>
              <w:jc w:val="left"/>
            </w:pPr>
            <w:r>
              <w:t xml:space="preserve">1 day</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Pre-Production Planning — Location scouting in Peru Lima, shot list development, mood board creation, and coordination with client stakeholders. Includes two (2) planning meetings.</w:t>
            </w:r>
          </w:p>
        </w:tc>
        <w:tc>
          <w:tcPr/>
          <w:p>
            <w:pPr>
              <w:pStyle w:val="Compact"/>
              <w:jc w:val="left"/>
            </w:pPr>
            <w:r>
              <w:t xml:space="preserve">2 sessions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Post-Production &amp; Retouching — Color grading, exposure correction, background cleanup, and professional retouching of up to 150 selected images. Delivered in both JPEG and RAW formats.</w:t>
            </w:r>
          </w:p>
        </w:tc>
        <w:tc>
          <w:tcPr/>
          <w:p>
            <w:pPr>
              <w:pStyle w:val="Compact"/>
              <w:jc w:val="left"/>
            </w:pPr>
            <w:r>
              <w:t xml:space="preserve">150 images</w:t>
            </w:r>
          </w:p>
        </w:tc>
        <w:tc>
          <w:tcPr/>
          <w:p>
            <w:pPr>
              <w:pStyle w:val="Compact"/>
              <w:jc w:val="left"/>
            </w:pPr>
            <w:r>
              <w:t xml:space="preserve">35.00</w:t>
            </w:r>
          </w:p>
        </w:tc>
        <w:tc>
          <w:tcPr/>
          <w:p>
            <w:pPr>
              <w:pStyle w:val="Compact"/>
              <w:jc w:val="left"/>
            </w:pPr>
            <w:r>
              <w:t xml:space="preserve">5,250.00</w:t>
            </w:r>
          </w:p>
        </w:tc>
      </w:tr>
      <w:tr>
        <w:tc>
          <w:tcPr/>
          <w:p>
            <w:pPr>
              <w:pStyle w:val="Compact"/>
              <w:jc w:val="left"/>
            </w:pPr>
            <w:r>
              <w:t xml:space="preserve">06</w:t>
            </w:r>
          </w:p>
        </w:tc>
        <w:tc>
          <w:tcPr/>
          <w:p>
            <w:pPr>
              <w:pStyle w:val="Compact"/>
              <w:jc w:val="left"/>
            </w:pPr>
            <w:r>
              <w:t xml:space="preserve">Urgent Delivery Package — 30 highlight images delivered within 24 hours of the shoot for immediate social media and press use in Peru Lima.</w:t>
            </w:r>
          </w:p>
        </w:tc>
        <w:tc>
          <w:tcPr/>
          <w:p>
            <w:pPr>
              <w:pStyle w:val="Compact"/>
              <w:jc w:val="left"/>
            </w:pPr>
            <w:r>
              <w:t xml:space="preserve">30 images</w:t>
            </w:r>
          </w:p>
        </w:tc>
        <w:tc>
          <w:tcPr/>
          <w:p>
            <w:pPr>
              <w:pStyle w:val="Compact"/>
              <w:jc w:val="left"/>
            </w:pPr>
            <w:r>
              <w:t xml:space="preserve">85.00</w:t>
            </w:r>
          </w:p>
        </w:tc>
        <w:tc>
          <w:tcPr/>
          <w:p>
            <w:pPr>
              <w:pStyle w:val="Compact"/>
              <w:jc w:val="left"/>
            </w:pPr>
            <w:r>
              <w:t xml:space="preserve">2,550.00</w:t>
            </w:r>
          </w:p>
        </w:tc>
      </w:tr>
      <w:tr>
        <w:tc>
          <w:tcPr/>
          <w:p>
            <w:pPr>
              <w:pStyle w:val="Compact"/>
              <w:jc w:val="left"/>
            </w:pPr>
            <w:r>
              <w:t xml:space="preserve">07</w:t>
            </w:r>
          </w:p>
        </w:tc>
        <w:tc>
          <w:tcPr/>
          <w:p>
            <w:pPr>
              <w:pStyle w:val="Compact"/>
              <w:jc w:val="left"/>
            </w:pPr>
            <w:r>
              <w:t xml:space="preserve">Travel &amp; Logistics — Transportation of Photographer team and equipment across multiple locations within the Lima metropolitan area (San Isidro, Miraflores, Barranco, and La Molina).</w:t>
            </w:r>
          </w:p>
        </w:tc>
        <w:tc>
          <w:tcPr/>
          <w:p>
            <w:pPr>
              <w:pStyle w:val="Compact"/>
              <w:jc w:val="left"/>
            </w:pPr>
            <w:r>
              <w:t xml:space="preserve">1 day</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08</w:t>
            </w:r>
          </w:p>
        </w:tc>
        <w:tc>
          <w:tcPr/>
          <w:p>
            <w:pPr>
              <w:pStyle w:val="Compact"/>
              <w:jc w:val="left"/>
            </w:pPr>
            <w:r>
              <w:t xml:space="preserve">Permits &amp; Insurance — Municipal photography permits for public spaces in Peru Lima, professional liability insurance, and equipment transit insurance for the duration of the engagement.</w:t>
            </w:r>
          </w:p>
        </w:tc>
        <w:tc>
          <w:tcPr/>
          <w:p>
            <w:pPr>
              <w:pStyle w:val="Compact"/>
              <w:jc w:val="left"/>
            </w:pPr>
            <w:r>
              <w:t xml:space="preserve">1 day</w:t>
            </w:r>
          </w:p>
        </w:tc>
        <w:tc>
          <w:tcPr/>
          <w:p>
            <w:pPr>
              <w:pStyle w:val="Compact"/>
              <w:jc w:val="left"/>
            </w:pPr>
            <w:r>
              <w:t xml:space="preserve">750.00</w:t>
            </w:r>
          </w:p>
        </w:tc>
        <w:tc>
          <w:tcPr/>
          <w:p>
            <w:pPr>
              <w:pStyle w:val="Compact"/>
              <w:jc w:val="left"/>
            </w:pPr>
            <w:r>
              <w:t xml:space="preserve">750.00</w:t>
            </w:r>
          </w:p>
        </w:tc>
      </w:tr>
      <w:tr>
        <w:tc>
          <w:tcPr>
            <w:gridSpan w:val="4"/>
          </w:tcPr>
          <w:p>
            <w:pPr>
              <w:pStyle w:val="Compact"/>
              <w:jc w:val="left"/>
            </w:pPr>
            <w:r>
              <w:t xml:space="preserve">SUBTOTAL (Before IGV)</w:t>
            </w:r>
          </w:p>
        </w:tc>
        <w:tc>
          <w:tcPr/>
          <w:p>
            <w:pPr>
              <w:pStyle w:val="Compact"/>
              <w:jc w:val="left"/>
            </w:pPr>
            <w:r>
              <w:t xml:space="preserve">20,400.00</w:t>
            </w:r>
          </w:p>
        </w:tc>
      </w:tr>
      <w:tr>
        <w:tc>
          <w:tcPr>
            <w:gridSpan w:val="4"/>
          </w:tcPr>
          <w:p>
            <w:pPr>
              <w:pStyle w:val="Compact"/>
              <w:jc w:val="left"/>
            </w:pPr>
            <w:r>
              <w:t xml:space="preserve">IGV (18% — Peruvian General Sales Tax)</w:t>
            </w:r>
          </w:p>
        </w:tc>
        <w:tc>
          <w:tcPr/>
          <w:p>
            <w:pPr>
              <w:pStyle w:val="Compact"/>
              <w:jc w:val="left"/>
            </w:pPr>
            <w:r>
              <w:t xml:space="preserve">3,672.00</w:t>
            </w:r>
          </w:p>
        </w:tc>
      </w:tr>
      <w:tr>
        <w:tc>
          <w:tcPr>
            <w:gridSpan w:val="4"/>
          </w:tcPr>
          <w:p>
            <w:pPr>
              <w:pStyle w:val="Compact"/>
              <w:jc w:val="left"/>
            </w:pPr>
            <w:r>
              <w:t xml:space="preserve">TOTAL AMOUNT DUE (PEN)</w:t>
            </w:r>
          </w:p>
        </w:tc>
        <w:tc>
          <w:tcPr/>
          <w:p>
            <w:pPr>
              <w:pStyle w:val="Compact"/>
              <w:jc w:val="left"/>
            </w:pPr>
            <w:r>
              <w:t xml:space="preserve">24,072.00</w:t>
            </w:r>
          </w:p>
        </w:tc>
      </w:tr>
      <w:tr>
        <w:tc>
          <w:tcPr>
            <w:gridSpan w:val="4"/>
          </w:tcPr>
          <w:p>
            <w:pPr>
              <w:pStyle w:val="Compact"/>
              <w:jc w:val="left"/>
            </w:pPr>
            <w:r>
              <w:t xml:space="preserve">TOTAL AMOUNT DUE (USD approx. @ 3.75 PEN/USD)</w:t>
            </w:r>
          </w:p>
        </w:tc>
        <w:tc>
          <w:tcPr/>
          <w:p>
            <w:pPr>
              <w:pStyle w:val="Compact"/>
              <w:jc w:val="left"/>
            </w:pPr>
            <w:r>
              <w:t xml:space="preserve">6,419.20</w:t>
            </w:r>
          </w:p>
        </w:tc>
      </w:tr>
    </w:tbl>
    <w:p>
      <w:pPr>
        <w:pStyle w:val="BodyText"/>
      </w:pPr>
      <w:r>
        <w:rPr>
          <w:bCs/>
          <w:b/>
        </w:rPr>
        <w:t xml:space="preserve">Note:</w:t>
      </w:r>
      <w:r>
        <w:t xml:space="preserve"> </w:t>
      </w:r>
      <w:r>
        <w:t xml:space="preserve">This Quotation Estimate is valid for thirty (30) calendar days from the date of issue. Prices are quoted in Peruvian Soles (PEN) and are subject to adjustment should the exchange rate fluctuate by more than 5% for the USD equivalent. All services are to be performed within the administrative boundaries of Peru Lima unless otherwise agreed in writing.</w:t>
      </w:r>
    </w:p>
    <w:p>
      <w:pPr>
        <w:pStyle w:val="BodyText"/>
      </w:pPr>
      <w:r>
        <w:t xml:space="preserve">Terms and Conditions</w:t>
      </w:r>
    </w:p>
    <w:p>
      <w:pPr>
        <w:numPr>
          <w:ilvl w:val="0"/>
          <w:numId w:val="1001"/>
        </w:numPr>
        <w:pStyle w:val="Compact"/>
      </w:pPr>
      <w:r>
        <w:t xml:space="preserve">This Quotation Estimate constitutes a formal offer by Andes Visual Studio S.A.C. and is binding upon written acceptance by the client. Acceptance must be communicated in writing (email or signed copy) within the validity period stated above.</w:t>
      </w:r>
    </w:p>
    <w:p>
      <w:pPr>
        <w:numPr>
          <w:ilvl w:val="0"/>
          <w:numId w:val="1001"/>
        </w:numPr>
        <w:pStyle w:val="Compact"/>
      </w:pPr>
      <w:r>
        <w:t xml:space="preserve">Payment terms: 50% advance payment upon acceptance of this Quotation Estimate; 50% balance due within five (5) business days following final delivery of all edited images. Payment shall be made via bank transfer to the account specified in the formal invoice issued in Peru Lima.</w:t>
      </w:r>
    </w:p>
    <w:p>
      <w:pPr>
        <w:numPr>
          <w:ilvl w:val="0"/>
          <w:numId w:val="1001"/>
        </w:numPr>
        <w:pStyle w:val="Compact"/>
      </w:pPr>
      <w:r>
        <w:t xml:space="preserve">The Photographer and all crew members shall comply with all applicable Peruvian labor laws, municipal regulations, and safety protocols while operating in Peru Lima. The client is responsible for providing safe access to all designated shooting locations.</w:t>
      </w:r>
    </w:p>
    <w:p>
      <w:pPr>
        <w:numPr>
          <w:ilvl w:val="0"/>
          <w:numId w:val="1001"/>
        </w:numPr>
        <w:pStyle w:val="Compact"/>
      </w:pPr>
      <w:r>
        <w:t xml:space="preserve">Intellectual property: Upon full payment, the client shall receive a non-exclusive, perpetual license to use the delivered images for commercial and editorial purposes. The Photographer retains the right to display the work in their professional portfolio and to submit entries to photography competitions, provided the client's brand is not misrepresented.</w:t>
      </w:r>
    </w:p>
    <w:p>
      <w:pPr>
        <w:numPr>
          <w:ilvl w:val="0"/>
          <w:numId w:val="1001"/>
        </w:numPr>
        <w:pStyle w:val="Compact"/>
      </w:pPr>
      <w:r>
        <w:t xml:space="preserve">Cancellation policy: Cancellation by the client more than fourteen (14) days before the scheduled shoot date will result in forfeiture of the 50% advance. Cancellation within fourteen (14) days will result in a 75% charge of the total Quotation Estimate amount. Cancellation within seventy-two (72) hours will result in a 100% charge.</w:t>
      </w:r>
    </w:p>
    <w:p>
      <w:pPr>
        <w:numPr>
          <w:ilvl w:val="0"/>
          <w:numId w:val="1001"/>
        </w:numPr>
        <w:pStyle w:val="Compact"/>
      </w:pPr>
      <w:r>
        <w:t xml:space="preserve">Force majeure: Neither party shall be liable for delays or non-performance caused by events beyond reasonable control, including but not limited to natural disasters, government-mandated closures, or public health emergencies affecting operations in Peru Lima.</w:t>
      </w:r>
    </w:p>
    <w:p>
      <w:pPr>
        <w:numPr>
          <w:ilvl w:val="0"/>
          <w:numId w:val="1001"/>
        </w:numPr>
        <w:pStyle w:val="Compact"/>
      </w:pPr>
      <w:r>
        <w:t xml:space="preserve">All disputes arising from this Quotation Estimate shall be resolved through amicable negotiation. In the event of failure to reach a resolution, the matter shall be submitted to the competent commercial courts of Lima, Peru, in accordance with Peruvian law.</w:t>
      </w:r>
    </w:p>
    <w:p>
      <w:pPr>
        <w:numPr>
          <w:ilvl w:val="0"/>
          <w:numId w:val="1001"/>
        </w:numPr>
        <w:pStyle w:val="Compact"/>
      </w:pPr>
      <w:r>
        <w:t xml:space="preserve">This Quotation Estimate does not constitute a contract until formally accepted in writing by both parties. The final service agreement will be executed separately and will reference this Quotation Estimate as an annex.</w:t>
      </w:r>
    </w:p>
    <w:p>
      <w:pPr>
        <w:pStyle w:val="FirstParagraph"/>
      </w:pPr>
      <w:r>
        <w:t xml:space="preserve">Acceptance and Authorization</w:t>
      </w:r>
    </w:p>
    <w:p>
      <w:pPr>
        <w:pStyle w:val="BodyText"/>
      </w:pPr>
      <w:r>
        <w:t xml:space="preserve">By signing below, both parties acknowledge that they have read, understood, and agree to the terms set forth in this Quotation Estimate for the Photographer services to be rendered in Peru Lima.</w:t>
      </w:r>
    </w:p>
    <w:p>
      <w:pPr>
        <w:pStyle w:val="BodyText"/>
      </w:pPr>
      <w:r>
        <w:rPr>
          <w:bCs/>
          <w:b/>
        </w:rPr>
        <w:t xml:space="preserve">For Andes Visual Studio S.A.C.</w:t>
      </w:r>
      <w:r>
        <w:br/>
      </w:r>
      <w:r>
        <w:t xml:space="preserve">Carlos Mendoza — Lead Photographer</w:t>
      </w:r>
      <w:r>
        <w:br/>
      </w:r>
      <w:r>
        <w:t xml:space="preserve">Date: _________________________</w:t>
      </w:r>
    </w:p>
    <w:p>
      <w:pPr>
        <w:pStyle w:val="BodyText"/>
      </w:pPr>
      <w:r>
        <w:rPr>
          <w:bCs/>
          <w:b/>
        </w:rPr>
        <w:t xml:space="preserve">For Grupo Empresarial Pacífico S.A.C.</w:t>
      </w:r>
      <w:r>
        <w:br/>
      </w:r>
      <w:r>
        <w:t xml:space="preserve">María Fernanda Rojas — Authorized Representative</w:t>
      </w:r>
      <w:r>
        <w:br/>
      </w:r>
      <w:r>
        <w:t xml:space="preserve">Date: _________________________</w:t>
      </w:r>
    </w:p>
    <w:p>
      <w:pPr>
        <w:pStyle w:val="BodyText"/>
      </w:pPr>
      <w:r>
        <w:t xml:space="preserve">Andes Visual Studio S.A.C. — Professional Photographer Services in Peru Lima</w:t>
      </w:r>
      <w:r>
        <w:br/>
      </w:r>
      <w:r>
        <w:t xml:space="preserve">Av. Javier Prado Este 1245, San Isidro, Lima, Peru | RUC: 20601234567 | quotes@andesvisual.pe</w:t>
      </w:r>
      <w:r>
        <w:br/>
      </w:r>
      <w:r>
        <w:t xml:space="preserve">This Quotation Estimate was generated on June 15, 2025. Document Reference: QTE-LIM-2025-0472.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Peru Lima</dc:title>
  <dc:creator/>
  <dc:language>en</dc:language>
  <cp:keywords/>
  <dcterms:created xsi:type="dcterms:W3CDTF">2026-10-10T06:22:05Z</dcterms:created>
  <dcterms:modified xsi:type="dcterms:W3CDTF">2026-10-10T06:22:05Z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