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Photographer Services — Uzbekistan Tashkent</w:t>
      </w:r>
    </w:p>
    <w:p>
      <w:pPr>
        <w:pStyle w:val="BodyText"/>
      </w:pPr>
      <w:r>
        <w:t xml:space="preserve">Document Reference: QE-TSK-2025-0417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Prepared By:</w:t>
      </w:r>
      <w:r>
        <w:t xml:space="preserve"> </w:t>
      </w:r>
      <w:r>
        <w:t xml:space="preserve">A. Karimov, Lead Photographer</w:t>
      </w:r>
    </w:p>
    <w:p>
      <w:pPr>
        <w:pStyle w:val="BodyText"/>
      </w:pPr>
      <w:r>
        <w:rPr>
          <w:bCs/>
          <w:b/>
        </w:rPr>
        <w:t xml:space="preserve">Client Name:</w:t>
      </w:r>
      <w:r>
        <w:t xml:space="preserve"> </w:t>
      </w:r>
      <w:r>
        <w:t xml:space="preserve">[Client Company / Individual Name]</w:t>
      </w:r>
      <w:r>
        <w:br/>
      </w:r>
      <w:r>
        <w:rPr>
          <w:bCs/>
          <w:b/>
        </w:rPr>
        <w:t xml:space="preserve">Client Address:</w:t>
      </w:r>
      <w:r>
        <w:t xml:space="preserve"> </w:t>
      </w:r>
      <w:r>
        <w:t xml:space="preserve">Tashkent, Uzbekistan</w:t>
      </w:r>
      <w:r>
        <w:br/>
      </w:r>
      <w:r>
        <w:rPr>
          <w:bCs/>
          <w:b/>
        </w:rPr>
        <w:t xml:space="preserve">Contact:</w:t>
      </w:r>
      <w:r>
        <w:t xml:space="preserve"> </w:t>
      </w:r>
      <w:r>
        <w:t xml:space="preserve">[Phone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our professional photography studio, based in the heart of</w:t>
      </w:r>
      <w:r>
        <w:t xml:space="preserve"> </w:t>
      </w:r>
      <w:r>
        <w:t xml:space="preserve">Uzbekistan Tashkent</w:t>
      </w:r>
      <w:r>
        <w:t xml:space="preserve">, to provide a comprehensive and transparent breakdown of all costs associated with the engagement of our</w:t>
      </w:r>
      <w:r>
        <w:t xml:space="preserve"> </w:t>
      </w:r>
      <w:r>
        <w:t xml:space="preserve">Photographer</w:t>
      </w:r>
      <w:r>
        <w:t xml:space="preserve"> </w:t>
      </w:r>
      <w:r>
        <w:t xml:space="preserve">team for the requested services. This document serves as a binding financial proposal and outlines the scope of work, deliverables, timelines, and associated fees. We are committed to delivering world-class photographic services that reflect the rich cultural heritage and modern dynamism of Uzbekistan Tashkent while meeting the specific creative and commercial needs of our valued clients.</w:t>
      </w:r>
    </w:p>
    <w:p>
      <w:pPr>
        <w:pStyle w:val="BodyText"/>
      </w:pPr>
      <w:r>
        <w:t xml:space="preserve">The</w:t>
      </w:r>
      <w:r>
        <w:t xml:space="preserve"> </w:t>
      </w:r>
      <w:r>
        <w:t xml:space="preserve">Photographer</w:t>
      </w:r>
      <w:r>
        <w:t xml:space="preserve"> </w:t>
      </w:r>
      <w:r>
        <w:t xml:space="preserve">services described herein encompass a full range of professional imaging solutions, including but not limited to corporate event coverage, product photography, architectural documentation, portrait sessions, and editorial content creation. Each element of this</w:t>
      </w:r>
      <w:r>
        <w:t xml:space="preserve"> </w:t>
      </w:r>
      <w:r>
        <w:t xml:space="preserve">Quotation Estimate</w:t>
      </w:r>
      <w:r>
        <w:t xml:space="preserve"> </w:t>
      </w:r>
      <w:r>
        <w:t xml:space="preserve">has been carefully calibrated to reflect current market rates in Uzbekistan Tashkent, equipment costs, post-production labor, and travel logistics within the Tashkent metropolitan area and surrounding regions.</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 the engagement of our</w:t>
      </w:r>
      <w:r>
        <w:t xml:space="preserve"> </w:t>
      </w:r>
      <w:r>
        <w:t xml:space="preserve">Photographer</w:t>
      </w:r>
      <w:r>
        <w:t xml:space="preserve"> </w:t>
      </w:r>
      <w:r>
        <w:t xml:space="preserve">in Uzbekistan Tashkent:</w:t>
      </w:r>
    </w:p>
    <w:p>
      <w:pPr>
        <w:numPr>
          <w:ilvl w:val="0"/>
          <w:numId w:val="1001"/>
        </w:numPr>
        <w:pStyle w:val="Compact"/>
      </w:pPr>
      <w:r>
        <w:rPr>
          <w:bCs/>
          <w:b/>
        </w:rPr>
        <w:t xml:space="preserve">Corporate Event Photography:</w:t>
      </w:r>
      <w:r>
        <w:t xml:space="preserve"> </w:t>
      </w:r>
      <w:r>
        <w:t xml:space="preserve">Full-day coverage (up to 10 hours) of business conferences, product launches, and corporate gatherings held in Tashkent venues. Our Photographer will capture candid moments, formal group portraits, and key presentation moments.</w:t>
      </w:r>
    </w:p>
    <w:p>
      <w:pPr>
        <w:numPr>
          <w:ilvl w:val="0"/>
          <w:numId w:val="1001"/>
        </w:numPr>
        <w:pStyle w:val="Compact"/>
      </w:pPr>
      <w:r>
        <w:rPr>
          <w:bCs/>
          <w:b/>
        </w:rPr>
        <w:t xml:space="preserve">Product and Catalog Photography:</w:t>
      </w:r>
      <w:r>
        <w:t xml:space="preserve"> </w:t>
      </w:r>
      <w:r>
        <w:t xml:space="preserve">Studio-based shooting of up to 50 individual product items, including lighting setup, background preparation, and color-accurate capture suitable for e-commerce and print media.</w:t>
      </w:r>
    </w:p>
    <w:p>
      <w:pPr>
        <w:numPr>
          <w:ilvl w:val="0"/>
          <w:numId w:val="1001"/>
        </w:numPr>
        <w:pStyle w:val="Compact"/>
      </w:pPr>
      <w:r>
        <w:rPr>
          <w:bCs/>
          <w:b/>
        </w:rPr>
        <w:t xml:space="preserve">Architectural and Real Estate Photography:</w:t>
      </w:r>
      <w:r>
        <w:t xml:space="preserve"> </w:t>
      </w:r>
      <w:r>
        <w:t xml:space="preserve">Exterior and interior documentation of up to 3 properties located within Tashkent city limits, including golden-hour and twilight shots.</w:t>
      </w:r>
    </w:p>
    <w:p>
      <w:pPr>
        <w:numPr>
          <w:ilvl w:val="0"/>
          <w:numId w:val="1001"/>
        </w:numPr>
        <w:pStyle w:val="Compact"/>
      </w:pPr>
      <w:r>
        <w:rPr>
          <w:bCs/>
          <w:b/>
        </w:rPr>
        <w:t xml:space="preserve">Editorial and Lifestyle Content:</w:t>
      </w:r>
      <w:r>
        <w:t xml:space="preserve"> </w:t>
      </w:r>
      <w:r>
        <w:t xml:space="preserve">A half-day (4-hour) shoot for branded lifestyle content, incorporating local Uzbekistan Tashkent locations such as the Registan area, Amir Temur Square, or modern business districts.</w:t>
      </w:r>
    </w:p>
    <w:p>
      <w:pPr>
        <w:numPr>
          <w:ilvl w:val="0"/>
          <w:numId w:val="1001"/>
        </w:numPr>
        <w:pStyle w:val="Compact"/>
      </w:pPr>
      <w:r>
        <w:rPr>
          <w:bCs/>
          <w:b/>
        </w:rPr>
        <w:t xml:space="preserve">Post-Production and Retouching:</w:t>
      </w:r>
      <w:r>
        <w:t xml:space="preserve"> </w:t>
      </w:r>
      <w:r>
        <w:t xml:space="preserve">Professional editing, color grading, and retouching of all delivered images to meet industry-standard quality expectations.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Subtotal (UZS)</w:t>
            </w:r>
          </w:p>
        </w:tc>
      </w:tr>
      <w:tr>
        <w:tc>
          <w:tcPr/>
          <w:p>
            <w:pPr>
              <w:pStyle w:val="Compact"/>
              <w:jc w:val="left"/>
            </w:pPr>
            <w:r>
              <w:t xml:space="preserve">Lead Photographer — Corporate Event Coverage (10 hrs)</w:t>
            </w:r>
          </w:p>
        </w:tc>
        <w:tc>
          <w:tcPr/>
          <w:p>
            <w:pPr>
              <w:pStyle w:val="Compact"/>
              <w:jc w:val="left"/>
            </w:pPr>
            <w:r>
              <w:t xml:space="preserve">1 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Assistant Photographer — Second Camera Position</w:t>
            </w:r>
          </w:p>
        </w:tc>
        <w:tc>
          <w:tcPr/>
          <w:p>
            <w:pPr>
              <w:pStyle w:val="Compact"/>
              <w:jc w:val="left"/>
            </w:pPr>
            <w:r>
              <w:t xml:space="preserve">1 day</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Product Photography — Studio Session (50 items)</w:t>
            </w:r>
          </w:p>
        </w:tc>
        <w:tc>
          <w:tcPr/>
          <w:p>
            <w:pPr>
              <w:pStyle w:val="Compact"/>
              <w:jc w:val="left"/>
            </w:pPr>
            <w:r>
              <w:t xml:space="preserve">1 session</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Architectural Photography — 3 Properties</w:t>
            </w:r>
          </w:p>
        </w:tc>
        <w:tc>
          <w:tcPr/>
          <w:p>
            <w:pPr>
              <w:pStyle w:val="Compact"/>
              <w:jc w:val="left"/>
            </w:pPr>
            <w:r>
              <w:t xml:space="preserve">3 locations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Editorial / Lifestyle Shoot — Tashkent Locations (4 hrs)</w:t>
            </w:r>
          </w:p>
        </w:tc>
        <w:tc>
          <w:tcPr/>
          <w:p>
            <w:pPr>
              <w:pStyle w:val="Compact"/>
              <w:jc w:val="left"/>
            </w:pPr>
            <w:r>
              <w:t xml:space="preserve">1 half-day</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Post-Production, Retouching &amp; Color Grading (per image)</w:t>
            </w:r>
          </w:p>
        </w:tc>
        <w:tc>
          <w:tcPr/>
          <w:p>
            <w:pPr>
              <w:pStyle w:val="Compact"/>
              <w:jc w:val="left"/>
            </w:pPr>
            <w:r>
              <w:t xml:space="preserve">200 images</w:t>
            </w:r>
          </w:p>
        </w:tc>
        <w:tc>
          <w:tcPr/>
          <w:p>
            <w:pPr>
              <w:pStyle w:val="Compact"/>
              <w:jc w:val="left"/>
            </w:pPr>
            <w:r>
              <w:t xml:space="preserve">150,000</w:t>
            </w:r>
          </w:p>
        </w:tc>
        <w:tc>
          <w:tcPr/>
          <w:p>
            <w:pPr>
              <w:pStyle w:val="Compact"/>
              <w:jc w:val="left"/>
            </w:pPr>
            <w:r>
              <w:t xml:space="preserve">30,000,000</w:t>
            </w:r>
          </w:p>
        </w:tc>
      </w:tr>
      <w:tr>
        <w:tc>
          <w:tcPr/>
          <w:p>
            <w:pPr>
              <w:pStyle w:val="Compact"/>
              <w:jc w:val="left"/>
            </w:pPr>
            <w:r>
              <w:t xml:space="preserve">Travel and Logistics within Tashkent, Uzbekistan</w:t>
            </w:r>
          </w:p>
        </w:tc>
        <w:tc>
          <w:tcPr/>
          <w:p>
            <w:pPr>
              <w:pStyle w:val="Compact"/>
              <w:jc w:val="left"/>
            </w:pPr>
            <w:r>
              <w:t xml:space="preserve">Flat rate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Equipment Rental — Lighting, Lenses, Backdrops</w:t>
            </w:r>
          </w:p>
        </w:tc>
        <w:tc>
          <w:tcPr/>
          <w:p>
            <w:pPr>
              <w:pStyle w:val="Compact"/>
              <w:jc w:val="left"/>
            </w:pPr>
            <w:r>
              <w:t xml:space="preserve">Flat rate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Urgent Delivery Surcharge (48-hour turnaround)</w:t>
            </w:r>
          </w:p>
        </w:tc>
        <w:tc>
          <w:tcPr/>
          <w:p>
            <w:pPr>
              <w:pStyle w:val="Compact"/>
              <w:jc w:val="left"/>
            </w:pPr>
            <w:r>
              <w:t xml:space="preserve">1 package</w:t>
            </w:r>
          </w:p>
        </w:tc>
        <w:tc>
          <w:tcPr/>
          <w:p>
            <w:pPr>
              <w:pStyle w:val="Compact"/>
              <w:jc w:val="left"/>
            </w:pPr>
            <w:r>
              <w:t xml:space="preserve">1,800,000</w:t>
            </w:r>
          </w:p>
        </w:tc>
        <w:tc>
          <w:tcPr/>
          <w:p>
            <w:pPr>
              <w:pStyle w:val="Compact"/>
              <w:jc w:val="left"/>
            </w:pPr>
            <w:r>
              <w:t xml:space="preserve">1,800,000</w:t>
            </w:r>
          </w:p>
        </w:tc>
      </w:tr>
      <w:tr>
        <w:tc>
          <w:tcPr>
            <w:gridSpan w:val="3"/>
          </w:tcPr>
          <w:p>
            <w:pPr>
              <w:pStyle w:val="Compact"/>
              <w:jc w:val="left"/>
            </w:pPr>
            <w:r>
              <w:t xml:space="preserve">TOTAL ESTIMATED COST (UZS)</w:t>
            </w:r>
          </w:p>
        </w:tc>
        <w:tc>
          <w:tcPr/>
          <w:p>
            <w:pPr>
              <w:pStyle w:val="Compact"/>
              <w:jc w:val="left"/>
            </w:pPr>
            <w:r>
              <w:t xml:space="preserve">62,400,000</w:t>
            </w:r>
          </w:p>
        </w:tc>
      </w:tr>
      <w:tr>
        <w:tc>
          <w:tcPr>
            <w:gridSpan w:val="3"/>
          </w:tcPr>
          <w:p>
            <w:pPr>
              <w:pStyle w:val="Compact"/>
              <w:jc w:val="left"/>
            </w:pPr>
            <w:r>
              <w:t xml:space="preserve">TOTAL ESTIMATED COST (USD, approx. at 12,800 UZS/USD)</w:t>
            </w:r>
          </w:p>
        </w:tc>
        <w:tc>
          <w:tcPr/>
          <w:p>
            <w:pPr>
              <w:pStyle w:val="Compact"/>
              <w:jc w:val="left"/>
            </w:pPr>
            <w:r>
              <w:t xml:space="preserve">≈ 4,875 USD</w:t>
            </w:r>
          </w:p>
        </w:tc>
      </w:tr>
    </w:tbl>
    <w:bookmarkEnd w:id="23"/>
    <w:bookmarkStart w:id="24" w:name="payment-terms-and-conditions"/>
    <w:p>
      <w:pPr>
        <w:pStyle w:val="Heading2"/>
      </w:pPr>
      <w:r>
        <w:t xml:space="preserve">4. Payment Terms and Conditions</w:t>
      </w:r>
    </w:p>
    <w:p>
      <w:pPr>
        <w:pStyle w:val="FirstParagraph"/>
      </w:pPr>
      <w:r>
        <w:t xml:space="preserve">This</w:t>
      </w:r>
      <w:r>
        <w:t xml:space="preserve"> </w:t>
      </w:r>
      <w:r>
        <w:t xml:space="preserve">Quotation Estimate</w:t>
      </w:r>
      <w:r>
        <w:t xml:space="preserve"> </w:t>
      </w:r>
      <w:r>
        <w:t xml:space="preserve">is subject to the following payment terms: a non-refundable deposit of 40% of the total amount is due upon acceptance of this proposal. The remaining 60% balance shall be settled within 14 business days following the final delivery of all edited and retouched images. Payments may be made via bank transfer to our registered account in Tashkent, Uzbekistan, or through mutually agreed international wire transfer. All fees quoted in this document are exclusive of applicable Value Added Tax (VAT) at the prevailing rate in Uzbekistan, which will be added to the final invoice.</w:t>
      </w:r>
    </w:p>
    <w:p>
      <w:pPr>
        <w:pStyle w:val="BodyText"/>
      </w:pPr>
      <w:r>
        <w:rPr>
          <w:bCs/>
          <w:b/>
        </w:rPr>
        <w:t xml:space="preserve">Note:</w:t>
      </w:r>
      <w:r>
        <w:t xml:space="preserve"> </w:t>
      </w:r>
      <w:r>
        <w:t xml:space="preserve">This Quotation Estimate remains valid for 30 calendar days from the date of issue. After the expiration date, the Photographer rates and service pricing may be subject to revision based on market conditions in Uzbekistan Tashkent.</w:t>
      </w:r>
    </w:p>
    <w:bookmarkEnd w:id="24"/>
    <w:bookmarkStart w:id="25" w:name="deliverables-and-timeline"/>
    <w:p>
      <w:pPr>
        <w:pStyle w:val="Heading2"/>
      </w:pPr>
      <w:r>
        <w:t xml:space="preserve">5. Deliverables and Timeline</w:t>
      </w:r>
    </w:p>
    <w:p>
      <w:pPr>
        <w:pStyle w:val="FirstParagraph"/>
      </w:pPr>
      <w:r>
        <w:t xml:space="preserve">Upon completion of all shooting sessions, our</w:t>
      </w:r>
      <w:r>
        <w:t xml:space="preserve"> </w:t>
      </w:r>
      <w:r>
        <w:t xml:space="preserve">Photographer</w:t>
      </w:r>
      <w:r>
        <w:t xml:space="preserve"> </w:t>
      </w:r>
      <w:r>
        <w:t xml:space="preserve">team will deliver the following within the agreed timeline:</w:t>
      </w:r>
    </w:p>
    <w:p>
      <w:pPr>
        <w:numPr>
          <w:ilvl w:val="0"/>
          <w:numId w:val="1002"/>
        </w:numPr>
        <w:pStyle w:val="Compact"/>
      </w:pPr>
      <w:r>
        <w:t xml:space="preserve">High-resolution digital files (minimum 300 DPI, TIFF and JPEG formats) delivered via secure cloud link within 5 business days of the final shoot date.</w:t>
      </w:r>
    </w:p>
    <w:p>
      <w:pPr>
        <w:numPr>
          <w:ilvl w:val="0"/>
          <w:numId w:val="1002"/>
        </w:numPr>
        <w:pStyle w:val="Compact"/>
      </w:pPr>
      <w:r>
        <w:t xml:space="preserve">Print-ready files (CMYK, 350 DPI) for any print media applications, delivered within 7 business days.</w:t>
      </w:r>
    </w:p>
    <w:p>
      <w:pPr>
        <w:numPr>
          <w:ilvl w:val="0"/>
          <w:numId w:val="1002"/>
        </w:numPr>
        <w:pStyle w:val="Compact"/>
      </w:pPr>
      <w:r>
        <w:t xml:space="preserve">A curated selection of 30 hero images, fully retouched and color-graded, delivered within 48 hours for urgent marketing use.</w:t>
      </w:r>
    </w:p>
    <w:p>
      <w:pPr>
        <w:numPr>
          <w:ilvl w:val="0"/>
          <w:numId w:val="1002"/>
        </w:numPr>
        <w:pStyle w:val="Compact"/>
      </w:pPr>
      <w:r>
        <w:t xml:space="preserve">Full usage license for commercial, editorial, and digital distribution purposes as specified in the attached contract addendum.</w:t>
      </w:r>
    </w:p>
    <w:bookmarkEnd w:id="25"/>
    <w:bookmarkStart w:id="26" w:name="cancellation-and-amendment-policy"/>
    <w:p>
      <w:pPr>
        <w:pStyle w:val="Heading2"/>
      </w:pPr>
      <w:r>
        <w:t xml:space="preserve">6. Cancellation and Amendment Policy</w:t>
      </w:r>
    </w:p>
    <w:p>
      <w:pPr>
        <w:pStyle w:val="FirstParagraph"/>
      </w:pPr>
      <w:r>
        <w:t xml:space="preserve">Should the client need to cancel or reschedule any portion of the</w:t>
      </w:r>
      <w:r>
        <w:t xml:space="preserve"> </w:t>
      </w:r>
      <w:r>
        <w:t xml:space="preserve">Photographer</w:t>
      </w:r>
      <w:r>
        <w:t xml:space="preserve"> </w:t>
      </w:r>
      <w:r>
        <w:t xml:space="preserve">engagement outlined in this</w:t>
      </w:r>
      <w:r>
        <w:t xml:space="preserve"> </w:t>
      </w:r>
      <w:r>
        <w:t xml:space="preserve">Quotation Estimate</w:t>
      </w:r>
      <w:r>
        <w:t xml:space="preserve">, a minimum of 72 hours' written notice is required. Cancellations within 72 hours of the scheduled shoot date will incur a 50% fee of the affected service line. Any amendments to the scope of work must be submitted in writing and will be reflected in a revised Quotation Estimate issued by our office in Uzbekistan Tashkent prior to execution.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all terms, conditions, and pricing details set forth in this</w:t>
      </w:r>
      <w:r>
        <w:t xml:space="preserve"> </w:t>
      </w:r>
      <w:r>
        <w:t xml:space="preserve">Quotation Estimate</w:t>
      </w:r>
      <w:r>
        <w:t xml:space="preserve"> </w:t>
      </w:r>
      <w:r>
        <w:t xml:space="preserve">for the engagement of the</w:t>
      </w:r>
      <w:r>
        <w:t xml:space="preserve"> </w:t>
      </w:r>
      <w:r>
        <w:t xml:space="preserve">Photographer</w:t>
      </w:r>
      <w:r>
        <w:t xml:space="preserve"> </w:t>
      </w:r>
      <w:r>
        <w:t xml:space="preserve">services in Uzbekistan Tashkent. This document, once countersigned by both parties, constitutes a binding agreement for the services described herein.</w:t>
      </w:r>
    </w:p>
    <w:bookmarkEnd w:id="27"/>
    <w:p>
      <w:pPr>
        <w:pStyle w:val="BodyText"/>
      </w:pPr>
      <w:r>
        <w:rPr>
          <w:bCs/>
          <w:b/>
        </w:rPr>
        <w:t xml:space="preserve">For the Photographer / Service Provider</w:t>
      </w:r>
      <w:r>
        <w:br/>
      </w:r>
      <w:r>
        <w:t xml:space="preserve">Name: A. Karimov</w:t>
      </w:r>
      <w:r>
        <w:br/>
      </w:r>
      <w:r>
        <w:t xml:space="preserve">Title: Lead Photographer &amp; Studio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by [Studio Name], a registered photography business in Tashkent, Uzbekistan. All services are performed by a licensed and insured Photographer operating within the jurisdiction of Uzbekistan Tashkent. For inquiries or revisions, please contact our office at +998 (71) 000-00-00 or info@photostudio-tashkent.uz. Document QE-TSK-2025-0417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Uzbekistan Tashkent</dc:title>
  <dc:creator/>
  <dc:language>en</dc:language>
  <cp:keywords/>
  <dcterms:created xsi:type="dcterms:W3CDTF">2026-10-10T07:36:01Z</dcterms:created>
  <dcterms:modified xsi:type="dcterms:W3CDTF">2026-10-10T07:36:01Z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