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Physicist Engagement Services</w:t>
      </w:r>
    </w:p>
    <w:p>
      <w:pPr>
        <w:pStyle w:val="BodyText"/>
      </w:pPr>
      <w:r>
        <w:t xml:space="preserve">Shanghai, China | PRC</w:t>
      </w:r>
    </w:p>
    <w:p>
      <w:pPr>
        <w:pStyle w:val="BodyText"/>
      </w:pPr>
      <w:r>
        <w:t xml:space="preserve">Document Reference: QE-2025-SH-0847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CNY (Chinese Yuan)</w:t>
      </w:r>
    </w:p>
    <w:p>
      <w:pPr>
        <w:pStyle w:val="BodyText"/>
      </w:pPr>
      <w:r>
        <w:rPr>
          <w:bCs/>
          <w:b/>
        </w:rPr>
        <w:t xml:space="preserve">Prepared By:</w:t>
      </w:r>
      <w:r>
        <w:t xml:space="preserve"> </w:t>
      </w:r>
      <w:r>
        <w:t xml:space="preserve">Dr. Wei Zhang, Senior Consultant</w:t>
      </w:r>
      <w:r>
        <w:br/>
      </w:r>
      <w:r>
        <w:rPr>
          <w:bCs/>
          <w:b/>
        </w:rPr>
        <w:t xml:space="preserve">Company:</w:t>
      </w:r>
      <w:r>
        <w:t xml:space="preserve"> </w:t>
      </w:r>
      <w:r>
        <w:t xml:space="preserve">Shanghai Quantum Sciences Consulting Ltd.</w:t>
      </w:r>
      <w:r>
        <w:br/>
      </w:r>
      <w:r>
        <w:rPr>
          <w:bCs/>
          <w:b/>
        </w:rPr>
        <w:t xml:space="preserve">Address:</w:t>
      </w:r>
      <w:r>
        <w:t xml:space="preserve"> </w:t>
      </w:r>
      <w:r>
        <w:t xml:space="preserve">88 Pudong Avenue, Lujiazui, Shanghai 200120, China</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Organization</w:t>
            </w:r>
          </w:p>
        </w:tc>
        <w:tc>
          <w:tcPr/>
          <w:p>
            <w:pPr>
              <w:pStyle w:val="Compact"/>
              <w:jc w:val="left"/>
            </w:pPr>
            <w:r>
              <w:t xml:space="preserve">Shanghai Advanced Research Institute (SARI), Chinese Academy of Sciences</w:t>
            </w:r>
          </w:p>
        </w:tc>
      </w:tr>
      <w:tr>
        <w:tc>
          <w:tcPr/>
          <w:p>
            <w:pPr>
              <w:pStyle w:val="Compact"/>
              <w:jc w:val="left"/>
            </w:pPr>
            <w:r>
              <w:t xml:space="preserve">Project Location</w:t>
            </w:r>
          </w:p>
        </w:tc>
        <w:tc>
          <w:tcPr/>
          <w:p>
            <w:pPr>
              <w:pStyle w:val="Compact"/>
              <w:jc w:val="left"/>
            </w:pPr>
            <w:r>
              <w:t xml:space="preserve">China Shanghai – Pudong New Area, Zhangjiang Hi-Tech Park</w:t>
            </w:r>
          </w:p>
        </w:tc>
      </w:tr>
      <w:tr>
        <w:tc>
          <w:tcPr/>
          <w:p>
            <w:pPr>
              <w:pStyle w:val="Compact"/>
              <w:jc w:val="left"/>
            </w:pPr>
            <w:r>
              <w:t xml:space="preserve">Project Title</w:t>
            </w:r>
          </w:p>
        </w:tc>
        <w:tc>
          <w:tcPr/>
          <w:p>
            <w:pPr>
              <w:pStyle w:val="Compact"/>
              <w:jc w:val="left"/>
            </w:pPr>
            <w:r>
              <w:t xml:space="preserve">Engagement of a Senior Physicist for Quantum Optics Research Program</w:t>
            </w:r>
          </w:p>
        </w:tc>
      </w:tr>
      <w:tr>
        <w:tc>
          <w:tcPr/>
          <w:p>
            <w:pPr>
              <w:pStyle w:val="Compact"/>
              <w:jc w:val="left"/>
            </w:pPr>
            <w:r>
              <w:t xml:space="preserve">Engagement Period</w:t>
            </w:r>
          </w:p>
        </w:tc>
        <w:tc>
          <w:tcPr/>
          <w:p>
            <w:pPr>
              <w:pStyle w:val="Compact"/>
              <w:jc w:val="left"/>
            </w:pPr>
            <w:r>
              <w:t xml:space="preserve">12 months (July 2025 – June 2026)</w:t>
            </w:r>
          </w:p>
        </w:tc>
      </w:tr>
    </w:tbl>
    <w:bookmarkEnd w:id="21"/>
    <w:bookmarkStart w:id="22" w:name="scope-of-services-physicist-engagement"/>
    <w:p>
      <w:pPr>
        <w:pStyle w:val="Heading2"/>
      </w:pPr>
      <w:r>
        <w:t xml:space="preserve">2. Scope of Services – Physicist Engagement</w:t>
      </w:r>
    </w:p>
    <w:p>
      <w:pPr>
        <w:pStyle w:val="FirstParagraph"/>
      </w:pPr>
      <w:r>
        <w:t xml:space="preserve">This</w:t>
      </w:r>
      <w:r>
        <w:t xml:space="preserve"> </w:t>
      </w:r>
      <w:r>
        <w:t xml:space="preserve">Quotation Estimate</w:t>
      </w:r>
      <w:r>
        <w:t xml:space="preserve"> </w:t>
      </w:r>
      <w:r>
        <w:t xml:space="preserve">outlines the comprehensive cost structure for the recruitment, onboarding, and sustained professional engagement of a</w:t>
      </w:r>
      <w:r>
        <w:t xml:space="preserve"> </w:t>
      </w:r>
      <w:r>
        <w:t xml:space="preserve">Physicist</w:t>
      </w:r>
      <w:r>
        <w:t xml:space="preserve"> </w:t>
      </w:r>
      <w:r>
        <w:t xml:space="preserve">specializing in quantum optics and photonics. The</w:t>
      </w:r>
      <w:r>
        <w:t xml:space="preserve"> </w:t>
      </w:r>
      <w:r>
        <w:t xml:space="preserve">Physicist</w:t>
      </w:r>
      <w:r>
        <w:t xml:space="preserve"> </w:t>
      </w:r>
      <w:r>
        <w:t xml:space="preserve">will be based in</w:t>
      </w:r>
      <w:r>
        <w:t xml:space="preserve"> </w:t>
      </w:r>
      <w:r>
        <w:t xml:space="preserve">China Shanghai</w:t>
      </w:r>
      <w:r>
        <w:t xml:space="preserve"> </w:t>
      </w:r>
      <w:r>
        <w:t xml:space="preserve">and will operate within the Zhangjiang Science and Technology Innovation Zone. The scope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Recruitment and vetting of a Senior Physicist (PhD in Quantum Physics, minimum 8 years post-doctoral experience)</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Monthly professional fee for the Physicist (including research supervision, lab management, and publication oversight)</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Work visa (Z-visa) processing, residence permit, and immigration compliance in China Shanghai</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Relocation and housing allowance for the Physicist and immediate family in Shanghai</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Annual health insurance and comprehensive medical coverage (Shanghai municipal plan + international rider)</w:t>
            </w:r>
          </w:p>
        </w:tc>
        <w:tc>
          <w:tcPr/>
          <w:p>
            <w:pPr>
              <w:pStyle w:val="Compact"/>
              <w:jc w:val="left"/>
            </w:pPr>
            <w:r>
              <w:t xml:space="preserve">12 months</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Research equipment calibration, laboratory access fees, and consumable materials for the Physicist's experimental program</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Conference attendance, academic travel, and international collaboration support (minimum 2 trips per year)</w:t>
            </w:r>
          </w:p>
        </w:tc>
        <w:tc>
          <w:tcPr/>
          <w:p>
            <w:pPr>
              <w:pStyle w:val="Compact"/>
              <w:jc w:val="left"/>
            </w:pPr>
            <w:r>
              <w:t xml:space="preserve">12 months</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08</w:t>
            </w:r>
          </w:p>
        </w:tc>
        <w:tc>
          <w:tcPr/>
          <w:p>
            <w:pPr>
              <w:pStyle w:val="Compact"/>
              <w:jc w:val="left"/>
            </w:pPr>
            <w:r>
              <w:t xml:space="preserve">Administrative and project management overhead (local coordinator in China Shanghai, translation services, legal compliance)</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left"/>
            </w:pPr>
            <w:r>
              <w:t xml:space="preserve">TOTAL ESTIMATED COST (CNY)</w:t>
            </w:r>
          </w:p>
        </w:tc>
        <w:tc>
          <w:tcPr/>
          <w:p>
            <w:pPr>
              <w:pStyle w:val="Compact"/>
              <w:jc w:val="left"/>
            </w:pPr>
            <w:r>
              <w:t xml:space="preserve">1,865,000</w:t>
            </w:r>
          </w:p>
        </w:tc>
      </w:tr>
      <w:tr>
        <w:tc>
          <w:tcPr>
            <w:gridSpan w:val="4"/>
          </w:tcPr>
          <w:p>
            <w:pPr>
              <w:pStyle w:val="Compact"/>
              <w:jc w:val="left"/>
            </w:pPr>
            <w:r>
              <w:t xml:space="preserve">TOTAL ESTIMATED COST (USD, approximate at 7.25 CNY/USD)</w:t>
            </w:r>
          </w:p>
        </w:tc>
        <w:tc>
          <w:tcPr/>
          <w:p>
            <w:pPr>
              <w:pStyle w:val="Compact"/>
              <w:jc w:val="left"/>
            </w:pPr>
            <w:r>
              <w:t xml:space="preserve">257,241</w:t>
            </w:r>
          </w:p>
        </w:tc>
      </w:tr>
    </w:tbl>
    <w:bookmarkEnd w:id="22"/>
    <w:bookmarkStart w:id="23" w:name="terms-and-conditions"/>
    <w:p>
      <w:pPr>
        <w:pStyle w:val="Heading2"/>
      </w:pPr>
      <w:r>
        <w:t xml:space="preserve">3. Terms and Conditions</w:t>
      </w:r>
    </w:p>
    <w:p>
      <w:pPr>
        <w:pStyle w:val="FirstParagraph"/>
      </w:pPr>
      <w:r>
        <w:t xml:space="preserve">This</w:t>
      </w:r>
      <w:r>
        <w:t xml:space="preserve"> </w:t>
      </w:r>
      <w:r>
        <w:t xml:space="preserve">Quotation Estimate</w:t>
      </w:r>
      <w:r>
        <w:t xml:space="preserve"> </w:t>
      </w:r>
      <w:r>
        <w:t xml:space="preserve">is issued by Shanghai Quantum Sciences Consulting Ltd. and is valid for a period of thirty (30) calendar days from the date of issue. All pricing is denominated in Chinese Yuan (CNY) and is subject to applicable Value Added Tax (VAT) at the prevailing rate of 6% for professional services in China Shanghai.</w:t>
      </w:r>
    </w:p>
    <w:p>
      <w:pPr>
        <w:numPr>
          <w:ilvl w:val="0"/>
          <w:numId w:val="1001"/>
        </w:numPr>
        <w:pStyle w:val="Compact"/>
      </w:pPr>
      <w:r>
        <w:t xml:space="preserve">The</w:t>
      </w:r>
      <w:r>
        <w:t xml:space="preserve"> </w:t>
      </w:r>
      <w:r>
        <w:t xml:space="preserve">Physicist</w:t>
      </w:r>
      <w:r>
        <w:t xml:space="preserve"> </w:t>
      </w:r>
      <w:r>
        <w:t xml:space="preserve">engagement is contingent upon successful completion of all background checks, academic credential verification, and immigration clearance procedures mandated by the People's Republic of China.</w:t>
      </w:r>
    </w:p>
    <w:p>
      <w:pPr>
        <w:numPr>
          <w:ilvl w:val="0"/>
          <w:numId w:val="1001"/>
        </w:numPr>
        <w:pStyle w:val="Compact"/>
      </w:pPr>
      <w:r>
        <w:t xml:space="preserve">Payment shall be structured as follows: 20% upon contract execution, 50% upon the</w:t>
      </w:r>
      <w:r>
        <w:t xml:space="preserve"> </w:t>
      </w:r>
      <w:r>
        <w:t xml:space="preserve">Physicist</w:t>
      </w:r>
      <w:r>
        <w:t xml:space="preserve">'s confirmed arrival and onboarding in</w:t>
      </w:r>
      <w:r>
        <w:t xml:space="preserve"> </w:t>
      </w:r>
      <w:r>
        <w:t xml:space="preserve">China Shanghai</w:t>
      </w:r>
      <w:r>
        <w:t xml:space="preserve">, and 30% upon successful completion of the 12-month engagement period.</w:t>
      </w:r>
    </w:p>
    <w:p>
      <w:pPr>
        <w:numPr>
          <w:ilvl w:val="0"/>
          <w:numId w:val="1001"/>
        </w:numPr>
        <w:pStyle w:val="Compact"/>
      </w:pPr>
      <w:r>
        <w:t xml:space="preserve">All intellectual property generated by the</w:t>
      </w:r>
      <w:r>
        <w:t xml:space="preserve"> </w:t>
      </w:r>
      <w:r>
        <w:t xml:space="preserve">Physicist</w:t>
      </w:r>
      <w:r>
        <w:t xml:space="preserve"> </w:t>
      </w:r>
      <w:r>
        <w:t xml:space="preserve">during the engagement period shall be jointly owned by the Client and the</w:t>
      </w:r>
      <w:r>
        <w:t xml:space="preserve"> </w:t>
      </w:r>
      <w:r>
        <w:t xml:space="preserve">Physicist</w:t>
      </w:r>
      <w:r>
        <w:t xml:space="preserve">, as stipulated in a separate Intellectual Property Agreement.</w:t>
      </w:r>
    </w:p>
    <w:p>
      <w:pPr>
        <w:numPr>
          <w:ilvl w:val="0"/>
          <w:numId w:val="1001"/>
        </w:numPr>
        <w:pStyle w:val="Compact"/>
      </w:pPr>
      <w:r>
        <w:t xml:space="preserve">Any changes to the scope of services, extension of the engagement period, or modification of the</w:t>
      </w:r>
      <w:r>
        <w:t xml:space="preserve"> </w:t>
      </w:r>
      <w:r>
        <w:t xml:space="preserve">Physicist</w:t>
      </w:r>
      <w:r>
        <w:t xml:space="preserve">'s responsibilities must be documented in a formal amendment to this</w:t>
      </w:r>
      <w:r>
        <w:t xml:space="preserve"> </w:t>
      </w:r>
      <w:r>
        <w:t xml:space="preserve">Quotation Estimate</w:t>
      </w:r>
      <w:r>
        <w:t xml:space="preserve"> </w:t>
      </w:r>
      <w:r>
        <w:t xml:space="preserve">and signed by both parties.</w:t>
      </w:r>
    </w:p>
    <w:p>
      <w:pPr>
        <w:numPr>
          <w:ilvl w:val="0"/>
          <w:numId w:val="1001"/>
        </w:numPr>
        <w:pStyle w:val="Compact"/>
      </w:pPr>
      <w:r>
        <w:t xml:space="preserve">The</w:t>
      </w:r>
      <w:r>
        <w:t xml:space="preserve"> </w:t>
      </w:r>
      <w:r>
        <w:t xml:space="preserve">Physicist</w:t>
      </w:r>
      <w:r>
        <w:t xml:space="preserve"> </w:t>
      </w:r>
      <w:r>
        <w:t xml:space="preserve">shall comply with all applicable regulations of the Chinese Academy of Sciences, the National Science and Technology Administration of China, and local Shanghai municipal ordinances governing foreign professionals in research institutions.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the Client and countersigned by the issuing company.</w:t>
      </w:r>
    </w:p>
    <w:p>
      <w:pPr>
        <w:numPr>
          <w:ilvl w:val="0"/>
          <w:numId w:val="1001"/>
        </w:numPr>
        <w:pStyle w:val="Compact"/>
      </w:pPr>
      <w:r>
        <w:t xml:space="preserve">Force majeure events, including but not limited to natural disasters, government policy changes in</w:t>
      </w:r>
      <w:r>
        <w:t xml:space="preserve"> </w:t>
      </w:r>
      <w:r>
        <w:t xml:space="preserve">China Shanghai</w:t>
      </w:r>
      <w:r>
        <w:t xml:space="preserve">, or international travel restrictions, may result in schedule adjustments without penalty to either party.</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 the engagement of a</w:t>
      </w:r>
      <w:r>
        <w:t xml:space="preserve"> </w:t>
      </w:r>
      <w:r>
        <w:t xml:space="preserve">Physicist</w:t>
      </w:r>
      <w:r>
        <w:t xml:space="preserve"> </w:t>
      </w:r>
      <w:r>
        <w:t xml:space="preserve">in</w:t>
      </w:r>
      <w:r>
        <w:t xml:space="preserve"> </w:t>
      </w:r>
      <w:r>
        <w:t xml:space="preserve">China Shanghai</w:t>
      </w:r>
      <w:r>
        <w:t xml:space="preserve"> </w:t>
      </w:r>
      <w:r>
        <w:t xml:space="preserve">and agrees to the terms, conditions, and pricing outlined herein. This acceptance authorizes Shanghai Quantum Sciences Consulting Ltd. to proceed with the recruitment and onboarding process.</w:t>
      </w:r>
    </w:p>
    <w:p>
      <w:pPr>
        <w:pStyle w:val="BodyText"/>
      </w:pPr>
      <w:r>
        <w:rPr>
          <w:bCs/>
          <w:b/>
        </w:rPr>
        <w:t xml:space="preserve">For the Client (Shanghai Advanced Research Institute)</w:t>
      </w:r>
      <w:r>
        <w:br/>
      </w:r>
      <w:r>
        <w:t xml:space="preserve">Name: ___________________________</w:t>
      </w:r>
      <w:r>
        <w:br/>
      </w:r>
      <w:r>
        <w:t xml:space="preserve">Title: ___________________________</w:t>
      </w:r>
      <w:r>
        <w:br/>
      </w:r>
      <w:r>
        <w:t xml:space="preserve">Date: ___________________________</w:t>
      </w:r>
      <w:r>
        <w:br/>
      </w:r>
      <w:r>
        <w:t xml:space="preserve">Signature &amp; Seal:</w:t>
      </w:r>
    </w:p>
    <w:p>
      <w:pPr>
        <w:pStyle w:val="BodyText"/>
      </w:pPr>
      <w:r>
        <w:rPr>
          <w:bCs/>
          <w:b/>
        </w:rPr>
        <w:t xml:space="preserve">For Shanghai Quantum Sciences Consulting Ltd.</w:t>
      </w:r>
      <w:r>
        <w:br/>
      </w:r>
      <w:r>
        <w:t xml:space="preserve">Name: Dr. Wei Zhang</w:t>
      </w:r>
      <w:r>
        <w:br/>
      </w:r>
      <w:r>
        <w:t xml:space="preserve">Title: Senior Consultant &amp; Director</w:t>
      </w:r>
      <w:r>
        <w:br/>
      </w:r>
      <w:r>
        <w:t xml:space="preserve">Date: 15 June 2025</w:t>
      </w:r>
      <w:r>
        <w:br/>
      </w:r>
      <w:r>
        <w:t xml:space="preserve">Signature &amp; Seal:</w:t>
      </w:r>
    </w:p>
    <w:p>
      <w:pPr>
        <w:pStyle w:val="BodyText"/>
      </w:pPr>
      <w:r>
        <w:t xml:space="preserve">Shanghai Quantum Sciences Consulting Ltd. | Unified Social Credit Code: 91310115MA1K4X7B2Q</w:t>
      </w:r>
    </w:p>
    <w:p>
      <w:pPr>
        <w:pStyle w:val="BodyText"/>
      </w:pPr>
      <w:r>
        <w:t xml:space="preserve">88 Pudong Avenue, Lujiazui Financial District, Shanghai 200120, People's Republic of China</w:t>
      </w:r>
    </w:p>
    <w:p>
      <w:pPr>
        <w:pStyle w:val="BodyText"/>
      </w:pPr>
      <w:r>
        <w:t xml:space="preserve">Tel: +86-21-5888-6600 | Email: quotations@shquantumsci.cn</w:t>
      </w:r>
    </w:p>
    <w:p>
      <w:pPr>
        <w:pStyle w:val="BodyText"/>
      </w:pPr>
      <w:r>
        <w:t xml:space="preserve">This Quotation Estimate is confidential and intended solely for the named Client.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China Shanghai</dc:title>
  <dc:creator/>
  <dc:language>en</dc:language>
  <cp:keywords/>
  <dcterms:created xsi:type="dcterms:W3CDTF">2026-10-10T06:51:50Z</dcterms:created>
  <dcterms:modified xsi:type="dcterms:W3CDTF">2026-10-10T06:51:50Z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