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Advanced Physics Consulting &amp; Research Services</w:t>
      </w:r>
    </w:p>
    <w:p>
      <w:pPr>
        <w:pStyle w:val="BodyText"/>
      </w:pPr>
      <w:r>
        <w:t xml:space="preserve">Islamabad, Pakistan — Capital Territory</w:t>
      </w:r>
    </w:p>
    <w:p>
      <w:pPr>
        <w:pStyle w:val="BodyText"/>
      </w:pPr>
      <w:r>
        <w:t xml:space="preserve">Document Reference: QTE-2025-ISM-0472 | Date of Issue: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QTE-2025-ISM-0472</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For</w:t>
            </w:r>
          </w:p>
        </w:tc>
        <w:tc>
          <w:tcPr/>
          <w:p>
            <w:pPr>
              <w:pStyle w:val="Compact"/>
              <w:jc w:val="left"/>
            </w:pPr>
            <w:r>
              <w:t xml:space="preserve">National University of Sciences &amp; Technology (NUST), Islamabad, Pakistan</w:t>
            </w:r>
          </w:p>
        </w:tc>
        <w:tc>
          <w:tcPr/>
          <w:p>
            <w:pPr>
              <w:pStyle w:val="Compact"/>
              <w:jc w:val="left"/>
            </w:pPr>
            <w:r>
              <w:t xml:space="preserve">Prepared By</w:t>
            </w:r>
          </w:p>
        </w:tc>
        <w:tc>
          <w:tcPr/>
          <w:p>
            <w:pPr>
              <w:pStyle w:val="Compact"/>
              <w:jc w:val="left"/>
            </w:pPr>
            <w:r>
              <w:t xml:space="preserve">Dr. Ayesha Khan, Lead Physicist — Islamabad Office</w:t>
            </w:r>
          </w:p>
        </w:tc>
      </w:tr>
      <w:tr>
        <w:tc>
          <w:tcPr/>
          <w:p>
            <w:pPr>
              <w:pStyle w:val="Compact"/>
              <w:jc w:val="left"/>
            </w:pPr>
            <w:r>
              <w:t xml:space="preserve">Project Location</w:t>
            </w:r>
          </w:p>
        </w:tc>
        <w:tc>
          <w:tcPr/>
          <w:p>
            <w:pPr>
              <w:pStyle w:val="Compact"/>
              <w:jc w:val="left"/>
            </w:pPr>
            <w:r>
              <w:t xml:space="preserve">Islamabad, Pakistan (G-5/3 Sector, Jinnah Avenue)</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Contact Email</w:t>
            </w:r>
          </w:p>
        </w:tc>
        <w:tc>
          <w:tcPr/>
          <w:p>
            <w:pPr>
              <w:pStyle w:val="Compact"/>
              <w:jc w:val="left"/>
            </w:pPr>
            <w:r>
              <w:t xml:space="preserve">physicist.services@islamabadconsult.pk</w:t>
            </w:r>
          </w:p>
        </w:tc>
        <w:tc>
          <w:tcPr/>
          <w:p>
            <w:pPr>
              <w:pStyle w:val="Compact"/>
              <w:jc w:val="left"/>
            </w:pPr>
            <w:r>
              <w:t xml:space="preserve">Contact Phone</w:t>
            </w:r>
          </w:p>
        </w:tc>
        <w:tc>
          <w:tcPr/>
          <w:p>
            <w:pPr>
              <w:pStyle w:val="Compact"/>
              <w:jc w:val="left"/>
            </w:pPr>
            <w:r>
              <w:t xml:space="preserve">+92-51-280-4471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engagement of a qualified</w:t>
      </w:r>
      <w:r>
        <w:t xml:space="preserve"> </w:t>
      </w:r>
      <w:r>
        <w:t xml:space="preserve">Physicist</w:t>
      </w:r>
      <w:r>
        <w:t xml:space="preserve"> </w:t>
      </w:r>
      <w:r>
        <w:t xml:space="preserve">to deliver specialized research, consulting, and technical advisory services within the city of</w:t>
      </w:r>
      <w:r>
        <w:t xml:space="preserve"> </w:t>
      </w:r>
      <w:r>
        <w:t xml:space="preserve">Pakistan Islamabad</w:t>
      </w:r>
      <w:r>
        <w:t xml:space="preserve">. The scope of work outlined herein has been tailored to meet the specific scientific and academic requirements of the requesting institution located in Islamabad, the capital city of Pakistan. All pricing, deliverables, and timelines presented in this Quotation Estimate are binding upon acceptance and are subject to the terms and conditions stated in Section 6 of this document.</w:t>
      </w:r>
    </w:p>
    <w:bookmarkEnd w:id="21"/>
    <w:bookmarkStart w:id="22" w:name="X8eaafc9976aed97e644b6118f46760520fa45af"/>
    <w:p>
      <w:pPr>
        <w:pStyle w:val="Heading2"/>
      </w:pPr>
      <w:r>
        <w:t xml:space="preserve">2. Scope of Services — Physicist Engagement in Islamabad, Pakistan</w:t>
      </w:r>
    </w:p>
    <w:p>
      <w:pPr>
        <w:pStyle w:val="FirstParagraph"/>
      </w:pPr>
      <w:r>
        <w:t xml:space="preserve">The</w:t>
      </w:r>
      <w:r>
        <w:t xml:space="preserve"> </w:t>
      </w:r>
      <w:r>
        <w:t xml:space="preserve">Physicist</w:t>
      </w:r>
      <w:r>
        <w:t xml:space="preserve"> </w:t>
      </w:r>
      <w:r>
        <w:t xml:space="preserve">engaged under this Quotation Estimate shall provide the following professional services at the designated facility in Islamabad, Pakistan. The Physicist holds a Doctorate in Theoretical and Applied Physics from a recognized international institution and possesses over fifteen years of experience in nuclear physics, quantum mechanics, and computational modeling. The services are to be rendered exclusively within the administrative boundaries of Islamabad, Pakistan, in compliance with all applicable regulations of the Pakistan Atomic Energy Commission (PAEC) and the Higher Education Commission (HEC) of Pakistan.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Physicist Service</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On-site consultation by the Physicist at the Islamabad research laboratory for experimental design and methodology review</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Preparation of a comprehensive theoretical physics report on quantum field applications relevant to the Islamabad-based research program</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Supervision and mentoring of a team of four graduate students in the Physics Department, Islamabad campus</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Calibration and validation of particle detection equipment at the Islamabad facility, including documentation</w:t>
            </w:r>
          </w:p>
        </w:tc>
        <w:tc>
          <w:tcPr/>
          <w:p>
            <w:pPr>
              <w:pStyle w:val="Compact"/>
              <w:jc w:val="left"/>
            </w:pPr>
            <w:r>
              <w:t xml:space="preserve">5 working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Delivery of two (2) specialized seminars on advanced physics topics to faculty and researchers in Islamabad, Pakistan</w:t>
            </w:r>
          </w:p>
        </w:tc>
        <w:tc>
          <w:tcPr/>
          <w:p>
            <w:pPr>
              <w:pStyle w:val="Compact"/>
              <w:jc w:val="left"/>
            </w:pPr>
            <w:r>
              <w:t xml:space="preserve">2 sessions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and accommodation allowance for the Physicist within Islamabad and surrounding areas (Rawalpindi, Murree) for field data collection</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Peer review and technical editing of three (3) research manuscripts prepared by the Islamabad team for international journal submission</w:t>
            </w:r>
          </w:p>
        </w:tc>
        <w:tc>
          <w:tcPr/>
          <w:p>
            <w:pPr>
              <w:pStyle w:val="Compact"/>
              <w:jc w:val="left"/>
            </w:pPr>
            <w:r>
              <w:t xml:space="preserve">3 manuscripts</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Emergency technical support and troubleshooting for physics instrumentation (available 24/7 during project period)</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PKR 2,315,000</w:t>
            </w:r>
          </w:p>
        </w:tc>
      </w:tr>
      <w:tr>
        <w:tc>
          <w:tcPr>
            <w:gridSpan w:val="4"/>
          </w:tcPr>
          <w:p>
            <w:pPr>
              <w:pStyle w:val="Compact"/>
              <w:jc w:val="right"/>
            </w:pPr>
            <w:r>
              <w:t xml:space="preserve">Sales Tax (18% as per Pakistan Federal Board of Revenue)</w:t>
            </w:r>
          </w:p>
        </w:tc>
        <w:tc>
          <w:tcPr/>
          <w:p>
            <w:pPr>
              <w:pStyle w:val="Compact"/>
              <w:jc w:val="left"/>
            </w:pPr>
            <w:r>
              <w:t xml:space="preserve">PKR 416,700</w:t>
            </w:r>
          </w:p>
        </w:tc>
      </w:tr>
      <w:tr>
        <w:tc>
          <w:tcPr>
            <w:gridSpan w:val="4"/>
          </w:tcPr>
          <w:p>
            <w:pPr>
              <w:pStyle w:val="Compact"/>
              <w:jc w:val="right"/>
            </w:pPr>
            <w:r>
              <w:t xml:space="preserve">Grand Total (Inclusive of Tax)</w:t>
            </w:r>
          </w:p>
        </w:tc>
        <w:tc>
          <w:tcPr/>
          <w:p>
            <w:pPr>
              <w:pStyle w:val="Compact"/>
              <w:jc w:val="left"/>
            </w:pPr>
            <w:r>
              <w:t xml:space="preserve">PKR 2,731,700</w:t>
            </w:r>
          </w:p>
        </w:tc>
      </w:tr>
    </w:tbl>
    <w:bookmarkEnd w:id="23"/>
    <w:bookmarkStart w:id="24" w:name="payment-terms"/>
    <w:p>
      <w:pPr>
        <w:pStyle w:val="Heading2"/>
      </w:pPr>
      <w:r>
        <w:t xml:space="preserve">4. Payment Terms</w:t>
      </w:r>
    </w:p>
    <w:p>
      <w:pPr>
        <w:pStyle w:val="FirstParagraph"/>
      </w:pPr>
      <w:r>
        <w:t xml:space="preserve">Payment against this Quotation Estimate shall be made in three (3) equal installments: 40% upon signing of the service agreement, 35% upon completion of the mid-project deliverables, and 25% upon final acceptance of all services by the client in Islamabad, Pakistan. All payments shall be processed via bank transfer to the designated account of the consulting firm registered in Islamabad, Pakistan. Late payments shall attract a penalty of 1.5% per month as per standard commercial practice in Pakistan.</w:t>
      </w:r>
    </w:p>
    <w:bookmarkEnd w:id="24"/>
    <w:bookmarkStart w:id="25" w:name="deliverables-and-timeline"/>
    <w:p>
      <w:pPr>
        <w:pStyle w:val="Heading2"/>
      </w:pPr>
      <w:r>
        <w:t xml:space="preserve">5. Deliverables and Timeline</w:t>
      </w:r>
    </w:p>
    <w:p>
      <w:pPr>
        <w:pStyle w:val="FirstParagraph"/>
      </w:pPr>
      <w:r>
        <w:t xml:space="preserve">The Physicist shall complete all deliverables within a total project duration of six (6) months from the date of contract execution. All reports, seminars, and mentoring sessions shall be conducted at the client's premises in Islamabad, Pakistan, unless otherwise agreed in writing. The Physicist shall submit a weekly progress report to the project coordinator in Islamabad every Friday by 5:00 PM Pakistan Standard Time (PKT).</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Beyond this period, prices may be revised due to market fluctuations in Pakistan Islamabad.</w:t>
      </w:r>
    </w:p>
    <w:p>
      <w:pPr>
        <w:numPr>
          <w:ilvl w:val="0"/>
          <w:numId w:val="1001"/>
        </w:numPr>
        <w:pStyle w:val="Compact"/>
      </w:pPr>
      <w:r>
        <w:t xml:space="preserve">The Physicist shall maintain full professional confidentiality regarding all data, research findings, and proprietary information encountered during the engagement in Islamabad, Pakistan.</w:t>
      </w:r>
    </w:p>
    <w:p>
      <w:pPr>
        <w:numPr>
          <w:ilvl w:val="0"/>
          <w:numId w:val="1001"/>
        </w:numPr>
        <w:pStyle w:val="Compact"/>
      </w:pPr>
      <w:r>
        <w:t xml:space="preserve">All services shall comply with the regulations of the Pakistan Atomic Energy Commission (PAEC), the National Commission for Science, Technology &amp; Innovation (NCSTI), and the local bylaws of the Islamabad Capital Territory.</w:t>
      </w:r>
    </w:p>
    <w:p>
      <w:pPr>
        <w:numPr>
          <w:ilvl w:val="0"/>
          <w:numId w:val="1001"/>
        </w:numPr>
        <w:pStyle w:val="Compact"/>
      </w:pPr>
      <w:r>
        <w:t xml:space="preserve">The client shall provide all necessary laboratory access, safety equipment, and administrative support required for the Physicist to perform duties in Islamabad, Pakistan.</w:t>
      </w:r>
    </w:p>
    <w:p>
      <w:pPr>
        <w:numPr>
          <w:ilvl w:val="0"/>
          <w:numId w:val="1001"/>
        </w:numPr>
        <w:pStyle w:val="Compact"/>
      </w:pPr>
      <w:r>
        <w:t xml:space="preserve">Any change in scope beyond the items listed in this Quotation Estimate shall require a written amendment signed by both parties.</w:t>
      </w:r>
    </w:p>
    <w:p>
      <w:pPr>
        <w:numPr>
          <w:ilvl w:val="0"/>
          <w:numId w:val="1001"/>
        </w:numPr>
        <w:pStyle w:val="Compact"/>
      </w:pPr>
      <w:r>
        <w:t xml:space="preserve">Disputes arising from this Quotation Estimate shall be resolved through arbitration in Islamabad, Pakistan, in accordance with the Arbitration Act of Pakistan, 1940.</w:t>
      </w:r>
    </w:p>
    <w:p>
      <w:pPr>
        <w:numPr>
          <w:ilvl w:val="0"/>
          <w:numId w:val="1001"/>
        </w:numPr>
        <w:pStyle w:val="Compact"/>
      </w:pPr>
      <w:r>
        <w:t xml:space="preserve">The Physicist reserves the right to withdraw from the engagement with fourteen (14) days written notice in the event of force majeure, including but not limited to natural disasters affecting the Islamabad region.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for the engagement of the Physicist in Islamabad, Pakistan. This document constitutes a formal offer and, upon countersignature, shall form the basis of a binding service agreement.</w:t>
      </w:r>
    </w:p>
    <w:p>
      <w:pPr>
        <w:pStyle w:val="BodyText"/>
      </w:pPr>
      <w:r>
        <w:rPr>
          <w:bCs/>
          <w:b/>
        </w:rPr>
        <w:t xml:space="preserve">For the Service Provider</w:t>
      </w:r>
      <w:r>
        <w:br/>
      </w:r>
      <w:r>
        <w:t xml:space="preserve">Dr. Ayesha Khan, Lead Physicist</w:t>
      </w:r>
      <w:r>
        <w:br/>
      </w:r>
      <w:r>
        <w:t xml:space="preserve">Advanced Physics Consulting &amp; Research Services</w:t>
      </w:r>
      <w:r>
        <w:br/>
      </w:r>
      <w:r>
        <w:t xml:space="preserve">Islamabad, Pakistan</w:t>
      </w:r>
      <w:r>
        <w:br/>
      </w:r>
      <w:r>
        <w:t xml:space="preserve">Date: _______________</w:t>
      </w:r>
    </w:p>
    <w:p>
      <w:pPr>
        <w:pStyle w:val="BodyText"/>
      </w:pPr>
      <w:r>
        <w:rPr>
          <w:bCs/>
          <w:b/>
        </w:rPr>
        <w:t xml:space="preserve">For the Client</w:t>
      </w:r>
      <w:r>
        <w:br/>
      </w:r>
      <w:r>
        <w:t xml:space="preserve">Authorized Signatory, NUST</w:t>
      </w:r>
      <w:r>
        <w:br/>
      </w:r>
      <w:r>
        <w:t xml:space="preserve">Islamabad, Pakistan</w:t>
      </w:r>
      <w:r>
        <w:br/>
      </w:r>
      <w:r>
        <w:t xml:space="preserve">Date: _______________</w:t>
      </w:r>
    </w:p>
    <w:p>
      <w:pPr>
        <w:pStyle w:val="BodyText"/>
      </w:pPr>
      <w:r>
        <w:rPr>
          <w:bCs/>
          <w:b/>
        </w:rPr>
        <w:t xml:space="preserve">Note:</w:t>
      </w:r>
      <w:r>
        <w:t xml:space="preserve"> </w:t>
      </w:r>
      <w:r>
        <w:t xml:space="preserve">This Quotation Estimate has been prepared specifically for use in Pakistan Islamabad and is governed by the laws of the Islamic Republic of Pakistan. All monetary values are expressed in Pakistani Rupees (PKR). The Physicist services described herein are subject to regulatory approval by the relevant authorities in Islamabad, Pakistan, prior to commencement of work. Please retain this document for your records and reference.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Pakistan Islamabad</dc:title>
  <dc:creator/>
  <dc:language>en</dc:language>
  <cp:keywords/>
  <dcterms:created xsi:type="dcterms:W3CDTF">2026-10-10T07:28:18Z</dcterms:created>
  <dcterms:modified xsi:type="dcterms:W3CDTF">2026-10-10T07:28:18Z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