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Australia</w:t>
      </w:r>
      <w:r>
        <w:t xml:space="preserve"> </w:t>
      </w:r>
      <w:r>
        <w:t xml:space="preserve">Brisbane</w:t>
      </w:r>
    </w:p>
    <w:p>
      <w:pPr>
        <w:pStyle w:val="FirstParagraph"/>
      </w:pPr>
      <w:r>
        <w:t xml:space="preserve">QUOTATION ESTIMATE</w:t>
      </w:r>
    </w:p>
    <w:bookmarkStart w:id="20" w:name="X884a5ff511867fd76bfcf4d6e6dfb96aaecdc31"/>
    <w:p>
      <w:pPr>
        <w:pStyle w:val="Heading1"/>
      </w:pPr>
      <w:r>
        <w:t xml:space="preserve">Quotation Estimate for Physiotherapist Services</w:t>
      </w:r>
    </w:p>
    <w:p>
      <w:pPr>
        <w:pStyle w:val="FirstParagraph"/>
      </w:pPr>
      <w:r>
        <w:t xml:space="preserve">Professional Physiotherapy Care in Australia Brisbane</w:t>
      </w:r>
    </w:p>
    <w:bookmarkEnd w:id="20"/>
    <w:bookmarkStart w:id="21" w:name="provider-details"/>
    <w:p>
      <w:pPr>
        <w:pStyle w:val="Heading3"/>
      </w:pPr>
      <w:r>
        <w:t xml:space="preserve">Provider Details</w:t>
      </w:r>
    </w:p>
    <w:p>
      <w:pPr>
        <w:pStyle w:val="FirstParagraph"/>
      </w:pPr>
      <w:r>
        <w:rPr>
          <w:bCs/>
          <w:b/>
        </w:rPr>
        <w:t xml:space="preserve">Practice Name:</w:t>
      </w:r>
      <w:r>
        <w:t xml:space="preserve"> </w:t>
      </w:r>
      <w:r>
        <w:t xml:space="preserve">Brisbane Physiotherapy &amp; Rehabilitation Centre</w:t>
      </w:r>
    </w:p>
    <w:p>
      <w:pPr>
        <w:pStyle w:val="BodyText"/>
      </w:pPr>
      <w:r>
        <w:rPr>
          <w:bCs/>
          <w:b/>
        </w:rPr>
        <w:t xml:space="preserve">Physiotherapist:</w:t>
      </w:r>
      <w:r>
        <w:t xml:space="preserve"> </w:t>
      </w:r>
      <w:r>
        <w:t xml:space="preserve">Dr. Sarah Mitchell, AHPRA Reg. No. 123456</w:t>
      </w:r>
    </w:p>
    <w:p>
      <w:pPr>
        <w:pStyle w:val="BodyText"/>
      </w:pPr>
      <w:r>
        <w:rPr>
          <w:bCs/>
          <w:b/>
        </w:rPr>
        <w:t xml:space="preserve">Address:</w:t>
      </w:r>
      <w:r>
        <w:t xml:space="preserve"> </w:t>
      </w:r>
      <w:r>
        <w:t xml:space="preserve">42 River Street, South Brisbane, QLD 4101, Australia Brisbane</w:t>
      </w:r>
    </w:p>
    <w:p>
      <w:pPr>
        <w:pStyle w:val="BodyText"/>
      </w:pPr>
      <w:r>
        <w:rPr>
          <w:bCs/>
          <w:b/>
        </w:rPr>
        <w:t xml:space="preserve">Phone:</w:t>
      </w:r>
      <w:r>
        <w:t xml:space="preserve"> </w:t>
      </w:r>
      <w:r>
        <w:t xml:space="preserve">+61 7 3855 0000</w:t>
      </w:r>
    </w:p>
    <w:p>
      <w:pPr>
        <w:pStyle w:val="BodyText"/>
      </w:pPr>
      <w:r>
        <w:rPr>
          <w:bCs/>
          <w:b/>
        </w:rPr>
        <w:t xml:space="preserve">Email:</w:t>
      </w:r>
      <w:r>
        <w:t xml:space="preserve"> </w:t>
      </w:r>
      <w:r>
        <w:t xml:space="preserve">enquiries@brisbanephysio.com.au</w:t>
      </w:r>
    </w:p>
    <w:p>
      <w:pPr>
        <w:pStyle w:val="BodyText"/>
      </w:pPr>
      <w:r>
        <w:rPr>
          <w:bCs/>
          <w:b/>
        </w:rPr>
        <w:t xml:space="preserve">ABN:</w:t>
      </w:r>
      <w:r>
        <w:t xml:space="preserve"> </w:t>
      </w:r>
      <w:r>
        <w:t xml:space="preserve">54 123 456 789</w:t>
      </w:r>
    </w:p>
    <w:bookmarkEnd w:id="21"/>
    <w:bookmarkStart w:id="22" w:name="client-details"/>
    <w:p>
      <w:pPr>
        <w:pStyle w:val="Heading3"/>
      </w:pPr>
      <w:r>
        <w:t xml:space="preserve">Client Details</w:t>
      </w:r>
    </w:p>
    <w:p>
      <w:pPr>
        <w:pStyle w:val="FirstParagraph"/>
      </w:pPr>
      <w:r>
        <w:rPr>
          <w:bCs/>
          <w:b/>
        </w:rPr>
        <w:t xml:space="preserve">Name:</w:t>
      </w:r>
      <w:r>
        <w:t xml:space="preserve"> </w:t>
      </w:r>
      <w:r>
        <w:t xml:space="preserve">Mr. James Anderson</w:t>
      </w:r>
    </w:p>
    <w:p>
      <w:pPr>
        <w:pStyle w:val="BodyText"/>
      </w:pPr>
      <w:r>
        <w:rPr>
          <w:bCs/>
          <w:b/>
        </w:rPr>
        <w:t xml:space="preserve">Address:</w:t>
      </w:r>
      <w:r>
        <w:t xml:space="preserve"> </w:t>
      </w:r>
      <w:r>
        <w:t xml:space="preserve">18 Eagle Street, Brisbane, QLD 4000</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j.anderson@email.com</w:t>
      </w:r>
    </w:p>
    <w:p>
      <w:pPr>
        <w:pStyle w:val="BodyText"/>
      </w:pPr>
      <w:r>
        <w:rPr>
          <w:bCs/>
          <w:b/>
        </w:rPr>
        <w:t xml:space="preserve">Referring GP:</w:t>
      </w:r>
      <w:r>
        <w:t xml:space="preserve"> </w:t>
      </w:r>
      <w:r>
        <w:t xml:space="preserve">Dr. L. Chen, Brisbane Medical Group</w:t>
      </w:r>
    </w:p>
    <w:bookmarkEnd w:id="22"/>
    <w:p>
      <w:pPr>
        <w:pStyle w:val="BodyText"/>
      </w:pPr>
      <w:r>
        <w:rPr>
          <w:bCs/>
          <w:b/>
        </w:rPr>
        <w:t xml:space="preserve">Quotation Estimate No.:</w:t>
      </w:r>
      <w:r>
        <w:t xml:space="preserve"> </w:t>
      </w:r>
      <w:r>
        <w:t xml:space="preserve">QE-2025-00487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Australia Brisbane</w:t>
      </w:r>
    </w:p>
    <w:bookmarkStart w:id="23" w:name="scope-of-physiotherapist-services"/>
    <w:p>
      <w:pPr>
        <w:pStyle w:val="Heading2"/>
      </w:pPr>
      <w:r>
        <w:t xml:space="preserve">Scope of Physiotherapist Services</w:t>
      </w:r>
    </w:p>
    <w:p>
      <w:pPr>
        <w:pStyle w:val="FirstParagraph"/>
      </w:pPr>
      <w:r>
        <w:t xml:space="preserve">This Quotation Estimate has been prepared by our registered Physiotherapist to outline the comprehensive physiotherapy treatment plan recommended for the client following a clinical assessment conducted at our Australia Brisbane clinic. The Physiotherapist has evaluated the client's musculoskeletal condition, functional limitations, and recovery goals to develop a structured rehabilitation programme. All services described in this Quotation Estimate are delivered by a qualified and AHPRA-registered Physiotherapist in accordance with the Australian Physiotherapy Association (APA) standards of practice and the National Health and Medical Research Council (NHMRC) guidelines applicable in Australia Brisbane.</w:t>
      </w:r>
    </w:p>
    <w:bookmarkEnd w:id="23"/>
    <w:bookmarkStart w:id="24" w:name="itemised-services-and-costs"/>
    <w:p>
      <w:pPr>
        <w:pStyle w:val="Heading2"/>
      </w:pPr>
      <w:r>
        <w:t xml:space="preserve">Itemised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Physiotherapist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Initial Comprehensive Physiotherapist Assessment &amp; Treatment Plan (includes postural analysis, range of motion testing, strength evaluation, and goal setting)</w:t>
            </w:r>
          </w:p>
        </w:tc>
        <w:tc>
          <w:tcPr/>
          <w:p>
            <w:pPr>
              <w:pStyle w:val="Compact"/>
              <w:jc w:val="left"/>
            </w:pPr>
            <w:r>
              <w:t xml:space="preserve">Once</w:t>
            </w:r>
          </w:p>
        </w:tc>
        <w:tc>
          <w:tcPr/>
          <w:p>
            <w:pPr>
              <w:pStyle w:val="Compact"/>
              <w:jc w:val="left"/>
            </w:pPr>
            <w:r>
              <w:t xml:space="preserve">60 min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Manual Therapy &amp; Soft Tissue Mobilisation (joint mobilisation, myofascial release, and therapeutic massage administered by the Physiotherapist)</w:t>
            </w:r>
          </w:p>
        </w:tc>
        <w:tc>
          <w:tcPr/>
          <w:p>
            <w:pPr>
              <w:pStyle w:val="Compact"/>
              <w:jc w:val="left"/>
            </w:pPr>
            <w:r>
              <w:t xml:space="preserve">2x / week</w:t>
            </w:r>
          </w:p>
        </w:tc>
        <w:tc>
          <w:tcPr/>
          <w:p>
            <w:pPr>
              <w:pStyle w:val="Compact"/>
              <w:jc w:val="left"/>
            </w:pPr>
            <w:r>
              <w:t xml:space="preserve">45 min</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03</w:t>
            </w:r>
          </w:p>
        </w:tc>
        <w:tc>
          <w:tcPr/>
          <w:p>
            <w:pPr>
              <w:pStyle w:val="Compact"/>
              <w:jc w:val="left"/>
            </w:pPr>
            <w:r>
              <w:t xml:space="preserve">Therapeutic Exercise &amp; Strengthening Programme (individualised resistance training, core stabilisation, and functional movement retraining supervised by the Physiotherapist)</w:t>
            </w:r>
          </w:p>
        </w:tc>
        <w:tc>
          <w:tcPr/>
          <w:p>
            <w:pPr>
              <w:pStyle w:val="Compact"/>
              <w:jc w:val="left"/>
            </w:pPr>
            <w:r>
              <w:t xml:space="preserve">2x / week</w:t>
            </w:r>
          </w:p>
        </w:tc>
        <w:tc>
          <w:tcPr/>
          <w:p>
            <w:pPr>
              <w:pStyle w:val="Compact"/>
              <w:jc w:val="left"/>
            </w:pPr>
            <w:r>
              <w:t xml:space="preserve">45 min</w:t>
            </w:r>
          </w:p>
        </w:tc>
        <w:tc>
          <w:tcPr/>
          <w:p>
            <w:pPr>
              <w:pStyle w:val="Compact"/>
              <w:jc w:val="left"/>
            </w:pPr>
            <w:r>
              <w:t xml:space="preserve">$135.00</w:t>
            </w:r>
          </w:p>
        </w:tc>
        <w:tc>
          <w:tcPr/>
          <w:p>
            <w:pPr>
              <w:pStyle w:val="Compact"/>
              <w:jc w:val="left"/>
            </w:pPr>
            <w:r>
              <w:t xml:space="preserve">$1,080.00</w:t>
            </w:r>
          </w:p>
        </w:tc>
      </w:tr>
      <w:tr>
        <w:tc>
          <w:tcPr/>
          <w:p>
            <w:pPr>
              <w:pStyle w:val="Compact"/>
              <w:jc w:val="left"/>
            </w:pPr>
            <w:r>
              <w:t xml:space="preserve">04</w:t>
            </w:r>
          </w:p>
        </w:tc>
        <w:tc>
          <w:tcPr/>
          <w:p>
            <w:pPr>
              <w:pStyle w:val="Compact"/>
              <w:jc w:val="left"/>
            </w:pPr>
            <w:r>
              <w:t xml:space="preserve">Electrotherapy &amp; Modalities (ultrasound, TENS, laser therapy, and cryotherapy as prescribed by the Physiotherapist for pain management and tissue healing)</w:t>
            </w:r>
          </w:p>
        </w:tc>
        <w:tc>
          <w:tcPr/>
          <w:p>
            <w:pPr>
              <w:pStyle w:val="Compact"/>
              <w:jc w:val="left"/>
            </w:pPr>
            <w:r>
              <w:t xml:space="preserve">1x / week</w:t>
            </w:r>
          </w:p>
        </w:tc>
        <w:tc>
          <w:tcPr/>
          <w:p>
            <w:pPr>
              <w:pStyle w:val="Compact"/>
              <w:jc w:val="left"/>
            </w:pPr>
            <w:r>
              <w:t xml:space="preserve">30 min</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05</w:t>
            </w:r>
          </w:p>
        </w:tc>
        <w:tc>
          <w:tcPr/>
          <w:p>
            <w:pPr>
              <w:pStyle w:val="Compact"/>
              <w:jc w:val="left"/>
            </w:pPr>
            <w:r>
              <w:t xml:space="preserve">Postural Correction &amp; Ergonomic Consultation (workstation assessment, postural re-education, and home exercise programme design by the Physiotherapist)</w:t>
            </w:r>
          </w:p>
        </w:tc>
        <w:tc>
          <w:tcPr/>
          <w:p>
            <w:pPr>
              <w:pStyle w:val="Compact"/>
              <w:jc w:val="left"/>
            </w:pPr>
            <w:r>
              <w:t xml:space="preserve">Once</w:t>
            </w:r>
          </w:p>
        </w:tc>
        <w:tc>
          <w:tcPr/>
          <w:p>
            <w:pPr>
              <w:pStyle w:val="Compact"/>
              <w:jc w:val="left"/>
            </w:pPr>
            <w:r>
              <w:t xml:space="preserve">45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Progress Review &amp; Treatment Plan Adjustment (re-assessment of functional outcomes and modification of the Physiotherapist's rehabilitation strategy)</w:t>
            </w:r>
          </w:p>
        </w:tc>
        <w:tc>
          <w:tcPr/>
          <w:p>
            <w:pPr>
              <w:pStyle w:val="Compact"/>
              <w:jc w:val="left"/>
            </w:pPr>
            <w:r>
              <w:t xml:space="preserve">Every 4 weeks</w:t>
            </w:r>
          </w:p>
        </w:tc>
        <w:tc>
          <w:tcPr/>
          <w:p>
            <w:pPr>
              <w:pStyle w:val="Compact"/>
              <w:jc w:val="left"/>
            </w:pPr>
            <w:r>
              <w:t xml:space="preserve">30 min</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07</w:t>
            </w:r>
          </w:p>
        </w:tc>
        <w:tc>
          <w:tcPr/>
          <w:p>
            <w:pPr>
              <w:pStyle w:val="Compact"/>
              <w:jc w:val="left"/>
            </w:pPr>
            <w:r>
              <w:t xml:space="preserve">Home Exercise Programme (HEP) &amp; Patient Education (written and video-based exercise instructions, self-management strategies, and follow-up telehealth check-in by the Physiotherapist)</w:t>
            </w:r>
          </w:p>
        </w:tc>
        <w:tc>
          <w:tcPr/>
          <w:p>
            <w:pPr>
              <w:pStyle w:val="Compact"/>
              <w:jc w:val="left"/>
            </w:pPr>
            <w:r>
              <w:t xml:space="preserve">Ongoing</w:t>
            </w:r>
          </w:p>
        </w:tc>
        <w:tc>
          <w:tcPr/>
          <w:p>
            <w:pPr>
              <w:pStyle w:val="Compact"/>
              <w:jc w:val="left"/>
            </w:pPr>
            <w:r>
              <w:t xml:space="preserve">15 min</w:t>
            </w:r>
          </w:p>
        </w:tc>
        <w:tc>
          <w:tcPr/>
          <w:p>
            <w:pPr>
              <w:pStyle w:val="Compact"/>
              <w:jc w:val="left"/>
            </w:pPr>
            <w:r>
              <w:t xml:space="preserve">$50.00</w:t>
            </w:r>
          </w:p>
        </w:tc>
        <w:tc>
          <w:tcPr/>
          <w:p>
            <w:pPr>
              <w:pStyle w:val="Compact"/>
              <w:jc w:val="left"/>
            </w:pPr>
            <w:r>
              <w:t xml:space="preserve">$150.00</w:t>
            </w:r>
          </w:p>
        </w:tc>
      </w:tr>
      <w:tr>
        <w:tc>
          <w:tcPr>
            <w:gridSpan w:val="5"/>
          </w:tcPr>
          <w:p>
            <w:pPr>
              <w:pStyle w:val="Compact"/>
              <w:jc w:val="left"/>
            </w:pPr>
            <w:r>
              <w:t xml:space="preserve">TOTAL ESTIMATED COST (Inclusive of GST @ 10%)</w:t>
            </w:r>
          </w:p>
        </w:tc>
        <w:tc>
          <w:tcPr/>
          <w:p>
            <w:pPr>
              <w:pStyle w:val="Compact"/>
              <w:jc w:val="left"/>
            </w:pPr>
            <w:r>
              <w:t xml:space="preserve">$3,245.00</w:t>
            </w:r>
          </w:p>
        </w:tc>
      </w:tr>
    </w:tbl>
    <w:bookmarkEnd w:id="24"/>
    <w:bookmarkStart w:id="25" w:name="notes-regarding-this-quotation-estimate"/>
    <w:p>
      <w:pPr>
        <w:pStyle w:val="Heading2"/>
      </w:pPr>
      <w:r>
        <w:t xml:space="preserve">Notes Regarding This Quotation Estimate</w:t>
      </w:r>
    </w:p>
    <w:p>
      <w:pPr>
        <w:numPr>
          <w:ilvl w:val="0"/>
          <w:numId w:val="1001"/>
        </w:numPr>
        <w:pStyle w:val="Compact"/>
      </w:pPr>
      <w:r>
        <w:t xml:space="preserve">This Quotation Estimate covers an estimated treatment period of eight (8) weeks commencing from the date of service acceptance. The Physiotherapist reserves the right to extend or modify the programme based on the client's clinical progress and response to treatment.</w:t>
      </w:r>
    </w:p>
    <w:p>
      <w:pPr>
        <w:numPr>
          <w:ilvl w:val="0"/>
          <w:numId w:val="1001"/>
        </w:numPr>
        <w:pStyle w:val="Compact"/>
      </w:pPr>
      <w:r>
        <w:t xml:space="preserve">All prices listed in this Quotation Estimate are in Australian Dollars (AUD) and include Goods and Services Tax (GST) at the current rate of 10% as applicable in Australia Brisbane.</w:t>
      </w:r>
    </w:p>
    <w:p>
      <w:pPr>
        <w:numPr>
          <w:ilvl w:val="0"/>
          <w:numId w:val="1001"/>
        </w:numPr>
        <w:pStyle w:val="Compact"/>
      </w:pPr>
      <w:r>
        <w:t xml:space="preserve">Medicare Rebate: The client may be eligible for a Medicare Benefits Schedule (MBS) rebate of up to $94.50 per eligible Physiotherapist consultation when a valid referral from a General Practitioner is provided. The rebate amount is deducted from the total cost at the time of each visit.</w:t>
      </w:r>
    </w:p>
    <w:p>
      <w:pPr>
        <w:numPr>
          <w:ilvl w:val="0"/>
          <w:numId w:val="1001"/>
        </w:numPr>
        <w:pStyle w:val="Compact"/>
      </w:pPr>
      <w:r>
        <w:t xml:space="preserve">Private Health Insurance: This Quotation Estimate may be submitted to the client's private health insurer for additional reimbursement under the Allied Health Extras benefit. The client is advised to confirm their coverage with their insurer prior to commencing treatment.</w:t>
      </w:r>
    </w:p>
    <w:p>
      <w:pPr>
        <w:numPr>
          <w:ilvl w:val="0"/>
          <w:numId w:val="1001"/>
        </w:numPr>
        <w:pStyle w:val="Compact"/>
      </w:pPr>
      <w:r>
        <w:t xml:space="preserve">The Physiotherapist will provide a detailed clinical report to the referring GP at the conclusion of the treatment period, summarising outcomes, functional improvements, and ongoing self-management recommendations.</w:t>
      </w:r>
    </w:p>
    <w:p>
      <w:pPr>
        <w:numPr>
          <w:ilvl w:val="0"/>
          <w:numId w:val="1001"/>
        </w:numPr>
        <w:pStyle w:val="Compact"/>
      </w:pPr>
      <w:r>
        <w:t xml:space="preserve">All services are conducted at our Australia Brisbane clinic located at 42 River Street, South Brisbane. Telehealth follow-up sessions may be arranged at no additional cost where clinically appropriate.</w:t>
      </w:r>
    </w:p>
    <w:bookmarkEnd w:id="25"/>
    <w:bookmarkStart w:id="27" w:name="terms-and-conditions"/>
    <w:p>
      <w:pPr>
        <w:pStyle w:val="Heading2"/>
      </w:pPr>
      <w:r>
        <w:t xml:space="preserve">Terms and Conditions</w:t>
      </w:r>
    </w:p>
    <w:p>
      <w:pPr>
        <w:numPr>
          <w:ilvl w:val="0"/>
          <w:numId w:val="1002"/>
        </w:numPr>
        <w:pStyle w:val="Compact"/>
      </w:pPr>
      <w:r>
        <w:t xml:space="preserve">This Quotation Estimate is valid for thirty (30) days from the date of issue. After this period, pricing may be subject to revision based on current Physiotherapist fee schedules in Australia Brisbane.</w:t>
      </w:r>
    </w:p>
    <w:p>
      <w:pPr>
        <w:numPr>
          <w:ilvl w:val="0"/>
          <w:numId w:val="1002"/>
        </w:numPr>
        <w:pStyle w:val="Compact"/>
      </w:pPr>
      <w:r>
        <w:t xml:space="preserve">Payment is due within fourteen (14) days of the completion of each treatment block. Accepted payment methods include EFT, credit/debit card, and HICAPS on-the-spot claiming.</w:t>
      </w:r>
    </w:p>
    <w:p>
      <w:pPr>
        <w:numPr>
          <w:ilvl w:val="0"/>
          <w:numId w:val="1002"/>
        </w:numPr>
        <w:pStyle w:val="Compact"/>
      </w:pPr>
      <w:r>
        <w:t xml:space="preserve">Cancellations must be provided at least twenty-four (24) hours in advance. Late cancellations or no-shows will incur a fee of 50% of the scheduled Physiotherapist session cost.</w:t>
      </w:r>
    </w:p>
    <w:p>
      <w:pPr>
        <w:numPr>
          <w:ilvl w:val="0"/>
          <w:numId w:val="1002"/>
        </w:numPr>
        <w:pStyle w:val="Compact"/>
      </w:pPr>
      <w:r>
        <w:t xml:space="preserve">The Physiotherapist is bound by the Privacy Act 1988 (Cth) and the Australian Privacy Principles. All client health information is stored securely and in compliance with Australian health privacy legislation.</w:t>
      </w:r>
    </w:p>
    <w:p>
      <w:pPr>
        <w:numPr>
          <w:ilvl w:val="0"/>
          <w:numId w:val="1002"/>
        </w:numPr>
        <w:pStyle w:val="Compact"/>
      </w:pPr>
      <w:r>
        <w:t xml:space="preserve">This Quotation Estimate does not constitute a guarantee of specific clinical outcomes. The Physiotherapist will exercise professional judgement in delivering the highest standard of care consistent with evidence-based practice in Australia Brisbane.</w:t>
      </w:r>
    </w:p>
    <w:p>
      <w:pPr>
        <w:numPr>
          <w:ilvl w:val="0"/>
          <w:numId w:val="1002"/>
        </w:numPr>
        <w:pStyle w:val="Compact"/>
      </w:pPr>
      <w:r>
        <w:t xml:space="preserve">Any disputes arising from this Quotation Estimate will be resolved in accordance with the Queensland Civil and Administrative Tribunal (QCAT) procedures applicable in Australia Brisbane.</w:t>
      </w:r>
    </w:p>
    <w:bookmarkStart w:id="26" w:name="acceptance-of-quotation-estimate"/>
    <w:p>
      <w:pPr>
        <w:pStyle w:val="Heading3"/>
      </w:pPr>
      <w:r>
        <w:t xml:space="preserve">Acceptance of Quotation Estimate</w:t>
      </w:r>
    </w:p>
    <w:p>
      <w:pPr>
        <w:pStyle w:val="FirstParagraph"/>
      </w:pPr>
      <w:r>
        <w:t xml:space="preserve">By signing below, the client acknowledges receipt of this Quotation Estimate for Physiotherapist services and agrees to the terms, conditions, and estimated costs outlined in this document. The client confirms that the Physiotherapist has explained the proposed treatment plan, potential risks, and alternative options in a manner the client understands.</w:t>
      </w:r>
    </w:p>
    <w:p>
      <w:pPr>
        <w:pStyle w:val="BodyText"/>
      </w:pPr>
      <w:r>
        <w:rPr>
          <w:bCs/>
          <w:b/>
        </w:rPr>
        <w:t xml:space="preserve">Client Name:</w:t>
      </w:r>
      <w:r>
        <w:t xml:space="preserve"> </w:t>
      </w:r>
      <w:r>
        <w:t xml:space="preserve">Mr. James Anderson</w:t>
      </w:r>
    </w:p>
    <w:p>
      <w:pPr>
        <w:pStyle w:val="BodyText"/>
      </w:pPr>
      <w:r>
        <w:rPr>
          <w:bCs/>
          <w:b/>
        </w:rPr>
        <w:t xml:space="preserve">Signature &amp; Date:</w:t>
      </w:r>
    </w:p>
    <w:p>
      <w:pPr>
        <w:pStyle w:val="BodyText"/>
      </w:pPr>
      <w:r>
        <w:rPr>
          <w:bCs/>
          <w:b/>
        </w:rPr>
        <w:t xml:space="preserve">Physiotherapist:</w:t>
      </w:r>
      <w:r>
        <w:t xml:space="preserve"> </w:t>
      </w:r>
      <w:r>
        <w:t xml:space="preserve">Dr. Sarah Mitchell</w:t>
      </w:r>
    </w:p>
    <w:p>
      <w:pPr>
        <w:pStyle w:val="BodyText"/>
      </w:pPr>
      <w:r>
        <w:rPr>
          <w:bCs/>
          <w:b/>
        </w:rPr>
        <w:t xml:space="preserve">Signature &amp; Date:</w:t>
      </w:r>
    </w:p>
    <w:bookmarkEnd w:id="26"/>
    <w:p>
      <w:pPr>
        <w:pStyle w:val="BodyText"/>
      </w:pPr>
      <w:r>
        <w:t xml:space="preserve">Brisbane Physiotherapy &amp; Rehabilitation Centre | 42 River Street, South Brisbane, QLD 4101, Australia Brisbane</w:t>
      </w:r>
    </w:p>
    <w:p>
      <w:pPr>
        <w:pStyle w:val="BodyText"/>
      </w:pPr>
      <w:r>
        <w:t xml:space="preserve">ABN: 54 123 456 789 | AHPRA Registered Physiotherapist | This Quotation Estimate is issued in accordance with Australian consumer law and the Health Services Act 1991 (Qld).</w:t>
      </w:r>
    </w:p>
    <w:p>
      <w:pPr>
        <w:pStyle w:val="BodyText"/>
      </w:pPr>
      <w:r>
        <w:t xml:space="preserve">© 2025 Brisbane Physiotherapy &amp; Rehabilitation Centre.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Australia Brisbane</dc:title>
  <dc:creator/>
  <dc:language>en</dc:language>
  <cp:keywords/>
  <dcterms:created xsi:type="dcterms:W3CDTF">2026-10-10T06:11:00Z</dcterms:created>
  <dcterms:modified xsi:type="dcterms:W3CDTF">2026-10-10T06:11:00Z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