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Medellín Physiotherapy &amp; Rehabilitation Center</w:t>
      </w:r>
    </w:p>
    <w:p>
      <w:pPr>
        <w:pStyle w:val="BodyText"/>
      </w:pPr>
      <w:r>
        <w:t xml:space="preserve">Calle 43 # 43A-15, El Poblado, Medellín, Antioquia, Colombia</w:t>
      </w:r>
    </w:p>
    <w:p>
      <w:pPr>
        <w:pStyle w:val="BodyText"/>
      </w:pPr>
      <w:r>
        <w:t xml:space="preserve">Phone: +57 (604) 444 5566 | Email: quotes@medellinphysio.co</w:t>
      </w:r>
    </w:p>
    <w:p>
      <w:pPr>
        <w:pStyle w:val="BodyText"/>
      </w:pPr>
      <w:r>
        <w:t xml:space="preserve">NIT: 901.234.567-8 | RUT: 9012345678</w:t>
      </w:r>
    </w:p>
    <w:bookmarkEnd w:id="20"/>
    <w:p>
      <w:pPr>
        <w:pStyle w:val="BodyText"/>
      </w:pPr>
      <w:r>
        <w:rPr>
          <w:bCs/>
          <w:b/>
        </w:rPr>
        <w:t xml:space="preserve">Quotation No.:</w:t>
      </w:r>
      <w:r>
        <w:t xml:space="preserve"> </w:t>
      </w:r>
      <w:r>
        <w:t xml:space="preserve">QTE-MDE-2025-0847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Mr. Alejandro Restrepo Gómez</w:t>
      </w:r>
      <w:r>
        <w:br/>
      </w:r>
      <w:r>
        <w:t xml:space="preserve">Av. La Playa # 58-22, Envigado</w:t>
      </w:r>
      <w:r>
        <w:br/>
      </w:r>
      <w:r>
        <w:t xml:space="preserve">Medellín, Antioquia, Colombia</w:t>
      </w:r>
      <w:r>
        <w:br/>
      </w:r>
      <w:r>
        <w:t xml:space="preserve">Phone: +57 300 555 7890</w:t>
      </w:r>
    </w:p>
    <w:p>
      <w:pPr>
        <w:pStyle w:val="BodyText"/>
      </w:pPr>
      <w:r>
        <w:t xml:space="preserve">Dear Mr. Restrepo,</w:t>
      </w:r>
    </w:p>
    <w:p>
      <w:pPr>
        <w:pStyle w:val="BodyText"/>
      </w:pPr>
      <w:r>
        <w:t xml:space="preserve">Thank you for contacting</w:t>
      </w:r>
      <w:r>
        <w:t xml:space="preserve"> </w:t>
      </w:r>
      <w:r>
        <w:rPr>
          <w:bCs/>
          <w:b/>
        </w:rPr>
        <w:t xml:space="preserve">Medellín Physiotherapy &amp; Rehabilitation Center</w:t>
      </w:r>
      <w:r>
        <w:t xml:space="preserve"> </w:t>
      </w:r>
      <w:r>
        <w:t xml:space="preserve">regarding your interest in our professional</w:t>
      </w:r>
      <w:r>
        <w:t xml:space="preserve"> </w:t>
      </w:r>
      <w:r>
        <w:t xml:space="preserve">Physiotherapist</w:t>
      </w:r>
      <w:r>
        <w:t xml:space="preserve"> </w:t>
      </w:r>
      <w:r>
        <w:t xml:space="preserve">services. This</w:t>
      </w:r>
      <w:r>
        <w:t xml:space="preserve"> </w:t>
      </w:r>
      <w:r>
        <w:t xml:space="preserve">Quotation Estimate</w:t>
      </w:r>
      <w:r>
        <w:t xml:space="preserve"> </w:t>
      </w:r>
      <w:r>
        <w:t xml:space="preserve">has been carefully prepared to provide you with a comprehensive and transparent breakdown of the costs associated with the physiotherapy treatment plan recommended for your recovery. Our team of licensed</w:t>
      </w:r>
      <w:r>
        <w:t xml:space="preserve"> </w:t>
      </w:r>
      <w:r>
        <w:t xml:space="preserve">Physiotherapist</w:t>
      </w:r>
      <w:r>
        <w:t xml:space="preserve"> </w:t>
      </w:r>
      <w:r>
        <w:t xml:space="preserve">professionals in</w:t>
      </w:r>
      <w:r>
        <w:t xml:space="preserve"> </w:t>
      </w:r>
      <w:r>
        <w:t xml:space="preserve">Colombia Medellín</w:t>
      </w:r>
      <w:r>
        <w:t xml:space="preserve"> </w:t>
      </w:r>
      <w:r>
        <w:t xml:space="preserve">is committed to delivering the highest standard of care in a modern, fully equipped clinical environment.</w:t>
      </w:r>
    </w:p>
    <w:p>
      <w:pPr>
        <w:pStyle w:val="BodyText"/>
      </w:pPr>
      <w:r>
        <w:t xml:space="preserve">As a leading physiotherapy clinic in the heart of</w:t>
      </w:r>
      <w:r>
        <w:t xml:space="preserve"> </w:t>
      </w:r>
      <w:r>
        <w:t xml:space="preserve">Colombia Medellín</w:t>
      </w:r>
      <w:r>
        <w:t xml:space="preserve">, we specialize in orthopedic rehabilitation, sports injury recovery, post-surgical physiotherapy, neurological rehabilitation, and chronic pain management. This</w:t>
      </w:r>
      <w:r>
        <w:t xml:space="preserve"> </w:t>
      </w:r>
      <w:r>
        <w:t xml:space="preserve">Quotation Estimate</w:t>
      </w:r>
      <w:r>
        <w:t xml:space="preserve"> </w:t>
      </w:r>
      <w:r>
        <w:t xml:space="preserve">reflects our commitment to providing accessible, high-quality</w:t>
      </w:r>
      <w:r>
        <w:t xml:space="preserve"> </w:t>
      </w:r>
      <w:r>
        <w:t xml:space="preserve">Physiotherapist</w:t>
      </w:r>
      <w:r>
        <w:t xml:space="preserve"> </w:t>
      </w:r>
      <w:r>
        <w:t xml:space="preserve">services tailored to the specific needs of each patient in the Medellín metropolitan area.</w:t>
      </w:r>
    </w:p>
    <w:p>
      <w:pPr>
        <w:pStyle w:val="BodyText"/>
      </w:pPr>
      <w:r>
        <w:t xml:space="preserve">1. Scope of Services – Physiotherapist Treatment Plan</w:t>
      </w:r>
    </w:p>
    <w:p>
      <w:pPr>
        <w:pStyle w:val="BodyText"/>
      </w:pPr>
      <w:r>
        <w:t xml:space="preserve">The following</w:t>
      </w:r>
      <w:r>
        <w:t xml:space="preserve"> </w:t>
      </w:r>
      <w:r>
        <w:t xml:space="preserve">Quotation Estimate</w:t>
      </w:r>
      <w:r>
        <w:t xml:space="preserve"> </w:t>
      </w:r>
      <w:r>
        <w:t xml:space="preserve">covers a structured 12-week physiotherapy program delivered by a certified</w:t>
      </w:r>
      <w:r>
        <w:t xml:space="preserve"> </w:t>
      </w:r>
      <w:r>
        <w:t xml:space="preserve">Physiotherapist</w:t>
      </w:r>
      <w:r>
        <w:t xml:space="preserve"> </w:t>
      </w:r>
      <w:r>
        <w:t xml:space="preserve">at our clinic in</w:t>
      </w:r>
      <w:r>
        <w:t xml:space="preserve"> </w:t>
      </w:r>
      <w:r>
        <w:t xml:space="preserve">Colombia Medellín</w:t>
      </w:r>
      <w:r>
        <w:t xml:space="preserve">. The program includes initial assessment, ongoing treatment sessions, progress evaluations, and a final discharge report.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Initial Comprehensive Assessment by Senior Physiotherapist (posture analysis, range of motion, strength testing, gait analysis)</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Manual Therapy &amp; Soft Tissue Mobilization Sessions (myofascial release, joint mobilization, therapeutic massage)</w:t>
            </w:r>
          </w:p>
        </w:tc>
        <w:tc>
          <w:tcPr/>
          <w:p>
            <w:pPr>
              <w:pStyle w:val="Compact"/>
              <w:jc w:val="left"/>
            </w:pPr>
            <w:r>
              <w:t xml:space="preserve">3x / week</w:t>
            </w:r>
          </w:p>
        </w:tc>
        <w:tc>
          <w:tcPr/>
          <w:p>
            <w:pPr>
              <w:pStyle w:val="Compact"/>
              <w:jc w:val="left"/>
            </w:pPr>
            <w:r>
              <w:t xml:space="preserve">45 min each</w:t>
            </w:r>
          </w:p>
        </w:tc>
        <w:tc>
          <w:tcPr/>
          <w:p>
            <w:pPr>
              <w:pStyle w:val="Compact"/>
              <w:jc w:val="left"/>
            </w:pPr>
            <w:r>
              <w:t xml:space="preserve">$120,000</w:t>
            </w:r>
          </w:p>
        </w:tc>
        <w:tc>
          <w:tcPr/>
          <w:p>
            <w:pPr>
              <w:pStyle w:val="Compact"/>
              <w:jc w:val="left"/>
            </w:pPr>
            <w:r>
              <w:t xml:space="preserve">$12,960,000</w:t>
            </w:r>
          </w:p>
        </w:tc>
      </w:tr>
      <w:tr>
        <w:tc>
          <w:tcPr/>
          <w:p>
            <w:pPr>
              <w:pStyle w:val="Compact"/>
              <w:jc w:val="left"/>
            </w:pPr>
            <w:r>
              <w:t xml:space="preserve">03</w:t>
            </w:r>
          </w:p>
        </w:tc>
        <w:tc>
          <w:tcPr/>
          <w:p>
            <w:pPr>
              <w:pStyle w:val="Compact"/>
              <w:jc w:val="left"/>
            </w:pPr>
            <w:r>
              <w:t xml:space="preserve">Therapeutic Exercise &amp; Strengthening Program (individualized resistance training, core stabilization, functional movement)</w:t>
            </w:r>
          </w:p>
        </w:tc>
        <w:tc>
          <w:tcPr/>
          <w:p>
            <w:pPr>
              <w:pStyle w:val="Compact"/>
              <w:jc w:val="left"/>
            </w:pPr>
            <w:r>
              <w:t xml:space="preserve">3x / week</w:t>
            </w:r>
          </w:p>
        </w:tc>
        <w:tc>
          <w:tcPr/>
          <w:p>
            <w:pPr>
              <w:pStyle w:val="Compact"/>
              <w:jc w:val="left"/>
            </w:pPr>
            <w:r>
              <w:t xml:space="preserve">45 min each</w:t>
            </w:r>
          </w:p>
        </w:tc>
        <w:tc>
          <w:tcPr/>
          <w:p>
            <w:pPr>
              <w:pStyle w:val="Compact"/>
              <w:jc w:val="left"/>
            </w:pPr>
            <w:r>
              <w:t xml:space="preserve">$110,000</w:t>
            </w:r>
          </w:p>
        </w:tc>
        <w:tc>
          <w:tcPr/>
          <w:p>
            <w:pPr>
              <w:pStyle w:val="Compact"/>
              <w:jc w:val="left"/>
            </w:pPr>
            <w:r>
              <w:t xml:space="preserve">$11,880,000</w:t>
            </w:r>
          </w:p>
        </w:tc>
      </w:tr>
      <w:tr>
        <w:tc>
          <w:tcPr/>
          <w:p>
            <w:pPr>
              <w:pStyle w:val="Compact"/>
              <w:jc w:val="left"/>
            </w:pPr>
            <w:r>
              <w:t xml:space="preserve">04</w:t>
            </w:r>
          </w:p>
        </w:tc>
        <w:tc>
          <w:tcPr/>
          <w:p>
            <w:pPr>
              <w:pStyle w:val="Compact"/>
              <w:jc w:val="left"/>
            </w:pPr>
            <w:r>
              <w:t xml:space="preserve">Electrotherapy &amp; Modalities (TENS, ultrasound, laser therapy, cryotherapy, iontophoresis)</w:t>
            </w:r>
          </w:p>
        </w:tc>
        <w:tc>
          <w:tcPr/>
          <w:p>
            <w:pPr>
              <w:pStyle w:val="Compact"/>
              <w:jc w:val="left"/>
            </w:pPr>
            <w:r>
              <w:t xml:space="preserve">2x / week</w:t>
            </w:r>
          </w:p>
        </w:tc>
        <w:tc>
          <w:tcPr/>
          <w:p>
            <w:pPr>
              <w:pStyle w:val="Compact"/>
              <w:jc w:val="left"/>
            </w:pPr>
            <w:r>
              <w:t xml:space="preserve">30 min each</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05</w:t>
            </w:r>
          </w:p>
        </w:tc>
        <w:tc>
          <w:tcPr/>
          <w:p>
            <w:pPr>
              <w:pStyle w:val="Compact"/>
              <w:jc w:val="left"/>
            </w:pPr>
            <w:r>
              <w:t xml:space="preserve">Progress Evaluation &amp; Treatment Plan Adjustment (bi-weekly reassessment by the assigned Physiotherapist)</w:t>
            </w:r>
          </w:p>
        </w:tc>
        <w:tc>
          <w:tcPr/>
          <w:p>
            <w:pPr>
              <w:pStyle w:val="Compact"/>
              <w:jc w:val="left"/>
            </w:pPr>
            <w:r>
              <w:t xml:space="preserve">2x / month</w:t>
            </w:r>
          </w:p>
        </w:tc>
        <w:tc>
          <w:tcPr/>
          <w:p>
            <w:pPr>
              <w:pStyle w:val="Compact"/>
              <w:jc w:val="left"/>
            </w:pPr>
            <w:r>
              <w:t xml:space="preserve">30 min each</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06</w:t>
            </w:r>
          </w:p>
        </w:tc>
        <w:tc>
          <w:tcPr/>
          <w:p>
            <w:pPr>
              <w:pStyle w:val="Compact"/>
              <w:jc w:val="left"/>
            </w:pPr>
            <w:r>
              <w:t xml:space="preserve">Final Discharge Assessment &amp; Home Exercise Program (written report, video-guided exercises, follow-up schedule)</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Telehealth Follow-up Consultation (virtual check-in via video call with your Physiotherapist)</w:t>
            </w:r>
          </w:p>
        </w:tc>
        <w:tc>
          <w:tcPr/>
          <w:p>
            <w:pPr>
              <w:pStyle w:val="Compact"/>
              <w:jc w:val="left"/>
            </w:pPr>
            <w:r>
              <w:t xml:space="preserve">2 sessions</w:t>
            </w:r>
          </w:p>
        </w:tc>
        <w:tc>
          <w:tcPr/>
          <w:p>
            <w:pPr>
              <w:pStyle w:val="Compact"/>
              <w:jc w:val="left"/>
            </w:pPr>
            <w:r>
              <w:t xml:space="preserve">20 min each</w:t>
            </w:r>
          </w:p>
        </w:tc>
        <w:tc>
          <w:tcPr/>
          <w:p>
            <w:pPr>
              <w:pStyle w:val="Compact"/>
              <w:jc w:val="left"/>
            </w:pPr>
            <w:r>
              <w:t xml:space="preserve">$60,000</w:t>
            </w:r>
          </w:p>
        </w:tc>
        <w:tc>
          <w:tcPr/>
          <w:p>
            <w:pPr>
              <w:pStyle w:val="Compact"/>
              <w:jc w:val="left"/>
            </w:pPr>
            <w:r>
              <w:t xml:space="preserve">$120,000</w:t>
            </w:r>
          </w:p>
        </w:tc>
      </w:tr>
    </w:tbl>
    <w:p>
      <w:pPr>
        <w:pStyle w:val="BodyText"/>
      </w:pPr>
      <w:r>
        <w:t xml:space="preserve">2.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$33,030,000 COP</w:t>
            </w:r>
          </w:p>
        </w:tc>
      </w:tr>
      <w:tr>
        <w:tc>
          <w:tcPr/>
          <w:p>
            <w:pPr>
              <w:pStyle w:val="Compact"/>
              <w:jc w:val="left"/>
            </w:pPr>
            <w:r>
              <w:t xml:space="preserve">Applicable Tax (19% IVA – Colombian Tax Code)</w:t>
            </w:r>
          </w:p>
        </w:tc>
        <w:tc>
          <w:tcPr/>
          <w:p>
            <w:pPr>
              <w:pStyle w:val="Compact"/>
              <w:jc w:val="right"/>
            </w:pPr>
            <w:r>
              <w:t xml:space="preserve">$6,275,700 COP</w:t>
            </w:r>
          </w:p>
        </w:tc>
      </w:tr>
      <w:tr>
        <w:tc>
          <w:tcPr/>
          <w:p>
            <w:pPr>
              <w:pStyle w:val="Compact"/>
              <w:jc w:val="left"/>
            </w:pPr>
            <w:r>
              <w:t xml:space="preserve">Grand Total (Quotation Estimate)</w:t>
            </w:r>
          </w:p>
        </w:tc>
        <w:tc>
          <w:tcPr/>
          <w:p>
            <w:pPr>
              <w:pStyle w:val="Compact"/>
              <w:jc w:val="right"/>
            </w:pPr>
            <w:r>
              <w:t xml:space="preserve">$39,305,700 COP</w:t>
            </w:r>
          </w:p>
        </w:tc>
      </w:tr>
      <w:tr>
        <w:tc>
          <w:tcPr/>
          <w:p>
            <w:pPr>
              <w:pStyle w:val="Compact"/>
              <w:jc w:val="left"/>
            </w:pPr>
            <w:r>
              <w:t xml:space="preserve">Estimated Total in USD (approx. at 3,900 COP/USD)</w:t>
            </w:r>
          </w:p>
        </w:tc>
        <w:tc>
          <w:tcPr/>
          <w:p>
            <w:pPr>
              <w:pStyle w:val="Compact"/>
              <w:jc w:val="right"/>
            </w:pPr>
            <w:r>
              <w:t xml:space="preserve">$10,078.38 USD</w:t>
            </w:r>
          </w:p>
        </w:tc>
      </w:tr>
    </w:tbl>
    <w:p>
      <w:pPr>
        <w:pStyle w:val="BodyText"/>
      </w:pPr>
      <w:r>
        <w:t xml:space="preserve">3. Payment Terms</w:t>
      </w:r>
    </w:p>
    <w:p>
      <w:pPr>
        <w:numPr>
          <w:ilvl w:val="0"/>
          <w:numId w:val="1001"/>
        </w:numPr>
        <w:pStyle w:val="Compact"/>
      </w:pPr>
      <w:r>
        <w:rPr>
          <w:bCs/>
          <w:b/>
        </w:rPr>
        <w:t xml:space="preserve">Option A – Full Prepayment:</w:t>
      </w:r>
      <w:r>
        <w:t xml:space="preserve"> </w:t>
      </w:r>
      <w:r>
        <w:t xml:space="preserve">100% of the total amount due upon acceptance of this Quotation Estimate. A 5% loyalty discount will be applied, reducing the grand total to $37,340,415 COP.</w:t>
      </w:r>
    </w:p>
    <w:p>
      <w:pPr>
        <w:numPr>
          <w:ilvl w:val="0"/>
          <w:numId w:val="1001"/>
        </w:numPr>
        <w:pStyle w:val="Compact"/>
      </w:pPr>
      <w:r>
        <w:rPr>
          <w:bCs/>
          <w:b/>
        </w:rPr>
        <w:t xml:space="preserve">Option B – Installment Plan:</w:t>
      </w:r>
      <w:r>
        <w:t xml:space="preserve"> </w:t>
      </w:r>
      <w:r>
        <w:t xml:space="preserve">30% down payment upon enrollment, followed by 4 equal monthly installments of $6,923,895 COP each, due on the 5th of each month.</w:t>
      </w:r>
    </w:p>
    <w:p>
      <w:pPr>
        <w:numPr>
          <w:ilvl w:val="0"/>
          <w:numId w:val="1001"/>
        </w:numPr>
        <w:pStyle w:val="Compact"/>
      </w:pPr>
      <w:r>
        <w:rPr>
          <w:bCs/>
          <w:b/>
        </w:rPr>
        <w:t xml:space="preserve">Option C – Corporate / Insurance Billing:</w:t>
      </w:r>
      <w:r>
        <w:t xml:space="preserve"> </w:t>
      </w:r>
      <w:r>
        <w:t xml:space="preserve">We accept billing to major Colombian health insurers (EPS) including Sanitas, Sura, and Nueva EPS, as well as corporate wellness accounts. Please provide your insurance policy number for pre-authorization.</w:t>
      </w:r>
    </w:p>
    <w:p>
      <w:pPr>
        <w:numPr>
          <w:ilvl w:val="0"/>
          <w:numId w:val="1001"/>
        </w:numPr>
        <w:pStyle w:val="Compact"/>
      </w:pPr>
      <w:r>
        <w:t xml:space="preserve">Accepted payment methods: Bank transfer (Bancolombia, Davivienda, BBVA), credit/debit card (Visa, Mastercard, American Express), and cash at our Medellín reception.</w:t>
      </w:r>
    </w:p>
    <w:p>
      <w:pPr>
        <w:pStyle w:val="FirstParagraph"/>
      </w:pPr>
      <w:r>
        <w:t xml:space="preserve">4. Terms and Conditions</w:t>
      </w:r>
    </w:p>
    <w:p>
      <w:pPr>
        <w:numPr>
          <w:ilvl w:val="0"/>
          <w:numId w:val="1002"/>
        </w:numPr>
        <w:pStyle w:val="Compact"/>
      </w:pPr>
      <w:r>
        <w:t xml:space="preserve">This Quotation Estimate is valid for 30 calendar days from the date of issue. After the expiration date, prices may be subject to revision based on current market conditions in Colombia Medellín.</w:t>
      </w:r>
    </w:p>
    <w:p>
      <w:pPr>
        <w:numPr>
          <w:ilvl w:val="0"/>
          <w:numId w:val="1002"/>
        </w:numPr>
        <w:pStyle w:val="Compact"/>
      </w:pPr>
      <w:r>
        <w:t xml:space="preserve">All services must be performed by a licensed and registered Physiotherapist with the Colombian Ministry of Health (Ministerio de Salud y Protección Social). Our team holds valid professional licenses and specialized certifications.</w:t>
      </w:r>
    </w:p>
    <w:p>
      <w:pPr>
        <w:numPr>
          <w:ilvl w:val="0"/>
          <w:numId w:val="1002"/>
        </w:numPr>
        <w:pStyle w:val="Compact"/>
      </w:pPr>
      <w:r>
        <w:t xml:space="preserve">Appointments must be scheduled at least 24 hours in advance. Cancellations made less than 12 hours before the session will be charged at 50% of the session fee.</w:t>
      </w:r>
    </w:p>
    <w:p>
      <w:pPr>
        <w:numPr>
          <w:ilvl w:val="0"/>
          <w:numId w:val="1002"/>
        </w:numPr>
        <w:pStyle w:val="Compact"/>
      </w:pPr>
      <w:r>
        <w:t xml:space="preserve">The treatment plan outlined in this Quotation Estimate may be adjusted by the attending Physiotherapist based on the patient's clinical progress. Any additional sessions beyond the 12-week program will be billed at the standard per-session rates listed above.</w:t>
      </w:r>
    </w:p>
    <w:p>
      <w:pPr>
        <w:numPr>
          <w:ilvl w:val="0"/>
          <w:numId w:val="1002"/>
        </w:numPr>
        <w:pStyle w:val="Compact"/>
      </w:pPr>
      <w:r>
        <w:t xml:space="preserve">Our clinic operates Monday through Friday from 7:00 AM to 7:00 PM and Saturday from 8:00 AM to 1:00 PM, located in the El Poblado district of Medellín, Antioquia, Colombia.</w:t>
      </w:r>
    </w:p>
    <w:p>
      <w:pPr>
        <w:numPr>
          <w:ilvl w:val="0"/>
          <w:numId w:val="1002"/>
        </w:numPr>
        <w:pStyle w:val="Compact"/>
      </w:pPr>
      <w:r>
        <w:t xml:space="preserve">All patient data and medical records are handled in strict compliance with Colombian Law 1581 of 2012 (Data Protection Law) and the regulations of the Colombian Ministry of Health.</w:t>
      </w:r>
    </w:p>
    <w:p>
      <w:pPr>
        <w:numPr>
          <w:ilvl w:val="0"/>
          <w:numId w:val="1002"/>
        </w:numPr>
        <w:pStyle w:val="Compact"/>
      </w:pPr>
      <w:r>
        <w:t xml:space="preserve">This Quotation Estimate does not constitute a medical diagnosis or a guarantee of specific clinical outcomes. Treatment efficacy depends on individual patient factors, adherence to the program, and the Physiotherapist's clinical judgment.</w:t>
      </w:r>
    </w:p>
    <w:p>
      <w:pPr>
        <w:pStyle w:val="FirstParagraph"/>
      </w:pPr>
      <w:r>
        <w:t xml:space="preserve">5. Acceptance</w:t>
      </w:r>
    </w:p>
    <w:p>
      <w:pPr>
        <w:pStyle w:val="BodyText"/>
      </w:pPr>
      <w:r>
        <w:t xml:space="preserve">By signing below, the client acknowledges receipt of this Quotation Estimate and agrees to the terms, conditions, and pricing outlined in this document for the Physiotherapist services to be provided in Colombia Medellín.</w:t>
      </w:r>
    </w:p>
    <w:p>
      <w:pPr>
        <w:pStyle w:val="BodyText"/>
      </w:pPr>
      <w:r>
        <w:rPr>
          <w:bCs/>
          <w:b/>
        </w:rPr>
        <w:t xml:space="preserve">Prepared by:</w:t>
      </w:r>
      <w:r>
        <w:br/>
      </w:r>
      <w:r>
        <w:t xml:space="preserve">Lic. Carolina Méndez Torres</w:t>
      </w:r>
      <w:r>
        <w:br/>
      </w:r>
      <w:r>
        <w:t xml:space="preserve">Lead Physiotherapist &amp; Clinical Director</w:t>
      </w:r>
      <w:r>
        <w:br/>
      </w:r>
      <w:r>
        <w:t xml:space="preserve">Medellín Physiotherapy &amp; Rehabilitation Center</w:t>
      </w:r>
      <w:r>
        <w:br/>
      </w:r>
      <w:r>
        <w:t xml:space="preserve">Date: _______________</w:t>
      </w:r>
    </w:p>
    <w:p>
      <w:pPr>
        <w:pStyle w:val="BodyText"/>
      </w:pPr>
      <w:r>
        <w:rPr>
          <w:bCs/>
          <w:b/>
        </w:rPr>
        <w:t xml:space="preserve">Accepted by (Client):</w:t>
      </w:r>
      <w:r>
        <w:br/>
      </w:r>
      <w:r>
        <w:t xml:space="preserve">Alejandro Restrepo Gómez</w:t>
      </w:r>
      <w:r>
        <w:br/>
      </w:r>
      <w:r>
        <w:t xml:space="preserve">Signature: _________________________</w:t>
      </w:r>
      <w:r>
        <w:br/>
      </w:r>
      <w:r>
        <w:t xml:space="preserve">C.C. No.: _______________</w:t>
      </w:r>
      <w:r>
        <w:br/>
      </w:r>
      <w:r>
        <w:t xml:space="preserve">Date: _______________</w:t>
      </w:r>
    </w:p>
    <w:p>
      <w:pPr>
        <w:pStyle w:val="BodyText"/>
      </w:pPr>
      <w:r>
        <w:t xml:space="preserve">Medellín Physiotherapy &amp; Rehabilitation Center | Calle 43 # 43A-15, El Poblado, Medellín, Antioquia, Colombia</w:t>
      </w:r>
    </w:p>
    <w:p>
      <w:pPr>
        <w:pStyle w:val="BodyText"/>
      </w:pPr>
      <w:r>
        <w:t xml:space="preserve">This Quotation Estimate was generated on June 12, 2025. For inquiries or revisions, please contact our billing department at +57 (604) 444 5566 or billing@medellinphysio.co.</w:t>
      </w:r>
    </w:p>
    <w:p>
      <w:pPr>
        <w:pStyle w:val="BodyText"/>
      </w:pPr>
      <w:r>
        <w:t xml:space="preserve">Document Reference: QTE-MDE-2025-0847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Colombia Medellín</dc:title>
  <dc:creator/>
  <dc:language>en</dc:language>
  <cp:keywords/>
  <dcterms:created xsi:type="dcterms:W3CDTF">2026-10-10T04:26:29Z</dcterms:created>
  <dcterms:modified xsi:type="dcterms:W3CDTF">2026-10-10T04:26:29Z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