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urorehab-saint-petersburg"/>
    <w:p>
      <w:pPr>
        <w:pStyle w:val="Heading1"/>
      </w:pPr>
      <w:r>
        <w:t xml:space="preserve">NeuroRehab Saint Petersburg</w:t>
      </w:r>
    </w:p>
    <w:p>
      <w:pPr>
        <w:pStyle w:val="FirstParagraph"/>
      </w:pPr>
      <w:r>
        <w:t xml:space="preserve">12 Nevsky Prospekt, Building 4, Office 210</w:t>
      </w:r>
    </w:p>
    <w:p>
      <w:pPr>
        <w:pStyle w:val="BodyText"/>
      </w:pPr>
      <w:r>
        <w:t xml:space="preserve">Saint Petersburg, 191011, Russia</w:t>
      </w:r>
    </w:p>
    <w:p>
      <w:pPr>
        <w:pStyle w:val="BodyText"/>
      </w:pPr>
      <w:r>
        <w:t xml:space="preserve">Tel: +7 (812) 555-0147 | Email: estimates@neurorehab-sp.ru</w:t>
      </w:r>
    </w:p>
    <w:p>
      <w:pPr>
        <w:pStyle w:val="BodyText"/>
      </w:pPr>
      <w:r>
        <w:t xml:space="preserve">INN: 7810456789 | OGRN: 1157847001234</w:t>
      </w:r>
    </w:p>
    <w:bookmarkEnd w:id="20"/>
    <w:p>
      <w:pPr>
        <w:pStyle w:val="BodyText"/>
      </w:pPr>
      <w:r>
        <w:t xml:space="preserve">Quotation Estimate No. QE-2025-04782</w:t>
      </w:r>
    </w:p>
    <w:bookmarkStart w:id="21" w:name="quotation-estimate"/>
    <w:p>
      <w:pPr>
        <w:pStyle w:val="Heading2"/>
      </w:pPr>
      <w:r>
        <w:t xml:space="preserve">Quotation Estimate</w:t>
      </w:r>
    </w:p>
    <w:p>
      <w:pPr>
        <w:pStyle w:val="FirstParagraph"/>
      </w:pPr>
      <w:r>
        <w:t xml:space="preserve">Professional Physiotherapist Services — Russia Saint Petersburg</w:t>
      </w:r>
    </w:p>
    <w:bookmarkEnd w:id="21"/>
    <w:bookmarkStart w:id="22" w:name="document-details"/>
    <w:p>
      <w:pPr>
        <w:pStyle w:val="Heading3"/>
      </w:pPr>
      <w:r>
        <w:t xml:space="preserve">Document Details</w:t>
      </w:r>
    </w:p>
    <w:p>
      <w:pPr>
        <w:pStyle w:val="FirstParagraph"/>
      </w:pPr>
      <w:r>
        <w:t xml:space="preserve">Date of Issue</w:t>
      </w:r>
      <w:r>
        <w:t xml:space="preserve"> </w:t>
      </w:r>
      <w:r>
        <w:t xml:space="preserve">14 June 2025</w:t>
      </w:r>
    </w:p>
    <w:p>
      <w:pPr>
        <w:pStyle w:val="BodyText"/>
      </w:pPr>
      <w:r>
        <w:t xml:space="preserve">Quotation Estimate Valid Until</w:t>
      </w:r>
      <w:r>
        <w:t xml:space="preserve"> </w:t>
      </w:r>
      <w:r>
        <w:t xml:space="preserve">14 July 2025 (30 calendar days)</w:t>
      </w:r>
    </w:p>
    <w:p>
      <w:pPr>
        <w:pStyle w:val="BodyText"/>
      </w:pPr>
      <w:r>
        <w:t xml:space="preserve">Prepared By</w:t>
      </w:r>
      <w:r>
        <w:t xml:space="preserve"> </w:t>
      </w:r>
      <w:r>
        <w:t xml:space="preserve">Dr. Elena V. Sokolova, Lead Physiotherapist</w:t>
      </w:r>
    </w:p>
    <w:p>
      <w:pPr>
        <w:pStyle w:val="BodyText"/>
      </w:pPr>
      <w:r>
        <w:t xml:space="preserve">Service Location</w:t>
      </w:r>
      <w:r>
        <w:t xml:space="preserve"> </w:t>
      </w:r>
      <w:r>
        <w:t xml:space="preserve">NeuroRehab Clinic, Russia Saint Petersburg</w:t>
      </w:r>
    </w:p>
    <w:bookmarkEnd w:id="22"/>
    <w:bookmarkStart w:id="23" w:name="client-information"/>
    <w:p>
      <w:pPr>
        <w:pStyle w:val="Heading3"/>
      </w:pPr>
      <w:r>
        <w:t xml:space="preserve">Client Information</w:t>
      </w:r>
    </w:p>
    <w:p>
      <w:pPr>
        <w:pStyle w:val="FirstParagraph"/>
      </w:pPr>
      <w:r>
        <w:t xml:space="preserve">Client Name / Organization</w:t>
      </w:r>
      <w:r>
        <w:t xml:space="preserve"> </w:t>
      </w:r>
      <w:r>
        <w:t xml:space="preserve">Mr. Alexander Dmitrievich Petrov</w:t>
      </w:r>
    </w:p>
    <w:p>
      <w:pPr>
        <w:pStyle w:val="BodyText"/>
      </w:pPr>
      <w:r>
        <w:t xml:space="preserve">Contact Address</w:t>
      </w:r>
      <w:r>
        <w:t xml:space="preserve"> </w:t>
      </w:r>
      <w:r>
        <w:t xml:space="preserve">88 Liteyny Avenue, Apt. 12, Saint Petersburg, 191025, Russia</w:t>
      </w:r>
    </w:p>
    <w:p>
      <w:pPr>
        <w:pStyle w:val="BodyText"/>
      </w:pPr>
      <w:r>
        <w:t xml:space="preserve">Phone</w:t>
      </w:r>
      <w:r>
        <w:t xml:space="preserve"> </w:t>
      </w:r>
      <w:r>
        <w:t xml:space="preserve">+7 (921) 334-8821</w:t>
      </w:r>
    </w:p>
    <w:p>
      <w:pPr>
        <w:pStyle w:val="BodyText"/>
      </w:pPr>
      <w:r>
        <w:t xml:space="preserve">Email</w:t>
      </w:r>
      <w:r>
        <w:t xml:space="preserve"> </w:t>
      </w:r>
      <w:r>
        <w:t xml:space="preserve">a.petrov@mail.ru</w:t>
      </w:r>
    </w:p>
    <w:bookmarkEnd w:id="23"/>
    <w:bookmarkStart w:id="24" w:name="scope-of-physiotherapist-services"/>
    <w:p>
      <w:pPr>
        <w:pStyle w:val="Heading3"/>
      </w:pPr>
      <w:r>
        <w:t xml:space="preserve">Scope of Physiotherapist Services</w:t>
      </w:r>
    </w:p>
    <w:p>
      <w:pPr>
        <w:pStyle w:val="FirstParagraph"/>
      </w:pPr>
      <w:r>
        <w:t xml:space="preserve">This</w:t>
      </w:r>
      <w:r>
        <w:t xml:space="preserve"> </w:t>
      </w:r>
      <w:r>
        <w:t xml:space="preserve">Quotation Estimate</w:t>
      </w:r>
      <w:r>
        <w:t xml:space="preserve"> </w:t>
      </w:r>
      <w:r>
        <w:t xml:space="preserve">is issued by NeuroRehab Saint Petersburg to provide a comprehensive and transparent breakdown of costs for professional</w:t>
      </w:r>
      <w:r>
        <w:t xml:space="preserve"> </w:t>
      </w:r>
      <w:r>
        <w:t xml:space="preserve">Physiotherapist</w:t>
      </w:r>
      <w:r>
        <w:t xml:space="preserve"> </w:t>
      </w:r>
      <w:r>
        <w:t xml:space="preserve">services to be delivered at our licensed facility in</w:t>
      </w:r>
      <w:r>
        <w:t xml:space="preserve"> </w:t>
      </w:r>
      <w:r>
        <w:t xml:space="preserve">Russia Saint Petersburg</w:t>
      </w:r>
      <w:r>
        <w:t xml:space="preserve">. The treatment plan has been developed following an initial clinical assessment conducted on 10 June 2025, during which our senior</w:t>
      </w:r>
      <w:r>
        <w:t xml:space="preserve"> </w:t>
      </w:r>
      <w:r>
        <w:t xml:space="preserve">Physiotherapist</w:t>
      </w:r>
      <w:r>
        <w:t xml:space="preserve"> </w:t>
      </w:r>
      <w:r>
        <w:t xml:space="preserve">evaluated the client's musculoskeletal condition, range of motion, pain levels, and functional limitations. The following services are included in this</w:t>
      </w:r>
      <w:r>
        <w:t xml:space="preserve"> </w:t>
      </w:r>
      <w:r>
        <w:t xml:space="preserve">Quotation Estimate</w:t>
      </w:r>
      <w:r>
        <w:t xml:space="preserve">:</w:t>
      </w:r>
    </w:p>
    <w:bookmarkEnd w:id="24"/>
    <w:bookmarkStart w:id="25"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comprehensive Physiotherapist assessment and diagnostic evaluation (posture analysis, gait assessment, manual muscle testing, and imaging review)</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Manual therapy and joint mobilization sessions performed by a certified Physiotherapist specializing in orthopedic rehabilitation</w:t>
            </w:r>
          </w:p>
        </w:tc>
        <w:tc>
          <w:tcPr/>
          <w:p>
            <w:pPr>
              <w:pStyle w:val="Compact"/>
              <w:jc w:val="left"/>
            </w:pPr>
            <w:r>
              <w:t xml:space="preserve">45 min</w:t>
            </w:r>
          </w:p>
        </w:tc>
        <w:tc>
          <w:tcPr/>
          <w:p>
            <w:pPr>
              <w:pStyle w:val="Compact"/>
              <w:jc w:val="left"/>
            </w:pPr>
            <w:r>
              <w:t xml:space="preserve">12 sessions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3</w:t>
            </w:r>
          </w:p>
        </w:tc>
        <w:tc>
          <w:tcPr/>
          <w:p>
            <w:pPr>
              <w:pStyle w:val="Compact"/>
              <w:jc w:val="left"/>
            </w:pPr>
            <w:r>
              <w:t xml:space="preserve">Therapeutic exercise program (therapeutic gymnastics, resistance training, and proprioceptive exercises) supervised by the assigned Physiotherapist</w:t>
            </w:r>
          </w:p>
        </w:tc>
        <w:tc>
          <w:tcPr/>
          <w:p>
            <w:pPr>
              <w:pStyle w:val="Compact"/>
              <w:jc w:val="left"/>
            </w:pPr>
            <w:r>
              <w:t xml:space="preserve">50 min</w:t>
            </w:r>
          </w:p>
        </w:tc>
        <w:tc>
          <w:tcPr/>
          <w:p>
            <w:pPr>
              <w:pStyle w:val="Compact"/>
              <w:jc w:val="left"/>
            </w:pPr>
            <w:r>
              <w:t xml:space="preserve">12 sessions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Electrotherapy and physiotherapy modalities (TENS, ultrasound therapy, laser therapy, and interferential current) administered under Physiotherapist supervision</w:t>
            </w:r>
          </w:p>
        </w:tc>
        <w:tc>
          <w:tcPr/>
          <w:p>
            <w:pPr>
              <w:pStyle w:val="Compact"/>
              <w:jc w:val="left"/>
            </w:pPr>
            <w:r>
              <w:t xml:space="preserve">30 min</w:t>
            </w:r>
          </w:p>
        </w:tc>
        <w:tc>
          <w:tcPr/>
          <w:p>
            <w:pPr>
              <w:pStyle w:val="Compact"/>
              <w:jc w:val="left"/>
            </w:pPr>
            <w:r>
              <w:t xml:space="preserve">8 sessions</w:t>
            </w:r>
          </w:p>
        </w:tc>
        <w:tc>
          <w:tcPr/>
          <w:p>
            <w:pPr>
              <w:pStyle w:val="Compact"/>
              <w:jc w:val="left"/>
            </w:pPr>
            <w:r>
              <w:t xml:space="preserve">1,800</w:t>
            </w:r>
          </w:p>
        </w:tc>
        <w:tc>
          <w:tcPr/>
          <w:p>
            <w:pPr>
              <w:pStyle w:val="Compact"/>
              <w:jc w:val="left"/>
            </w:pPr>
            <w:r>
              <w:t xml:space="preserve">14,400</w:t>
            </w:r>
          </w:p>
        </w:tc>
      </w:tr>
      <w:tr>
        <w:tc>
          <w:tcPr/>
          <w:p>
            <w:pPr>
              <w:pStyle w:val="Compact"/>
              <w:jc w:val="left"/>
            </w:pPr>
            <w:r>
              <w:t xml:space="preserve">5</w:t>
            </w:r>
          </w:p>
        </w:tc>
        <w:tc>
          <w:tcPr/>
          <w:p>
            <w:pPr>
              <w:pStyle w:val="Compact"/>
              <w:jc w:val="left"/>
            </w:pPr>
            <w:r>
              <w:t xml:space="preserve">Soft tissue massage and myofascial release therapy conducted by the lead Physiotherapist</w:t>
            </w:r>
          </w:p>
        </w:tc>
        <w:tc>
          <w:tcPr/>
          <w:p>
            <w:pPr>
              <w:pStyle w:val="Compact"/>
              <w:jc w:val="left"/>
            </w:pPr>
            <w:r>
              <w:t xml:space="preserve">40 min</w:t>
            </w:r>
          </w:p>
        </w:tc>
        <w:tc>
          <w:tcPr/>
          <w:p>
            <w:pPr>
              <w:pStyle w:val="Compact"/>
              <w:jc w:val="left"/>
            </w:pPr>
            <w:r>
              <w:t xml:space="preserve">6 sessions</w:t>
            </w:r>
          </w:p>
        </w:tc>
        <w:tc>
          <w:tcPr/>
          <w:p>
            <w:pPr>
              <w:pStyle w:val="Compact"/>
              <w:jc w:val="left"/>
            </w:pPr>
            <w:r>
              <w:t xml:space="preserve">2,200</w:t>
            </w:r>
          </w:p>
        </w:tc>
        <w:tc>
          <w:tcPr/>
          <w:p>
            <w:pPr>
              <w:pStyle w:val="Compact"/>
              <w:jc w:val="left"/>
            </w:pPr>
            <w:r>
              <w:t xml:space="preserve">13,200</w:t>
            </w:r>
          </w:p>
        </w:tc>
      </w:tr>
      <w:tr>
        <w:tc>
          <w:tcPr/>
          <w:p>
            <w:pPr>
              <w:pStyle w:val="Compact"/>
              <w:jc w:val="left"/>
            </w:pPr>
            <w:r>
              <w:t xml:space="preserve">6</w:t>
            </w:r>
          </w:p>
        </w:tc>
        <w:tc>
          <w:tcPr/>
          <w:p>
            <w:pPr>
              <w:pStyle w:val="Compact"/>
              <w:jc w:val="left"/>
            </w:pPr>
            <w:r>
              <w:t xml:space="preserve">Progress review and treatment plan adjustment session with the Physiotherapist (mid-course and final evaluation)</w:t>
            </w:r>
          </w:p>
        </w:tc>
        <w:tc>
          <w:tcPr/>
          <w:p>
            <w:pPr>
              <w:pStyle w:val="Compact"/>
              <w:jc w:val="left"/>
            </w:pPr>
            <w:r>
              <w:t xml:space="preserve">30 min</w:t>
            </w:r>
          </w:p>
        </w:tc>
        <w:tc>
          <w:tcPr/>
          <w:p>
            <w:pPr>
              <w:pStyle w:val="Compact"/>
              <w:jc w:val="left"/>
            </w:pPr>
            <w:r>
              <w:t xml:space="preserve">2 sessions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7</w:t>
            </w:r>
          </w:p>
        </w:tc>
        <w:tc>
          <w:tcPr/>
          <w:p>
            <w:pPr>
              <w:pStyle w:val="Compact"/>
              <w:jc w:val="left"/>
            </w:pPr>
            <w:r>
              <w:t xml:space="preserve">Home exercise program documentation and written rehabilitation guidelines prepared by the Physiotherapist</w:t>
            </w:r>
          </w:p>
        </w:tc>
        <w:tc>
          <w:tcPr/>
          <w:p>
            <w:pPr>
              <w:pStyle w:val="Compact"/>
              <w:jc w:val="left"/>
            </w:pPr>
            <w:r>
              <w:t xml:space="preserve">—</w:t>
            </w:r>
          </w:p>
        </w:tc>
        <w:tc>
          <w:tcPr/>
          <w:p>
            <w:pPr>
              <w:pStyle w:val="Compact"/>
              <w:jc w:val="left"/>
            </w:pPr>
            <w:r>
              <w:t xml:space="preserve">1 package</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8</w:t>
            </w:r>
          </w:p>
        </w:tc>
        <w:tc>
          <w:tcPr/>
          <w:p>
            <w:pPr>
              <w:pStyle w:val="Compact"/>
              <w:jc w:val="left"/>
            </w:pPr>
            <w:r>
              <w:t xml:space="preserve">Use of specialized rehabilitation equipment and treatment room at our Russia Saint Petersburg facility</w:t>
            </w:r>
          </w:p>
        </w:tc>
        <w:tc>
          <w:tcPr/>
          <w:p>
            <w:pPr>
              <w:pStyle w:val="Compact"/>
              <w:jc w:val="left"/>
            </w:pPr>
            <w:r>
              <w:t xml:space="preserve">—</w:t>
            </w:r>
          </w:p>
        </w:tc>
        <w:tc>
          <w:tcPr/>
          <w:p>
            <w:pPr>
              <w:pStyle w:val="Compact"/>
              <w:jc w:val="left"/>
            </w:pPr>
            <w:r>
              <w:t xml:space="preserve">Per session</w:t>
            </w:r>
          </w:p>
        </w:tc>
        <w:tc>
          <w:tcPr/>
          <w:p>
            <w:pPr>
              <w:pStyle w:val="Compact"/>
              <w:jc w:val="left"/>
            </w:pPr>
            <w:r>
              <w:t xml:space="preserve">500</w:t>
            </w:r>
          </w:p>
        </w:tc>
        <w:tc>
          <w:tcPr/>
          <w:p>
            <w:pPr>
              <w:pStyle w:val="Compact"/>
              <w:jc w:val="left"/>
            </w:pPr>
            <w:r>
              <w:t xml:space="preserve">10,500</w:t>
            </w:r>
          </w:p>
        </w:tc>
      </w:tr>
      <w:tr>
        <w:tc>
          <w:tcPr>
            <w:gridSpan w:val="5"/>
          </w:tcPr>
          <w:p>
            <w:pPr>
              <w:pStyle w:val="Compact"/>
              <w:jc w:val="left"/>
            </w:pPr>
            <w:r>
              <w:t xml:space="preserve">Subtotal</w:t>
            </w:r>
          </w:p>
        </w:tc>
        <w:tc>
          <w:tcPr/>
          <w:p>
            <w:pPr>
              <w:pStyle w:val="Compact"/>
              <w:jc w:val="left"/>
            </w:pPr>
            <w:r>
              <w:t xml:space="preserve">109,400</w:t>
            </w:r>
          </w:p>
        </w:tc>
      </w:tr>
      <w:tr>
        <w:tc>
          <w:tcPr>
            <w:gridSpan w:val="5"/>
          </w:tcPr>
          <w:p>
            <w:pPr>
              <w:pStyle w:val="Compact"/>
              <w:jc w:val="left"/>
            </w:pPr>
            <w:r>
              <w:t xml:space="preserve">VAT (20%)</w:t>
            </w:r>
          </w:p>
        </w:tc>
        <w:tc>
          <w:tcPr/>
          <w:p>
            <w:pPr>
              <w:pStyle w:val="Compact"/>
              <w:jc w:val="left"/>
            </w:pPr>
            <w:r>
              <w:t xml:space="preserve">21,880</w:t>
            </w:r>
          </w:p>
        </w:tc>
      </w:tr>
      <w:tr>
        <w:tc>
          <w:tcPr>
            <w:gridSpan w:val="5"/>
          </w:tcPr>
          <w:p>
            <w:pPr>
              <w:pStyle w:val="Compact"/>
              <w:jc w:val="left"/>
            </w:pPr>
            <w:r>
              <w:rPr>
                <w:bCs/>
                <w:b/>
              </w:rPr>
              <w:t xml:space="preserve">Grand Total (RUB)</w:t>
            </w:r>
          </w:p>
        </w:tc>
        <w:tc>
          <w:tcPr/>
          <w:p>
            <w:pPr>
              <w:pStyle w:val="Compact"/>
              <w:jc w:val="left"/>
            </w:pPr>
            <w:r>
              <w:rPr>
                <w:bCs/>
                <w:b/>
              </w:rPr>
              <w:t xml:space="preserve">131,280</w:t>
            </w:r>
          </w:p>
        </w:tc>
      </w:tr>
    </w:tbl>
    <w:bookmarkEnd w:id="25"/>
    <w:bookmarkStart w:id="26"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listed herein are subject to revision based on current market rates in Russia Saint Petersburg.</w:t>
      </w:r>
    </w:p>
    <w:p>
      <w:pPr>
        <w:numPr>
          <w:ilvl w:val="0"/>
          <w:numId w:val="1001"/>
        </w:numPr>
        <w:pStyle w:val="Compact"/>
      </w:pPr>
      <w:r>
        <w:t xml:space="preserve">All</w:t>
      </w:r>
      <w:r>
        <w:t xml:space="preserve"> </w:t>
      </w:r>
      <w:r>
        <w:t xml:space="preserve">Physiotherapist</w:t>
      </w:r>
      <w:r>
        <w:t xml:space="preserve"> </w:t>
      </w:r>
      <w:r>
        <w:t xml:space="preserve">services described in this document will be performed at our registered clinic located at 12 Nevsky Prospekt, Building 4, Saint Petersburg, Russia. The facility operates Monday through Saturday, 08:00 to 20:00 local time.</w:t>
      </w:r>
    </w:p>
    <w:p>
      <w:pPr>
        <w:numPr>
          <w:ilvl w:val="0"/>
          <w:numId w:val="1001"/>
        </w:numPr>
        <w:pStyle w:val="Compact"/>
      </w:pPr>
      <w:r>
        <w:t xml:space="preserve">The assigned</w:t>
      </w:r>
      <w:r>
        <w:t xml:space="preserve"> </w:t>
      </w:r>
      <w:r>
        <w:t xml:space="preserve">Physiotherapist</w:t>
      </w:r>
      <w:r>
        <w:t xml:space="preserve"> </w:t>
      </w:r>
      <w:r>
        <w:t xml:space="preserve">holds a valid license issued by the Ministry of Health of the Russian Federation and is a registered member of the Russian Association of Physiotherapists (RAP). All practitioners on staff maintain continuing professional development certifications.</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upon completion of the final treatment session. Payment may be made via bank transfer to the account of NeuroRehab Saint Petersburg LLC or by cash at the clinic reception.</w:t>
      </w:r>
    </w:p>
    <w:p>
      <w:pPr>
        <w:numPr>
          <w:ilvl w:val="0"/>
          <w:numId w:val="1001"/>
        </w:numPr>
        <w:pStyle w:val="Compact"/>
      </w:pPr>
      <w:r>
        <w:t xml:space="preserve">Rescheduling of any</w:t>
      </w:r>
      <w:r>
        <w:t xml:space="preserve"> </w:t>
      </w:r>
      <w:r>
        <w:t xml:space="preserve">Physiotherapist</w:t>
      </w:r>
      <w:r>
        <w:t xml:space="preserve"> </w:t>
      </w:r>
      <w:r>
        <w:t xml:space="preserve">appointment must be made no fewer than 24 hours in advance. Cancellations made within 24 hours will be subject to a 50% session fee.</w:t>
      </w:r>
    </w:p>
    <w:p>
      <w:pPr>
        <w:numPr>
          <w:ilvl w:val="0"/>
          <w:numId w:val="1001"/>
        </w:numPr>
        <w:pStyle w:val="Compact"/>
      </w:pPr>
      <w:r>
        <w:t xml:space="preserve">This</w:t>
      </w:r>
      <w:r>
        <w:t xml:space="preserve"> </w:t>
      </w:r>
      <w:r>
        <w:t xml:space="preserve">Quotation Estimate</w:t>
      </w:r>
      <w:r>
        <w:t xml:space="preserve"> </w:t>
      </w:r>
      <w:r>
        <w:t xml:space="preserve">does not constitute a medical prescription. All treatment protocols will be adjusted by the supervising</w:t>
      </w:r>
      <w:r>
        <w:t xml:space="preserve"> </w:t>
      </w:r>
      <w:r>
        <w:t xml:space="preserve">Physiotherapist</w:t>
      </w:r>
      <w:r>
        <w:t xml:space="preserve"> </w:t>
      </w:r>
      <w:r>
        <w:t xml:space="preserve">based on the client's clinical progress and any changes in condition during the course of therapy.</w:t>
      </w:r>
    </w:p>
    <w:p>
      <w:pPr>
        <w:numPr>
          <w:ilvl w:val="0"/>
          <w:numId w:val="1001"/>
        </w:numPr>
        <w:pStyle w:val="Compact"/>
      </w:pPr>
      <w:r>
        <w:t xml:space="preserve">The client acknowledges that the services described herein are provided in compliance with all applicable healthcare regulations of the Russian Federation and the specific municipal health codes of Saint Petersburg.</w:t>
      </w:r>
    </w:p>
    <w:p>
      <w:pPr>
        <w:numPr>
          <w:ilvl w:val="0"/>
          <w:numId w:val="1001"/>
        </w:numPr>
        <w:pStyle w:val="Compact"/>
      </w:pPr>
      <w:r>
        <w:t xml:space="preserve">Confidentiality: All patient records, assessment data, and treatment notes generated during the course of this</w:t>
      </w:r>
      <w:r>
        <w:t xml:space="preserve"> </w:t>
      </w:r>
      <w:r>
        <w:t xml:space="preserve">Physiotherapist</w:t>
      </w:r>
      <w:r>
        <w:t xml:space="preserve"> </w:t>
      </w:r>
      <w:r>
        <w:t xml:space="preserve">engagement are protected under Federal Law No. 323-FZ "On the Basics of Health Protection of Citizens in the Russian Federation" and will not be disclosed to third parties without written consent.</w:t>
      </w:r>
    </w:p>
    <w:p>
      <w:pPr>
        <w:numPr>
          <w:ilvl w:val="0"/>
          <w:numId w:val="1001"/>
        </w:numPr>
        <w:pStyle w:val="Compact"/>
      </w:pPr>
      <w:r>
        <w:t xml:space="preserve">Any additional services not explicitly listed in this</w:t>
      </w:r>
      <w:r>
        <w:t xml:space="preserve"> </w:t>
      </w:r>
      <w:r>
        <w:t xml:space="preserve">Quotation Estimate</w:t>
      </w:r>
      <w:r>
        <w:t xml:space="preserve"> </w:t>
      </w:r>
      <w:r>
        <w:t xml:space="preserve">will be quoted separately and require prior written approval from the client before commencement.</w:t>
      </w:r>
    </w:p>
    <w:bookmarkEnd w:id="26"/>
    <w:bookmarkStart w:id="27" w:name="acceptance-and-authorization"/>
    <w:p>
      <w:pPr>
        <w:pStyle w:val="Heading3"/>
      </w:pPr>
      <w:r>
        <w:t xml:space="preserve">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rendered in</w:t>
      </w:r>
      <w:r>
        <w:t xml:space="preserve"> </w:t>
      </w:r>
      <w:r>
        <w:t xml:space="preserve">Russia Saint Petersburg</w:t>
      </w:r>
      <w:r>
        <w:t xml:space="preserve"> </w:t>
      </w:r>
      <w:r>
        <w:t xml:space="preserve">and agrees to all terms and conditions outlined above. The treatment program will commence on the date specified by mutual agreement between the client and the assigned</w:t>
      </w:r>
      <w:r>
        <w:t xml:space="preserve"> </w:t>
      </w:r>
      <w:r>
        <w:t xml:space="preserve">Physiotherapist</w:t>
      </w:r>
      <w:r>
        <w:t xml:space="preserve">.</w:t>
      </w:r>
    </w:p>
    <w:bookmarkEnd w:id="27"/>
    <w:p>
      <w:pPr>
        <w:pStyle w:val="BodyText"/>
      </w:pPr>
      <w:r>
        <w:rPr>
          <w:bCs/>
          <w:b/>
        </w:rPr>
        <w:t xml:space="preserve">For NeuroRehab Saint Petersburg LLC:</w:t>
      </w:r>
    </w:p>
    <w:p>
      <w:pPr>
        <w:pStyle w:val="BodyText"/>
      </w:pPr>
      <w:r>
        <w:t xml:space="preserve">Dr. Elena V. Sokolova</w:t>
      </w:r>
    </w:p>
    <w:p>
      <w:pPr>
        <w:pStyle w:val="BodyText"/>
      </w:pPr>
      <w:r>
        <w:t xml:space="preserve">Lead Physiotherapist / Authorized Signatory</w:t>
      </w:r>
    </w:p>
    <w:p>
      <w:pPr>
        <w:pStyle w:val="BodyText"/>
      </w:pPr>
      <w:r>
        <w:t xml:space="preserve">Date: _______________</w:t>
      </w:r>
    </w:p>
    <w:p>
      <w:pPr>
        <w:pStyle w:val="BodyText"/>
      </w:pPr>
      <w:r>
        <w:rPr>
          <w:bCs/>
          <w:b/>
        </w:rPr>
        <w:t xml:space="preserve">Client Acknowledgment:</w:t>
      </w:r>
    </w:p>
    <w:p>
      <w:pPr>
        <w:pStyle w:val="BodyText"/>
      </w:pPr>
      <w:r>
        <w:t xml:space="preserve">Mr. Alexander D. Petrov</w:t>
      </w:r>
    </w:p>
    <w:p>
      <w:pPr>
        <w:pStyle w:val="BodyText"/>
      </w:pPr>
      <w:r>
        <w:t xml:space="preserve">Client / Authorized Representative</w:t>
      </w:r>
    </w:p>
    <w:p>
      <w:pPr>
        <w:pStyle w:val="BodyText"/>
      </w:pPr>
      <w:r>
        <w:t xml:space="preserve">Date: _______________</w:t>
      </w:r>
    </w:p>
    <w:p>
      <w:pPr>
        <w:pStyle w:val="BodyText"/>
      </w:pPr>
      <w:r>
        <w:t xml:space="preserve">Quotation Estimate No. QE-2025-04782 | NeuroRehab Saint Petersburg LLC | 12 Nevsky Prospekt, Bldg. 4, Saint Petersburg, 191011, Russia</w:t>
      </w:r>
    </w:p>
    <w:p>
      <w:pPr>
        <w:pStyle w:val="BodyText"/>
      </w:pPr>
      <w:r>
        <w:t xml:space="preserve">This document is generated electronically and is valid without a physical seal. For inquiries regarding this Quotation Estimate or to schedule your Physiotherapist consultation, please contact our office in Russia Saint Petersburg at +7 (812)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Russia Saint Petersburg</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