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Professional Plumber Services — Australia Sydney</w:t>
      </w:r>
    </w:p>
    <w:p>
      <w:pPr>
        <w:pStyle w:val="BodyText"/>
      </w:pPr>
      <w:r>
        <w:t xml:space="preserve">Licensed &amp; Insured Plumbing Solutions for the Greater Sydney Region</w:t>
      </w:r>
    </w:p>
    <w:bookmarkEnd w:id="20"/>
    <w:bookmarkStart w:id="21" w:name="plumber-service-provider"/>
    <w:p>
      <w:pPr>
        <w:pStyle w:val="Heading3"/>
      </w:pPr>
      <w:r>
        <w:t xml:space="preserve">Plumber Service Provider</w:t>
      </w:r>
    </w:p>
    <w:p>
      <w:pPr>
        <w:pStyle w:val="FirstParagraph"/>
      </w:pPr>
      <w:r>
        <w:rPr>
          <w:bCs/>
          <w:b/>
        </w:rPr>
        <w:t xml:space="preserve">Harbour City Plumbing &amp; Drainage Pty Ltd</w:t>
      </w:r>
    </w:p>
    <w:p>
      <w:pPr>
        <w:pStyle w:val="BodyText"/>
      </w:pPr>
      <w:r>
        <w:t xml:space="preserve">ABN: 45 123 456 789</w:t>
      </w:r>
    </w:p>
    <w:p>
      <w:pPr>
        <w:pStyle w:val="BodyText"/>
      </w:pPr>
      <w:r>
        <w:t xml:space="preserve">Licence No: 284756 (NSW Fair Trading)</w:t>
      </w:r>
    </w:p>
    <w:p>
      <w:pPr>
        <w:pStyle w:val="BodyText"/>
      </w:pPr>
      <w:r>
        <w:t xml:space="preserve">Unit 12, 45 Parramatta Road</w:t>
      </w:r>
    </w:p>
    <w:p>
      <w:pPr>
        <w:pStyle w:val="BodyText"/>
      </w:pPr>
      <w:r>
        <w:t xml:space="preserve">Haymarket, NSW 2000, Australia Sydney</w:t>
      </w:r>
    </w:p>
    <w:p>
      <w:pPr>
        <w:pStyle w:val="BodyText"/>
      </w:pPr>
      <w:r>
        <w:t xml:space="preserve">Phone: (02) 9345 6789</w:t>
      </w:r>
    </w:p>
    <w:p>
      <w:pPr>
        <w:pStyle w:val="BodyText"/>
      </w:pPr>
      <w:r>
        <w:t xml:space="preserve">Email: quotes@harbourcityplumbing.com.au</w:t>
      </w:r>
    </w:p>
    <w:bookmarkEnd w:id="21"/>
    <w:bookmarkStart w:id="22" w:name="client-details"/>
    <w:p>
      <w:pPr>
        <w:pStyle w:val="Heading3"/>
      </w:pPr>
      <w:r>
        <w:t xml:space="preserve">Client Details</w:t>
      </w:r>
    </w:p>
    <w:p>
      <w:pPr>
        <w:pStyle w:val="FirstParagraph"/>
      </w:pPr>
      <w:r>
        <w:rPr>
          <w:bCs/>
          <w:b/>
        </w:rPr>
        <w:t xml:space="preserve">Prepared For:</w:t>
      </w:r>
    </w:p>
    <w:p>
      <w:pPr>
        <w:pStyle w:val="BodyText"/>
      </w:pPr>
      <w:r>
        <w:t xml:space="preserve">Mr. James Whitfield</w:t>
      </w:r>
    </w:p>
    <w:p>
      <w:pPr>
        <w:pStyle w:val="BodyText"/>
      </w:pPr>
      <w:r>
        <w:t xml:space="preserve">187 Crown Street</w:t>
      </w:r>
    </w:p>
    <w:p>
      <w:pPr>
        <w:pStyle w:val="BodyText"/>
      </w:pPr>
      <w:r>
        <w:t xml:space="preserve">Surry Hills, NSW 2010</w:t>
      </w:r>
    </w:p>
    <w:p>
      <w:pPr>
        <w:pStyle w:val="BodyText"/>
      </w:pPr>
      <w:r>
        <w:t xml:space="preserve">Australia Sydney</w:t>
      </w:r>
    </w:p>
    <w:p>
      <w:pPr>
        <w:pStyle w:val="BodyText"/>
      </w:pPr>
      <w:r>
        <w:t xml:space="preserve">Phone: 0412 345 678</w:t>
      </w:r>
    </w:p>
    <w:p>
      <w:pPr>
        <w:pStyle w:val="BodyText"/>
      </w:pPr>
      <w:r>
        <w:t xml:space="preserve">Email: j.whitfield@email.com</w:t>
      </w:r>
    </w:p>
    <w:bookmarkEnd w:id="22"/>
    <w:p>
      <w:pPr>
        <w:pStyle w:val="BodyText"/>
      </w:pPr>
      <w:r>
        <w:rPr>
          <w:bCs/>
          <w:b/>
        </w:rPr>
        <w:t xml:space="preserve">Quotation Estimate No:</w:t>
      </w:r>
      <w:r>
        <w:t xml:space="preserve"> </w:t>
      </w:r>
      <w:r>
        <w:t xml:space="preserve">QTE-2025-04871</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Site Location:</w:t>
      </w:r>
      <w:r>
        <w:t xml:space="preserve"> </w:t>
      </w:r>
      <w:r>
        <w:t xml:space="preserve">Surry Hills, Australia Sydney</w:t>
      </w:r>
    </w:p>
    <w:bookmarkStart w:id="23" w:name="scope-of-work-plumber-services-required"/>
    <w:p>
      <w:pPr>
        <w:pStyle w:val="Heading2"/>
      </w:pPr>
      <w:r>
        <w:t xml:space="preserve">1. Scope of Work — Plumber Services Required</w:t>
      </w:r>
    </w:p>
    <w:p>
      <w:pPr>
        <w:pStyle w:val="FirstParagraph"/>
      </w:pPr>
      <w:r>
        <w:t xml:space="preserve">This</w:t>
      </w:r>
      <w:r>
        <w:t xml:space="preserve"> </w:t>
      </w:r>
      <w:r>
        <w:t xml:space="preserve">Quotation Estimate</w:t>
      </w:r>
      <w:r>
        <w:t xml:space="preserve"> </w:t>
      </w:r>
      <w:r>
        <w:t xml:space="preserve">has been prepared by Harbour City Plumbing &amp; Drainage Pty Ltd, a fully licensed</w:t>
      </w:r>
      <w:r>
        <w:t xml:space="preserve"> </w:t>
      </w:r>
      <w:r>
        <w:t xml:space="preserve">Plumber</w:t>
      </w:r>
      <w:r>
        <w:t xml:space="preserve"> </w:t>
      </w:r>
      <w:r>
        <w:t xml:space="preserve">operating across the Australia Sydney metropolitan area, in response to the client's request for a comprehensive assessment and repair of the residential plumbing system located at the above-mentioned property in Surry Hills. Our team of qualified plumbers conducted a full on-site inspection on 10 June 2025 and identified the following issues requiring attention. This Quotation Estimate outlines all recommended works, associated labour, materials, and professional fees in accordance with the Plumbing Code of Australia and NSW Fair Trading regulations.</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Plumber Work</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c>
          <w:tcPr/>
          <w:p>
            <w:pPr>
              <w:pStyle w:val="Compact"/>
              <w:jc w:val="left"/>
            </w:pPr>
            <w:r>
              <w:t xml:space="preserve">GST (10%)</w:t>
            </w:r>
          </w:p>
        </w:tc>
      </w:tr>
      <w:tr>
        <w:tc>
          <w:tcPr/>
          <w:p>
            <w:pPr>
              <w:pStyle w:val="Compact"/>
              <w:jc w:val="left"/>
            </w:pPr>
            <w:r>
              <w:t xml:space="preserve">1</w:t>
            </w:r>
          </w:p>
        </w:tc>
        <w:tc>
          <w:tcPr/>
          <w:p>
            <w:pPr>
              <w:pStyle w:val="Compact"/>
              <w:jc w:val="left"/>
            </w:pPr>
            <w:r>
              <w:t xml:space="preserve">Diagnosis and inspection of main water supply line, identification of corroded copper piping in the rear kitchen area, and preparation of a detailed repair plan by our senior Plumber.</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c>
          <w:tcPr/>
          <w:p>
            <w:pPr>
              <w:pStyle w:val="Compact"/>
              <w:jc w:val="left"/>
            </w:pPr>
            <w:r>
              <w:t xml:space="preserve">$18.50</w:t>
            </w:r>
          </w:p>
        </w:tc>
      </w:tr>
      <w:tr>
        <w:tc>
          <w:tcPr/>
          <w:p>
            <w:pPr>
              <w:pStyle w:val="Compact"/>
              <w:jc w:val="left"/>
            </w:pPr>
            <w:r>
              <w:t xml:space="preserve">2</w:t>
            </w:r>
          </w:p>
        </w:tc>
        <w:tc>
          <w:tcPr/>
          <w:p>
            <w:pPr>
              <w:pStyle w:val="Compact"/>
              <w:jc w:val="left"/>
            </w:pPr>
            <w:r>
              <w:t xml:space="preserve">Removal and replacement of 4.5 metres of corroded 15mm copper water supply pipe in the kitchen and laundry areas, including all necessary fittings, compression joints, and pipe clamps.</w:t>
            </w:r>
          </w:p>
        </w:tc>
        <w:tc>
          <w:tcPr/>
          <w:p>
            <w:pPr>
              <w:pStyle w:val="Compact"/>
              <w:jc w:val="left"/>
            </w:pPr>
            <w:r>
              <w:t xml:space="preserve">4.5 m</w:t>
            </w:r>
          </w:p>
        </w:tc>
        <w:tc>
          <w:tcPr/>
          <w:p>
            <w:pPr>
              <w:pStyle w:val="Compact"/>
              <w:jc w:val="left"/>
            </w:pPr>
            <w:r>
              <w:t xml:space="preserve">$95.00</w:t>
            </w:r>
          </w:p>
        </w:tc>
        <w:tc>
          <w:tcPr/>
          <w:p>
            <w:pPr>
              <w:pStyle w:val="Compact"/>
              <w:jc w:val="left"/>
            </w:pPr>
            <w:r>
              <w:t xml:space="preserve">$427.50</w:t>
            </w:r>
          </w:p>
        </w:tc>
        <w:tc>
          <w:tcPr/>
          <w:p>
            <w:pPr>
              <w:pStyle w:val="Compact"/>
              <w:jc w:val="left"/>
            </w:pPr>
            <w:r>
              <w:t xml:space="preserve">$42.75</w:t>
            </w:r>
          </w:p>
        </w:tc>
      </w:tr>
      <w:tr>
        <w:tc>
          <w:tcPr/>
          <w:p>
            <w:pPr>
              <w:pStyle w:val="Compact"/>
              <w:jc w:val="left"/>
            </w:pPr>
            <w:r>
              <w:t xml:space="preserve">3</w:t>
            </w:r>
          </w:p>
        </w:tc>
        <w:tc>
          <w:tcPr/>
          <w:p>
            <w:pPr>
              <w:pStyle w:val="Compact"/>
              <w:jc w:val="left"/>
            </w:pPr>
            <w:r>
              <w:t xml:space="preserve">Replacement of the existing 15-year-old hot water service (45L, gas) with a new 50L continuous-flow gas water heater, including gas line connection, pressure relief valve installation, and compliance certification.</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c>
          <w:tcPr/>
          <w:p>
            <w:pPr>
              <w:pStyle w:val="Compact"/>
              <w:jc w:val="left"/>
            </w:pPr>
            <w:r>
              <w:t xml:space="preserve">$285.00</w:t>
            </w:r>
          </w:p>
        </w:tc>
      </w:tr>
      <w:tr>
        <w:tc>
          <w:tcPr/>
          <w:p>
            <w:pPr>
              <w:pStyle w:val="Compact"/>
              <w:jc w:val="left"/>
            </w:pPr>
            <w:r>
              <w:t xml:space="preserve">4</w:t>
            </w:r>
          </w:p>
        </w:tc>
        <w:tc>
          <w:tcPr/>
          <w:p>
            <w:pPr>
              <w:pStyle w:val="Compact"/>
              <w:jc w:val="left"/>
            </w:pPr>
            <w:r>
              <w:t xml:space="preserve">Clearing and jetting of the main sewerage line (approximately 12 metres) using a 300mm high-pressure water jetter to remove accumulated grease and root intrusion. Includes CCTV camera inspection prior to and after the procedure.</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c>
          <w:tcPr/>
          <w:p>
            <w:pPr>
              <w:pStyle w:val="Compact"/>
              <w:jc w:val="left"/>
            </w:pPr>
            <w:r>
              <w:t xml:space="preserve">$68.00</w:t>
            </w:r>
          </w:p>
        </w:tc>
      </w:tr>
      <w:tr>
        <w:tc>
          <w:tcPr/>
          <w:p>
            <w:pPr>
              <w:pStyle w:val="Compact"/>
              <w:jc w:val="left"/>
            </w:pPr>
            <w:r>
              <w:t xml:space="preserve">5</w:t>
            </w:r>
          </w:p>
        </w:tc>
        <w:tc>
          <w:tcPr/>
          <w:p>
            <w:pPr>
              <w:pStyle w:val="Compact"/>
              <w:jc w:val="left"/>
            </w:pPr>
            <w:r>
              <w:t xml:space="preserve">Replacement of the existing kitchen sink tap (leaking cartridge) and installation of a new 300mm pull-out spray kitchen mixer tap, including all necessary plumbing connections and leak testing.</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c>
          <w:tcPr/>
          <w:p>
            <w:pPr>
              <w:pStyle w:val="Compact"/>
              <w:jc w:val="left"/>
            </w:pPr>
            <w:r>
              <w:t xml:space="preserve">$32.00</w:t>
            </w:r>
          </w:p>
        </w:tc>
      </w:tr>
      <w:tr>
        <w:tc>
          <w:tcPr/>
          <w:p>
            <w:pPr>
              <w:pStyle w:val="Compact"/>
              <w:jc w:val="left"/>
            </w:pPr>
            <w:r>
              <w:t xml:space="preserve">6</w:t>
            </w:r>
          </w:p>
        </w:tc>
        <w:tc>
          <w:tcPr/>
          <w:p>
            <w:pPr>
              <w:pStyle w:val="Compact"/>
              <w:jc w:val="left"/>
            </w:pPr>
            <w:r>
              <w:t xml:space="preserve">Installation of a new 15mm backflow prevention device on the main water entry point in accordance with WaterNSW requirements, including pressure testing and certification documentation.</w:t>
            </w:r>
          </w:p>
        </w:tc>
        <w:tc>
          <w:tcPr/>
          <w:p>
            <w:pPr>
              <w:pStyle w:val="Compact"/>
              <w:jc w:val="left"/>
            </w:pPr>
            <w:r>
              <w:t xml:space="preserve">1</w:t>
            </w:r>
          </w:p>
        </w:tc>
        <w:tc>
          <w:tcPr/>
          <w:p>
            <w:pPr>
              <w:pStyle w:val="Compact"/>
              <w:jc w:val="left"/>
            </w:pPr>
            <w:r>
              <w:t xml:space="preserve">$410.00</w:t>
            </w:r>
          </w:p>
        </w:tc>
        <w:tc>
          <w:tcPr/>
          <w:p>
            <w:pPr>
              <w:pStyle w:val="Compact"/>
              <w:jc w:val="left"/>
            </w:pPr>
            <w:r>
              <w:t xml:space="preserve">$410.00</w:t>
            </w:r>
          </w:p>
        </w:tc>
        <w:tc>
          <w:tcPr/>
          <w:p>
            <w:pPr>
              <w:pStyle w:val="Compact"/>
              <w:jc w:val="left"/>
            </w:pPr>
            <w:r>
              <w:t xml:space="preserve">$41.00</w:t>
            </w:r>
          </w:p>
        </w:tc>
      </w:tr>
      <w:tr>
        <w:tc>
          <w:tcPr/>
          <w:p>
            <w:pPr>
              <w:pStyle w:val="Compact"/>
              <w:jc w:val="left"/>
            </w:pPr>
            <w:r>
              <w:t xml:space="preserve">7</w:t>
            </w:r>
          </w:p>
        </w:tc>
        <w:tc>
          <w:tcPr/>
          <w:p>
            <w:pPr>
              <w:pStyle w:val="Compact"/>
              <w:jc w:val="left"/>
            </w:pPr>
            <w:r>
              <w:t xml:space="preserve">General labour, site preparation, waste removal, and final cleanup by the Plumber team. Includes compliance with Work Health and Safety (WHS) regulations and site safety protocols standard for Australia Sydney residential properties.</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c>
          <w:tcPr/>
          <w:p>
            <w:pPr>
              <w:pStyle w:val="Compact"/>
              <w:jc w:val="left"/>
            </w:pPr>
            <w:r>
              <w:t xml:space="preserve">$27.50</w:t>
            </w:r>
          </w:p>
        </w:tc>
      </w:tr>
      <w:tr>
        <w:tc>
          <w:tcPr/>
          <w:p>
            <w:pPr>
              <w:pStyle w:val="Compact"/>
              <w:jc w:val="left"/>
            </w:pPr>
            <w:r>
              <w:t xml:space="preserve">8</w:t>
            </w:r>
          </w:p>
        </w:tc>
        <w:tc>
          <w:tcPr/>
          <w:p>
            <w:pPr>
              <w:pStyle w:val="Compact"/>
              <w:jc w:val="left"/>
            </w:pPr>
            <w:r>
              <w:t xml:space="preserve">Compliance certificate (Form 1) and all necessary documentation for the local council (Waverley City Council) and WaterNSW, as required for plumbing works in Australia Sydney.</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$15.00</w:t>
            </w:r>
          </w:p>
        </w:tc>
      </w:tr>
      <w:tr>
        <w:tc>
          <w:tcPr>
            <w:gridSpan w:val="4"/>
          </w:tcPr>
          <w:p>
            <w:pPr>
              <w:pStyle w:val="Compact"/>
              <w:jc w:val="left"/>
            </w:pPr>
            <w:r>
              <w:t xml:space="preserve">SUBTOTAL (Excl. GST)</w:t>
            </w:r>
          </w:p>
        </w:tc>
        <w:tc>
          <w:tcPr/>
          <w:p>
            <w:pPr>
              <w:pStyle w:val="Compact"/>
              <w:jc w:val="left"/>
            </w:pPr>
            <w:r>
              <w:t xml:space="preserve">$5,297.50</w:t>
            </w:r>
          </w:p>
        </w:tc>
        <w:tc>
          <w:tcPr/>
          <w:p>
            <w:pPr>
              <w:pStyle w:val="Compact"/>
              <w:jc w:val="left"/>
            </w:pPr>
            <w:r>
              <w:t xml:space="preserve">$529.75</w:t>
            </w:r>
          </w:p>
        </w:tc>
      </w:tr>
      <w:tr>
        <w:tc>
          <w:tcPr>
            <w:gridSpan w:val="4"/>
          </w:tcPr>
          <w:p>
            <w:pPr>
              <w:pStyle w:val="Compact"/>
              <w:jc w:val="left"/>
            </w:pPr>
            <w:r>
              <w:rPr>
                <w:bCs/>
                <w:b/>
              </w:rPr>
              <w:t xml:space="preserve">TOTAL (Incl. 10% GST)</w:t>
            </w:r>
          </w:p>
        </w:tc>
        <w:tc>
          <w:tcPr>
            <w:gridSpan w:val="2"/>
          </w:tcPr>
          <w:p>
            <w:pPr>
              <w:pStyle w:val="Compact"/>
              <w:jc w:val="left"/>
            </w:pPr>
            <w:r>
              <w:rPr>
                <w:bCs/>
                <w:b/>
              </w:rPr>
              <w:t xml:space="preserve">$5,827.25</w:t>
            </w:r>
          </w:p>
        </w:tc>
      </w:tr>
    </w:tbl>
    <w:p>
      <w:pPr>
        <w:pStyle w:val="BodyText"/>
      </w:pPr>
      <w:r>
        <w:rPr>
          <w:bCs/>
          <w:b/>
        </w:rPr>
        <w:t xml:space="preserve">Note:</w:t>
      </w:r>
      <w:r>
        <w:t xml:space="preserve"> </w:t>
      </w:r>
      <w:r>
        <w:t xml:space="preserve">This Quotation Estimate is based on the condition of the plumbing system as observed during the on-site inspection on 10 June 2025. Should the Plumber team encounter unforeseen conditions (e.g., additional hidden corrosion, structural obstructions, or non-compliant existing installations) during the execution of works, a revised Quotation Estimate will be provided to the client for approval before any additional work commences. All prices are in Australian Dollars (AUD) and include GST at the current rate of 10%.</w:t>
      </w:r>
    </w:p>
    <w:bookmarkEnd w:id="24"/>
    <w:bookmarkStart w:id="25" w:name="terms-and-conditions"/>
    <w:p>
      <w:pPr>
        <w:pStyle w:val="Heading2"/>
      </w:pPr>
      <w:r>
        <w:t xml:space="preserve">3. Terms and Conditions</w:t>
      </w:r>
    </w:p>
    <w:p>
      <w:pPr>
        <w:numPr>
          <w:ilvl w:val="0"/>
          <w:numId w:val="1001"/>
        </w:numPr>
        <w:pStyle w:val="Compact"/>
      </w:pPr>
      <w:r>
        <w:t xml:space="preserve">This Quotation Estimate is valid for a period of thirty (30) calendar days from the date of issue. After this period, prices may be subject to revision due to material cost fluctuations or changes in labour availability in the Australia Sydney market.</w:t>
      </w:r>
    </w:p>
    <w:p>
      <w:pPr>
        <w:numPr>
          <w:ilvl w:val="0"/>
          <w:numId w:val="1001"/>
        </w:numPr>
        <w:pStyle w:val="Compact"/>
      </w:pPr>
      <w:r>
        <w:t xml:space="preserve">Payment terms: 50% deposit (AUD $2,913.63) due upon acceptance of this Quotation Estimate to secure the Plumber's scheduled work date. The remaining 50% balance (AUD $2,913.62) is due upon satisfactory completion of all works and handover of compliance documentation.</w:t>
      </w:r>
    </w:p>
    <w:p>
      <w:pPr>
        <w:numPr>
          <w:ilvl w:val="0"/>
          <w:numId w:val="1001"/>
        </w:numPr>
        <w:pStyle w:val="Compact"/>
      </w:pPr>
      <w:r>
        <w:t xml:space="preserve">All plumbing works will be carried out in strict compliance with the Plumbing Code of Australia (PCA), Australian Standards (AS/NZS 3500 series), and the regulations of NSW Fair Trading. Our Plumber team holds a current Class 1 Water Supply and Sanitation licence.</w:t>
      </w:r>
    </w:p>
    <w:p>
      <w:pPr>
        <w:numPr>
          <w:ilvl w:val="0"/>
          <w:numId w:val="1001"/>
        </w:numPr>
        <w:pStyle w:val="Compact"/>
      </w:pPr>
      <w:r>
        <w:t xml:space="preserve">Harbour City Plumbing &amp; Drainage Pty Ltd provides a minimum twelve (12) month workmanship warranty on all labour and a manufacturer's warranty (typically 5–10 years) on all installed equipment, including the new hot water service.</w:t>
      </w:r>
    </w:p>
    <w:p>
      <w:pPr>
        <w:numPr>
          <w:ilvl w:val="0"/>
          <w:numId w:val="1001"/>
        </w:numPr>
        <w:pStyle w:val="Compact"/>
      </w:pPr>
      <w:r>
        <w:t xml:space="preserve">The client is responsible for ensuring clear access to all work areas, including the rear yard, kitchen, and laundry. The Plumber team will require access to the main water isolation valve and gas meter during the works.</w:t>
      </w:r>
    </w:p>
    <w:p>
      <w:pPr>
        <w:numPr>
          <w:ilvl w:val="0"/>
          <w:numId w:val="1001"/>
        </w:numPr>
        <w:pStyle w:val="Compact"/>
      </w:pPr>
      <w:r>
        <w:t xml:space="preserve">Any works required by the local council (Waverley City Council) or WaterNSW that fall outside the scope of this Quotation Estimate will be quoted separately in writing before commencement.</w:t>
      </w:r>
    </w:p>
    <w:p>
      <w:pPr>
        <w:numPr>
          <w:ilvl w:val="0"/>
          <w:numId w:val="1001"/>
        </w:numPr>
        <w:pStyle w:val="Compact"/>
      </w:pPr>
      <w:r>
        <w:t xml:space="preserve">This Quotation Estimate does not include any structural repairs, electrical works, or landscaping restoration that may be required as a consequence of the plumbing works. Such items will be referred to the appropriate licensed tradesperson.</w:t>
      </w:r>
    </w:p>
    <w:p>
      <w:pPr>
        <w:numPr>
          <w:ilvl w:val="0"/>
          <w:numId w:val="1001"/>
        </w:numPr>
        <w:pStyle w:val="Compact"/>
      </w:pPr>
      <w:r>
        <w:t xml:space="preserve">Disputes arising from this Quotation Estimate or the works described herein shall be resolved in accordance with the Australian Consumer Law and the jurisdiction of the courts of New South Wales, Australia Sydney.</w:t>
      </w:r>
    </w:p>
    <w:bookmarkEnd w:id="25"/>
    <w:bookmarkStart w:id="26" w:name="estimated-project-timeline"/>
    <w:p>
      <w:pPr>
        <w:pStyle w:val="Heading2"/>
      </w:pPr>
      <w:r>
        <w:t xml:space="preserve">4. Estimated Project Timeline</w:t>
      </w:r>
    </w:p>
    <w:p>
      <w:pPr>
        <w:pStyle w:val="FirstParagraph"/>
      </w:pPr>
      <w:r>
        <w:t xml:space="preserve">Subject to the client's acceptance of this Quotation Estimate and the availability of materials (particularly the 50L gas hot water service, which currently has a 5–7 business day lead time in Australia Sydney), the Plumber team estimates a total project duration of three (3) to four (4) business days. The works are scheduled to commence on 23 June 2025, with the following indicative schedule: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Day</w:t>
            </w:r>
          </w:p>
        </w:tc>
        <w:tc>
          <w:tcPr/>
          <w:p>
            <w:pPr>
              <w:pStyle w:val="Compact"/>
              <w:jc w:val="left"/>
            </w:pPr>
            <w:r>
              <w:t xml:space="preserve">Planned Activities</w:t>
            </w:r>
          </w:p>
        </w:tc>
      </w:tr>
      <w:tr>
        <w:tc>
          <w:tcPr/>
          <w:p>
            <w:pPr>
              <w:pStyle w:val="Compact"/>
              <w:jc w:val="left"/>
            </w:pPr>
            <w:r>
              <w:t xml:space="preserve">Day 1 (23 Jun)</w:t>
            </w:r>
          </w:p>
        </w:tc>
        <w:tc>
          <w:tcPr/>
          <w:p>
            <w:pPr>
              <w:pStyle w:val="Compact"/>
              <w:jc w:val="left"/>
            </w:pPr>
            <w:r>
              <w:t xml:space="preserve">Removal of old hot water service, pipe replacement in kitchen/laundry, sewer line jetting and CCTV inspection.</w:t>
            </w:r>
          </w:p>
        </w:tc>
      </w:tr>
      <w:tr>
        <w:tc>
          <w:tcPr/>
          <w:p>
            <w:pPr>
              <w:pStyle w:val="Compact"/>
              <w:jc w:val="left"/>
            </w:pPr>
            <w:r>
              <w:t xml:space="preserve">Day 2 (24 Jun)</w:t>
            </w:r>
          </w:p>
        </w:tc>
        <w:tc>
          <w:tcPr/>
          <w:p>
            <w:pPr>
              <w:pStyle w:val="Compact"/>
              <w:jc w:val="left"/>
            </w:pPr>
            <w:r>
              <w:t xml:space="preserve">Installation of new hot water service, gas line connection, backflow device installation, kitchen tap replacement.</w:t>
            </w:r>
          </w:p>
        </w:tc>
      </w:tr>
      <w:tr>
        <w:tc>
          <w:tcPr/>
          <w:p>
            <w:pPr>
              <w:pStyle w:val="Compact"/>
              <w:jc w:val="left"/>
            </w:pPr>
            <w:r>
              <w:t xml:space="preserve">Day 3 (25 Jun)</w:t>
            </w:r>
          </w:p>
        </w:tc>
        <w:tc>
          <w:tcPr/>
          <w:p>
            <w:pPr>
              <w:pStyle w:val="Compact"/>
              <w:jc w:val="left"/>
            </w:pPr>
            <w:r>
              <w:t xml:space="preserve">Pressure testing, leak detection, final inspections, compliance certification, site cleanup, and handover to client.</w:t>
            </w:r>
          </w:p>
        </w:tc>
      </w:tr>
    </w:tbl>
    <w:bookmarkEnd w:id="26"/>
    <w:bookmarkStart w:id="27" w:name="acceptance-and-authorisation"/>
    <w:p>
      <w:pPr>
        <w:pStyle w:val="Heading2"/>
      </w:pPr>
      <w:r>
        <w:t xml:space="preserve">5.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for the</w:t>
      </w:r>
      <w:r>
        <w:t xml:space="preserve"> </w:t>
      </w:r>
      <w:r>
        <w:t xml:space="preserve">Plumber</w:t>
      </w:r>
      <w:r>
        <w:t xml:space="preserve"> </w:t>
      </w:r>
      <w:r>
        <w:t xml:space="preserve">services described herein, to be performed at the property located in</w:t>
      </w:r>
      <w:r>
        <w:t xml:space="preserve"> </w:t>
      </w:r>
      <w:r>
        <w:t xml:space="preserve">Australia Sydney</w:t>
      </w:r>
      <w:r>
        <w:t xml:space="preserve">. The client agrees to all terms and conditions set out in Section 3 of this document and authorises Harbour City Plumbing &amp; Drainage Pty Ltd to proceed with the works upon receipt of the 50% deposit.</w:t>
      </w:r>
    </w:p>
    <w:p>
      <w:pPr>
        <w:pStyle w:val="BodyText"/>
      </w:pPr>
      <w:r>
        <w:rPr>
          <w:bCs/>
          <w:b/>
        </w:rPr>
        <w:t xml:space="preserve">Client Signature:</w:t>
      </w:r>
    </w:p>
    <w:p>
      <w:pPr>
        <w:pStyle w:val="BodyText"/>
      </w:pPr>
      <w:r>
        <w:t xml:space="preserve">Name: James Whitfield   |   Date: _______________</w:t>
      </w:r>
    </w:p>
    <w:p>
      <w:pPr>
        <w:pStyle w:val="BodyText"/>
      </w:pPr>
      <w:r>
        <w:rPr>
          <w:bCs/>
          <w:b/>
        </w:rPr>
        <w:t xml:space="preserve">Plumber / Authorised Representative:</w:t>
      </w:r>
    </w:p>
    <w:p>
      <w:pPr>
        <w:pStyle w:val="BodyText"/>
      </w:pPr>
      <w:r>
        <w:t xml:space="preserve">Name: David Chen, Master Plumber   |   Date: _______________</w:t>
      </w:r>
    </w:p>
    <w:p>
      <w:pPr>
        <w:pStyle w:val="BodyText"/>
      </w:pPr>
      <w:r>
        <w:t xml:space="preserve">Harbour City Plumbing &amp; Drainage Pty Ltd — ABN 45 123 456 789 — Licence No. 284756 (NSW)</w:t>
      </w:r>
    </w:p>
    <w:p>
      <w:pPr>
        <w:pStyle w:val="BodyText"/>
      </w:pPr>
      <w:r>
        <w:t xml:space="preserve">Unit 12, 45 Parramatta Road, Haymarket, NSW 2000, Australia Sydney</w:t>
      </w:r>
    </w:p>
    <w:p>
      <w:pPr>
        <w:pStyle w:val="BodyText"/>
      </w:pPr>
      <w:r>
        <w:t xml:space="preserve">Phone: (02) 9345 6789  |  Email: quotes@harbourcityplumbing.com.au  |  Web: www.harbourcityplumbing.com.au</w:t>
      </w:r>
    </w:p>
    <w:p>
      <w:pPr>
        <w:pStyle w:val="BodyText"/>
      </w:pPr>
      <w:r>
        <w:t xml:space="preserve">This Quotation Estimate document is the property of Harbour City Plumbing &amp; Drainage Pty Ltd. All rights reserved. ©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Australia Sydney</dc:title>
  <dc:creator/>
  <dc:language>en</dc:language>
  <cp:keywords/>
  <dcterms:created xsi:type="dcterms:W3CDTF">2026-10-10T01:17:23Z</dcterms:created>
  <dcterms:modified xsi:type="dcterms:W3CDTF">2026-10-10T01:17:23Z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