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Plumber</w:t>
      </w:r>
      <w:r>
        <w:t xml:space="preserve"> </w:t>
      </w:r>
      <w:r>
        <w:t xml:space="preserve">Services</w:t>
      </w:r>
      <w:r>
        <w:t xml:space="preserve"> </w:t>
      </w:r>
      <w:r>
        <w:t xml:space="preserve">-</w:t>
      </w:r>
      <w:r>
        <w:t xml:space="preserve"> </w:t>
      </w:r>
      <w:r>
        <w:t xml:space="preserve">Colombia</w:t>
      </w:r>
      <w:r>
        <w:t xml:space="preserve"> </w:t>
      </w:r>
      <w:r>
        <w:t xml:space="preserve">Medellín</w:t>
      </w:r>
    </w:p>
    <w:bookmarkStart w:id="20" w:name="quotation-estimate"/>
    <w:p>
      <w:pPr>
        <w:pStyle w:val="Heading1"/>
      </w:pPr>
      <w:r>
        <w:t xml:space="preserve">Quotation Estimate</w:t>
      </w:r>
    </w:p>
    <w:p>
      <w:pPr>
        <w:pStyle w:val="FirstParagraph"/>
      </w:pPr>
      <w:r>
        <w:t xml:space="preserve">Professional Plumber Services | Colombia Medellín</w:t>
      </w:r>
    </w:p>
    <w:p>
      <w:pPr>
        <w:pStyle w:val="BodyText"/>
      </w:pPr>
      <w:r>
        <w:t xml:space="preserve">Document Reference: QTE-MDE-2025-04782</w:t>
      </w:r>
    </w:p>
    <w:p>
      <w:pPr>
        <w:pStyle w:val="BodyText"/>
      </w:pPr>
      <w:r>
        <w:t xml:space="preserve">Date of Issue: June 15, 2025</w:t>
      </w:r>
    </w:p>
    <w:bookmarkEnd w:id="20"/>
    <w:bookmarkStart w:id="21" w:name="service-provider-plumber"/>
    <w:p>
      <w:pPr>
        <w:pStyle w:val="Heading3"/>
      </w:pPr>
      <w:r>
        <w:t xml:space="preserve">Service Provider (Plumber)</w:t>
      </w:r>
    </w:p>
    <w:p>
      <w:pPr>
        <w:pStyle w:val="FirstParagraph"/>
      </w:pPr>
      <w:r>
        <w:rPr>
          <w:bCs/>
          <w:b/>
        </w:rPr>
        <w:t xml:space="preserve">Medellín AquaFlow Plumbing Solutions S.A.S.</w:t>
      </w:r>
    </w:p>
    <w:p>
      <w:pPr>
        <w:pStyle w:val="BodyText"/>
      </w:pPr>
      <w:r>
        <w:t xml:space="preserve">Address: Calle 43 # 45-12, Of. 301, El Poblado</w:t>
      </w:r>
    </w:p>
    <w:p>
      <w:pPr>
        <w:pStyle w:val="BodyText"/>
      </w:pPr>
      <w:r>
        <w:t xml:space="preserve">City: Medellín, Antioquia, Colombia</w:t>
      </w:r>
    </w:p>
    <w:p>
      <w:pPr>
        <w:pStyle w:val="BodyText"/>
      </w:pPr>
      <w:r>
        <w:t xml:space="preserve">NIT: 901.234.567-8</w:t>
      </w:r>
    </w:p>
    <w:p>
      <w:pPr>
        <w:pStyle w:val="BodyText"/>
      </w:pPr>
      <w:r>
        <w:t xml:space="preserve">Phone: +57 (604) 445 6789</w:t>
      </w:r>
    </w:p>
    <w:p>
      <w:pPr>
        <w:pStyle w:val="BodyText"/>
      </w:pPr>
      <w:r>
        <w:t xml:space="preserve">Email: estimates@medellinaquaflow.co</w:t>
      </w:r>
    </w:p>
    <w:bookmarkEnd w:id="21"/>
    <w:bookmarkStart w:id="22" w:name="client-information"/>
    <w:p>
      <w:pPr>
        <w:pStyle w:val="Heading3"/>
      </w:pPr>
      <w:r>
        <w:t xml:space="preserve">Client Information</w:t>
      </w:r>
    </w:p>
    <w:p>
      <w:pPr>
        <w:pStyle w:val="FirstParagraph"/>
      </w:pPr>
      <w:r>
        <w:rPr>
          <w:bCs/>
          <w:b/>
        </w:rPr>
        <w:t xml:space="preserve">Mr. Alejandro Restrepo Gómez</w:t>
      </w:r>
    </w:p>
    <w:p>
      <w:pPr>
        <w:pStyle w:val="BodyText"/>
      </w:pPr>
      <w:r>
        <w:t xml:space="preserve">Address: Carrera 50 # 38-25, Apto 702</w:t>
      </w:r>
    </w:p>
    <w:p>
      <w:pPr>
        <w:pStyle w:val="BodyText"/>
      </w:pPr>
      <w:r>
        <w:t xml:space="preserve">City: Medellín, Antioquia, Colombia</w:t>
      </w:r>
    </w:p>
    <w:p>
      <w:pPr>
        <w:pStyle w:val="BodyText"/>
      </w:pPr>
      <w:r>
        <w:t xml:space="preserve">Phone: +57 300 555 1234</w:t>
      </w:r>
    </w:p>
    <w:p>
      <w:pPr>
        <w:pStyle w:val="BodyText"/>
      </w:pPr>
      <w:r>
        <w:t xml:space="preserve">Email: a.restrepo@email.com</w:t>
      </w:r>
    </w:p>
    <w:bookmarkEnd w:id="22"/>
    <w:p>
      <w:pPr>
        <w:pStyle w:val="BodyText"/>
      </w:pPr>
      <w:r>
        <w:t xml:space="preserve">1. Purpose of This Quotation Estimate</w:t>
      </w:r>
    </w:p>
    <w:p>
      <w:pPr>
        <w:pStyle w:val="BodyText"/>
      </w:pPr>
      <w:r>
        <w:t xml:space="preserve">This Quotation Estimate is formally issued by Medellín AquaFlow Plumbing Solutions S.A.S., a licensed and certified Plumber operating in the city of Medellín, Colombia, to provide the client with a comprehensive and transparent breakdown of all costs associated with the requested plumbing services. This document serves as a binding proposal for the scope of work described herein and is valid for a period of thirty (30) calendar days from the date of issue. All pricing in this Quotation Estimate is expressed in Colombian Pesos (COP) and includes applicable Value Added Tax (IVA) at the current rate of 19% as regulated by the National Tax Authority of Colombia (DIAN).</w:t>
      </w:r>
    </w:p>
    <w:p>
      <w:pPr>
        <w:pStyle w:val="BodyText"/>
      </w:pPr>
      <w:r>
        <w:t xml:space="preserve">2. Scope of Work – Plumber Services in Colombia Medellín</w:t>
      </w:r>
    </w:p>
    <w:p>
      <w:pPr>
        <w:pStyle w:val="BodyText"/>
      </w:pPr>
      <w:r>
        <w:t xml:space="preserve">The following Plumber services have been requested for the residential property located in the El Poblado neighborhood of Medellín, Colombia. Our team of certified Plumber professionals will perform all work in accordance with the Colombian National Technical Standards (NTC) and the municipal regulations of the Alcaldía de Medellín regarding plumbing installations and maintenance.</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 of Plumber Service</w:t>
            </w:r>
          </w:p>
        </w:tc>
        <w:tc>
          <w:tcPr/>
          <w:p>
            <w:pPr>
              <w:pStyle w:val="Compact"/>
              <w:jc w:val="left"/>
            </w:pPr>
            <w:r>
              <w:t xml:space="preserve">Quantity</w:t>
            </w:r>
          </w:p>
        </w:tc>
        <w:tc>
          <w:tcPr/>
          <w:p>
            <w:pPr>
              <w:pStyle w:val="Compact"/>
              <w:jc w:val="left"/>
            </w:pPr>
            <w:r>
              <w:t xml:space="preserve">Unit Price (COP)</w:t>
            </w:r>
          </w:p>
        </w:tc>
        <w:tc>
          <w:tcPr/>
          <w:p>
            <w:pPr>
              <w:pStyle w:val="Compact"/>
              <w:jc w:val="left"/>
            </w:pPr>
            <w:r>
              <w:t xml:space="preserve">Subtotal (COP)</w:t>
            </w:r>
          </w:p>
        </w:tc>
      </w:tr>
      <w:tr>
        <w:tc>
          <w:tcPr/>
          <w:p>
            <w:pPr>
              <w:pStyle w:val="Compact"/>
              <w:jc w:val="left"/>
            </w:pPr>
            <w:r>
              <w:t xml:space="preserve">01</w:t>
            </w:r>
          </w:p>
        </w:tc>
        <w:tc>
          <w:tcPr/>
          <w:p>
            <w:pPr>
              <w:pStyle w:val="Compact"/>
              <w:jc w:val="left"/>
            </w:pPr>
            <w:r>
              <w:t xml:space="preserve">Complete diagnostic inspection of the residential plumbing system, including water supply lines, drainage pipes, and main water valve. On-site Plumber assessment in Medellín.</w:t>
            </w:r>
          </w:p>
        </w:tc>
        <w:tc>
          <w:tcPr/>
          <w:p>
            <w:pPr>
              <w:pStyle w:val="Compact"/>
              <w:jc w:val="left"/>
            </w:pPr>
            <w:r>
              <w:t xml:space="preserve">1</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02</w:t>
            </w:r>
          </w:p>
        </w:tc>
        <w:tc>
          <w:tcPr/>
          <w:p>
            <w:pPr>
              <w:pStyle w:val="Compact"/>
              <w:jc w:val="left"/>
            </w:pPr>
            <w:r>
              <w:t xml:space="preserve">Replacement of corroded copper water supply pipes (approximately 12 linear meters) in the kitchen and bathroom areas. Includes all fittings, soldering materials, and pressure testing.</w:t>
            </w:r>
          </w:p>
        </w:tc>
        <w:tc>
          <w:tcPr/>
          <w:p>
            <w:pPr>
              <w:pStyle w:val="Compact"/>
              <w:jc w:val="left"/>
            </w:pPr>
            <w:r>
              <w:t xml:space="preserve">12 m</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03</w:t>
            </w:r>
          </w:p>
        </w:tc>
        <w:tc>
          <w:tcPr/>
          <w:p>
            <w:pPr>
              <w:pStyle w:val="Compact"/>
              <w:jc w:val="left"/>
            </w:pPr>
            <w:r>
              <w:t xml:space="preserve">Repair and resealing of the main drainage pipe (PVC 4-inch) at the connection point near the building's central column. Includes hydrostatic pressure test.</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04</w:t>
            </w:r>
          </w:p>
        </w:tc>
        <w:tc>
          <w:tcPr/>
          <w:p>
            <w:pPr>
              <w:pStyle w:val="Compact"/>
              <w:jc w:val="left"/>
            </w:pPr>
            <w:r>
              <w:t xml:space="preserve">Installation of a new ceramic mixer faucet (brand: Roca, model: Roca Vida) in the master bathroom. Includes removal of old fixture and disposal.</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05</w:t>
            </w:r>
          </w:p>
        </w:tc>
        <w:tc>
          <w:tcPr/>
          <w:p>
            <w:pPr>
              <w:pStyle w:val="Compact"/>
              <w:jc w:val="left"/>
            </w:pPr>
            <w:r>
              <w:t xml:space="preserve">Descaling and chemical treatment of the water heater (boiler) 40-liter capacity to remove mineral deposits accumulated from Medellín's hard water supply.</w:t>
            </w:r>
          </w:p>
        </w:tc>
        <w:tc>
          <w:tcPr/>
          <w:p>
            <w:pPr>
              <w:pStyle w:val="Compact"/>
              <w:jc w:val="left"/>
            </w:pPr>
            <w:r>
              <w:t xml:space="preserve">1</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06</w:t>
            </w:r>
          </w:p>
        </w:tc>
        <w:tc>
          <w:tcPr/>
          <w:p>
            <w:pPr>
              <w:pStyle w:val="Compact"/>
              <w:jc w:val="left"/>
            </w:pPr>
            <w:r>
              <w:t xml:space="preserve">Installation of a new backflow prevention valve at the main water entry point, as required by the EPM (Empresa de Servicios Públicos de Medellín) regulations for residential properties in Colombia.</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07</w:t>
            </w:r>
          </w:p>
        </w:tc>
        <w:tc>
          <w:tcPr/>
          <w:p>
            <w:pPr>
              <w:pStyle w:val="Compact"/>
              <w:jc w:val="left"/>
            </w:pPr>
            <w:r>
              <w:t xml:space="preserve">Emergency call-out and on-site Plumber attendance (within 2-hour response time in the Medellín metropolitan area). Includes travel and mobilization.</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08</w:t>
            </w:r>
          </w:p>
        </w:tc>
        <w:tc>
          <w:tcPr/>
          <w:p>
            <w:pPr>
              <w:pStyle w:val="Compact"/>
              <w:jc w:val="left"/>
            </w:pPr>
            <w:r>
              <w:t xml:space="preserve">Final quality inspection, system pressure test, and issuance of a Plumber service completion certificate with a 12-month workmanship warranty.</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gridSpan w:val="4"/>
          </w:tcPr>
          <w:p>
            <w:pPr>
              <w:pStyle w:val="Compact"/>
              <w:jc w:val="right"/>
            </w:pPr>
            <w:r>
              <w:t xml:space="preserve">Subtotal (before IVA):</w:t>
            </w:r>
          </w:p>
        </w:tc>
        <w:tc>
          <w:tcPr/>
          <w:p>
            <w:pPr>
              <w:pStyle w:val="Compact"/>
              <w:jc w:val="left"/>
            </w:pPr>
            <w:r>
              <w:rPr>
                <w:bCs/>
                <w:b/>
              </w:rPr>
              <w:t xml:space="preserve">3,020,000</w:t>
            </w:r>
          </w:p>
        </w:tc>
      </w:tr>
      <w:tr>
        <w:tc>
          <w:tcPr>
            <w:gridSpan w:val="4"/>
          </w:tcPr>
          <w:p>
            <w:pPr>
              <w:pStyle w:val="Compact"/>
              <w:jc w:val="right"/>
            </w:pPr>
            <w:r>
              <w:t xml:space="preserve">IVA (19%):</w:t>
            </w:r>
          </w:p>
        </w:tc>
        <w:tc>
          <w:tcPr/>
          <w:p>
            <w:pPr>
              <w:pStyle w:val="Compact"/>
              <w:jc w:val="left"/>
            </w:pPr>
            <w:r>
              <w:rPr>
                <w:bCs/>
                <w:b/>
              </w:rPr>
              <w:t xml:space="preserve">573,800</w:t>
            </w:r>
          </w:p>
        </w:tc>
      </w:tr>
      <w:tr>
        <w:tc>
          <w:tcPr>
            <w:gridSpan w:val="4"/>
          </w:tcPr>
          <w:p>
            <w:pPr>
              <w:pStyle w:val="Compact"/>
              <w:jc w:val="right"/>
            </w:pPr>
            <w:r>
              <w:t xml:space="preserve">TOTAL QUOTATION ESTIMATE (COP):</w:t>
            </w:r>
          </w:p>
        </w:tc>
        <w:tc>
          <w:tcPr/>
          <w:p>
            <w:pPr>
              <w:pStyle w:val="Compact"/>
              <w:jc w:val="left"/>
            </w:pPr>
            <w:r>
              <w:t xml:space="preserve">3,593,800</w:t>
            </w:r>
          </w:p>
        </w:tc>
      </w:tr>
    </w:tbl>
    <w:p>
      <w:pPr>
        <w:pStyle w:val="BodyText"/>
      </w:pPr>
      <w:r>
        <w:rPr>
          <w:bCs/>
          <w:b/>
        </w:rPr>
        <w:t xml:space="preserve">Note:</w:t>
      </w:r>
      <w:r>
        <w:t xml:space="preserve"> </w:t>
      </w:r>
      <w:r>
        <w:t xml:space="preserve">This Quotation Estimate assumes standard access to all work areas. Should the Plumber team encounter hidden damage, additional pipe runs, or structural complications not visible during the initial diagnostic, a supplementary Quotation Estimate will be issued for the client's written approval before any additional work commences. All materials referenced in this document are sourced from authorized distributors in Medellín, Colombia, and carry manufacturer warranties.</w:t>
      </w:r>
    </w:p>
    <w:p>
      <w:pPr>
        <w:pStyle w:val="BodyText"/>
      </w:pPr>
      <w:r>
        <w:t xml:space="preserve">3. Terms and Conditions of This Quotation Estimate</w:t>
      </w:r>
    </w:p>
    <w:p>
      <w:pPr>
        <w:pStyle w:val="BodyText"/>
      </w:pPr>
      <w:r>
        <w:rPr>
          <w:bCs/>
          <w:b/>
        </w:rPr>
        <w:t xml:space="preserve">3.1 Validity:</w:t>
      </w:r>
      <w:r>
        <w:t xml:space="preserve"> </w:t>
      </w:r>
      <w:r>
        <w:t xml:space="preserve">This Quotation Estimate is valid for thirty (30) calendar days from the date of issue. After this period, prices may be adjusted to reflect current market conditions for materials and labor in Colombia Medellín.</w:t>
      </w:r>
    </w:p>
    <w:p>
      <w:pPr>
        <w:pStyle w:val="BodyText"/>
      </w:pPr>
      <w:r>
        <w:rPr>
          <w:bCs/>
          <w:b/>
        </w:rPr>
        <w:t xml:space="preserve">3.2 Payment Terms:</w:t>
      </w:r>
      <w:r>
        <w:t xml:space="preserve"> </w:t>
      </w:r>
      <w:r>
        <w:t xml:space="preserve">A 50% advance payment is required upon acceptance of this Quotation Estimate to schedule the Plumber team and procure materials. The remaining 50% balance is due upon completion and client sign-off of the final inspection report.</w:t>
      </w:r>
    </w:p>
    <w:p>
      <w:pPr>
        <w:pStyle w:val="BodyText"/>
      </w:pPr>
      <w:r>
        <w:rPr>
          <w:bCs/>
          <w:b/>
        </w:rPr>
        <w:t xml:space="preserve">3.3 Schedule:</w:t>
      </w:r>
      <w:r>
        <w:t xml:space="preserve"> </w:t>
      </w:r>
      <w:r>
        <w:t xml:space="preserve">The Plumber services outlined in this Quotation Estimate are estimated to be completed within three (3) business days from the date of the advance payment, subject to material availability in Medellín.</w:t>
      </w:r>
    </w:p>
    <w:p>
      <w:pPr>
        <w:pStyle w:val="BodyText"/>
      </w:pPr>
      <w:r>
        <w:rPr>
          <w:bCs/>
          <w:b/>
        </w:rPr>
        <w:t xml:space="preserve">3.4 Warranty:</w:t>
      </w:r>
      <w:r>
        <w:t xml:space="preserve"> </w:t>
      </w:r>
      <w:r>
        <w:t xml:space="preserve">All workmanship performed by our Plumber team carries a twelve (12) month warranty from the date of completion. Material warranties are governed by the respective manufacturers and are transferred to the client upon project completion.</w:t>
      </w:r>
    </w:p>
    <w:p>
      <w:pPr>
        <w:pStyle w:val="BodyText"/>
      </w:pPr>
      <w:r>
        <w:rPr>
          <w:bCs/>
          <w:b/>
        </w:rPr>
        <w:t xml:space="preserve">3.5 Regulatory Compliance:</w:t>
      </w:r>
      <w:r>
        <w:t xml:space="preserve"> </w:t>
      </w:r>
      <w:r>
        <w:t xml:space="preserve">All Plumber services will be executed in full compliance with the Colombian Construction Code (Código de Construcción), NTC 1500 series standards for plumbing, and the specific ordinances of the Alcaldía de Medellín, Antioquia, Colombia.</w:t>
      </w:r>
    </w:p>
    <w:p>
      <w:pPr>
        <w:pStyle w:val="BodyText"/>
      </w:pPr>
      <w:r>
        <w:rPr>
          <w:bCs/>
          <w:b/>
        </w:rPr>
        <w:t xml:space="preserve">3.6 Cancellation:</w:t>
      </w:r>
      <w:r>
        <w:t xml:space="preserve"> </w:t>
      </w:r>
      <w:r>
        <w:t xml:space="preserve">In the event the client cancels this Quotation Estimate after the advance payment has been made, the advance will be non-refundable to cover mobilization and material procurement costs already incurred by the Plumber team.</w:t>
      </w:r>
    </w:p>
    <w:p>
      <w:pPr>
        <w:pStyle w:val="BodyText"/>
      </w:pPr>
      <w:r>
        <w:rPr>
          <w:bCs/>
          <w:b/>
        </w:rPr>
        <w:t xml:space="preserve">3.7 Liability:</w:t>
      </w:r>
      <w:r>
        <w:t xml:space="preserve"> </w:t>
      </w:r>
      <w:r>
        <w:t xml:space="preserve">Medellín AquaFlow Plumbing Solutions S.A.S. shall not be held liable for pre-existing damage to the property that is not identified during the initial diagnostic. The Plumber team will document the condition of all work areas prior to commencing any service.</w:t>
      </w:r>
    </w:p>
    <w:p>
      <w:pPr>
        <w:pStyle w:val="BodyText"/>
      </w:pPr>
      <w:r>
        <w:t xml:space="preserve">4. Acceptance and Authorization</w:t>
      </w:r>
    </w:p>
    <w:p>
      <w:pPr>
        <w:pStyle w:val="BodyText"/>
      </w:pPr>
      <w:r>
        <w:t xml:space="preserve">By signing below, the client acknowledges receipt of this Quotation Estimate for Plumber services in Colombia Medellín and agrees to the terms, conditions, and pricing outlined in this document. This signature constitutes formal acceptance and authorizes Medellín AquaFlow Plumbing Solutions S.A.S. to proceed with the scheduled work.</w:t>
      </w:r>
    </w:p>
    <w:p>
      <w:pPr>
        <w:pStyle w:val="BodyText"/>
      </w:pPr>
      <w:r>
        <w:rPr>
          <w:bCs/>
          <w:b/>
        </w:rPr>
        <w:t xml:space="preserve">Client Signature</w:t>
      </w:r>
    </w:p>
    <w:p>
      <w:pPr>
        <w:pStyle w:val="BodyText"/>
      </w:pPr>
      <w:r>
        <w:t xml:space="preserve">Alejandro Restrepo Gómez</w:t>
      </w:r>
    </w:p>
    <w:p>
      <w:pPr>
        <w:pStyle w:val="BodyText"/>
      </w:pPr>
      <w:r>
        <w:t xml:space="preserve">Date: _______________</w:t>
      </w:r>
    </w:p>
    <w:p>
      <w:pPr>
        <w:pStyle w:val="BodyText"/>
      </w:pPr>
      <w:r>
        <w:rPr>
          <w:bCs/>
          <w:b/>
        </w:rPr>
        <w:t xml:space="preserve">Plumber / Service Provider</w:t>
      </w:r>
    </w:p>
    <w:p>
      <w:pPr>
        <w:pStyle w:val="BodyText"/>
      </w:pPr>
      <w:r>
        <w:t xml:space="preserve">Ing. Carlos Mendoza – Lead Plumber</w:t>
      </w:r>
    </w:p>
    <w:p>
      <w:pPr>
        <w:pStyle w:val="BodyText"/>
      </w:pPr>
      <w:r>
        <w:t xml:space="preserve">Medellín AquaFlow Plumbing Solutions S.A.S.</w:t>
      </w:r>
    </w:p>
    <w:p>
      <w:pPr>
        <w:pStyle w:val="BodyText"/>
      </w:pPr>
      <w:r>
        <w:t xml:space="preserve">Date: _______________</w:t>
      </w:r>
    </w:p>
    <w:p>
      <w:pPr>
        <w:pStyle w:val="BodyText"/>
      </w:pPr>
      <w:r>
        <w:t xml:space="preserve">Medellín AquaFlow Plumbing Solutions S.A.S. | NIT: 901.234.567-8 | Calle 43 # 45-12, El Poblado, Medellín, Antioquia, Colombia</w:t>
      </w:r>
    </w:p>
    <w:p>
      <w:pPr>
        <w:pStyle w:val="BodyText"/>
      </w:pPr>
      <w:r>
        <w:t xml:space="preserve">This Quotation Estimate is a commercial document issued in the Republic of Colombia. For any inquiries regarding this Plumber service estimate, please contact our office in Medellín at +57 (604) 445 6789.</w:t>
      </w:r>
    </w:p>
    <w:p>
      <w:pPr>
        <w:pStyle w:val="BodyText"/>
      </w:pPr>
      <w:r>
        <w:t xml:space="preserve">Page 1 of 1 | Document generated on June 15,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Plumber Services - Colombia Medellín</dc:title>
  <dc:creator/>
  <dc:language>en</dc:language>
  <cp:keywords/>
  <dcterms:created xsi:type="dcterms:W3CDTF">2026-10-10T03:48:27Z</dcterms:created>
  <dcterms:modified xsi:type="dcterms:W3CDTF">2026-10-10T03:48:27Z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