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Plumber Services — DR Congo Kinshasa</w:t>
      </w:r>
    </w:p>
    <w:bookmarkEnd w:id="20"/>
    <w:p>
      <w:pPr>
        <w:pStyle w:val="BodyText"/>
      </w:pPr>
      <w:r>
        <w:rPr>
          <w:bCs/>
          <w:b/>
        </w:rPr>
        <w:t xml:space="preserve">Provider:</w:t>
      </w:r>
      <w:r>
        <w:t xml:space="preserve"> </w:t>
      </w:r>
      <w:r>
        <w:t xml:space="preserve">Kinshasa AquaPro Plumbing Services</w:t>
      </w:r>
      <w:r>
        <w:br/>
      </w:r>
      <w:r>
        <w:rPr>
          <w:bCs/>
          <w:b/>
        </w:rPr>
        <w:t xml:space="preserve">Address:</w:t>
      </w:r>
      <w:r>
        <w:t xml:space="preserve"> </w:t>
      </w:r>
      <w:r>
        <w:t xml:space="preserve">Avenue de la Paix, Quartier Gombe, Commune de Gombe</w:t>
      </w:r>
      <w:r>
        <w:br/>
      </w:r>
      <w:r>
        <w:rPr>
          <w:bCs/>
          <w:b/>
        </w:rPr>
        <w:t xml:space="preserve">City:</w:t>
      </w:r>
      <w:r>
        <w:t xml:space="preserve"> </w:t>
      </w:r>
      <w:r>
        <w:t xml:space="preserve">Kinshasa, DR Congo</w:t>
      </w:r>
      <w:r>
        <w:br/>
      </w:r>
      <w:r>
        <w:rPr>
          <w:bCs/>
          <w:b/>
        </w:rPr>
        <w:t xml:space="preserve">Phone:</w:t>
      </w:r>
      <w:r>
        <w:t xml:space="preserve"> </w:t>
      </w:r>
      <w:r>
        <w:t xml:space="preserve">+243 998 765 432</w:t>
      </w:r>
      <w:r>
        <w:br/>
      </w:r>
      <w:r>
        <w:rPr>
          <w:bCs/>
          <w:b/>
        </w:rPr>
        <w:t xml:space="preserve">Email:</w:t>
      </w:r>
      <w:r>
        <w:t xml:space="preserve"> </w:t>
      </w:r>
      <w:r>
        <w:t xml:space="preserve">info@kinshasa-aquapro.cd</w:t>
      </w:r>
      <w:r>
        <w:br/>
      </w:r>
      <w:r>
        <w:rPr>
          <w:bCs/>
          <w:b/>
        </w:rPr>
        <w:t xml:space="preserve">NIF:</w:t>
      </w:r>
      <w:r>
        <w:t xml:space="preserve"> </w:t>
      </w:r>
      <w:r>
        <w:t xml:space="preserve">01-2345-6789-0001</w:t>
      </w:r>
    </w:p>
    <w:p>
      <w:pPr>
        <w:pStyle w:val="BodyText"/>
      </w:pPr>
      <w:r>
        <w:rPr>
          <w:bCs/>
          <w:b/>
        </w:rPr>
        <w:t xml:space="preserve">Client:</w:t>
      </w:r>
      <w:r>
        <w:t xml:space="preserve"> </w:t>
      </w:r>
      <w:r>
        <w:t xml:space="preserve">Société Immobilière du Fleuve S.A.</w:t>
      </w:r>
      <w:r>
        <w:br/>
      </w:r>
      <w:r>
        <w:rPr>
          <w:bCs/>
          <w:b/>
        </w:rPr>
        <w:t xml:space="preserve">Address:</w:t>
      </w:r>
      <w:r>
        <w:t xml:space="preserve"> </w:t>
      </w:r>
      <w:r>
        <w:t xml:space="preserve">Boulevard Lumumba, Quartier Lemba</w:t>
      </w:r>
      <w:r>
        <w:br/>
      </w:r>
      <w:r>
        <w:rPr>
          <w:bCs/>
          <w:b/>
        </w:rPr>
        <w:t xml:space="preserve">City:</w:t>
      </w:r>
      <w:r>
        <w:t xml:space="preserve"> </w:t>
      </w:r>
      <w:r>
        <w:t xml:space="preserve">Kinshasa, DR Congo</w:t>
      </w:r>
      <w:r>
        <w:br/>
      </w:r>
      <w:r>
        <w:rPr>
          <w:bCs/>
          <w:b/>
        </w:rPr>
        <w:t xml:space="preserve">Contact Person:</w:t>
      </w:r>
      <w:r>
        <w:t xml:space="preserve"> </w:t>
      </w:r>
      <w:r>
        <w:t xml:space="preserve">M. Jean-Pierre Mbuyi</w:t>
      </w:r>
      <w:r>
        <w:br/>
      </w:r>
      <w:r>
        <w:rPr>
          <w:bCs/>
          <w:b/>
        </w:rPr>
        <w:t xml:space="preserve">Phone:</w:t>
      </w:r>
      <w:r>
        <w:t xml:space="preserve"> </w:t>
      </w:r>
      <w:r>
        <w:t xml:space="preserve">+243 812 345 678</w:t>
      </w:r>
    </w:p>
    <w:p>
      <w:pPr>
        <w:pStyle w:val="BodyText"/>
      </w:pPr>
      <w:r>
        <w:t xml:space="preserve">Quotation Estimate Details</w:t>
      </w:r>
    </w:p>
    <w:p>
      <w:pPr>
        <w:pStyle w:val="BodyText"/>
      </w:pPr>
      <w:r>
        <w:t xml:space="preserve">Quotation Estimate No.:</w:t>
      </w:r>
      <w:r>
        <w:t xml:space="preserve"> </w:t>
      </w:r>
      <w:r>
        <w:t xml:space="preserve">QTE-KIN-2025-0047</w:t>
      </w:r>
    </w:p>
    <w:p>
      <w:pPr>
        <w:pStyle w:val="BodyText"/>
      </w:pPr>
      <w:r>
        <w:t xml:space="preserve">Date of Issue:</w:t>
      </w:r>
      <w:r>
        <w:t xml:space="preserve"> </w:t>
      </w:r>
      <w:r>
        <w:t xml:space="preserve">15 June 2025</w:t>
      </w:r>
    </w:p>
    <w:p>
      <w:pPr>
        <w:pStyle w:val="BodyText"/>
      </w:pPr>
      <w:r>
        <w:t xml:space="preserve">Validity Period:</w:t>
      </w:r>
      <w:r>
        <w:t xml:space="preserve"> </w:t>
      </w:r>
      <w:r>
        <w:t xml:space="preserve">30 days (until 15 July 2025)</w:t>
      </w:r>
    </w:p>
    <w:p>
      <w:pPr>
        <w:pStyle w:val="BodyText"/>
      </w:pPr>
      <w:r>
        <w:t xml:space="preserve">Currency:</w:t>
      </w:r>
      <w:r>
        <w:t xml:space="preserve"> </w:t>
      </w:r>
      <w:r>
        <w:t xml:space="preserve">Congolese Franc (CDF)</w:t>
      </w:r>
    </w:p>
    <w:p>
      <w:pPr>
        <w:pStyle w:val="BodyText"/>
      </w:pPr>
      <w:r>
        <w:t xml:space="preserve">Service Location:</w:t>
      </w:r>
      <w:r>
        <w:t xml:space="preserve"> </w:t>
      </w:r>
      <w:r>
        <w:t xml:space="preserve">Commune de Lemba, Kinshasa, DR Congo</w:t>
      </w:r>
    </w:p>
    <w:p>
      <w:pPr>
        <w:pStyle w:val="BodyText"/>
      </w:pPr>
      <w:r>
        <w:t xml:space="preserve">Project Reference:</w:t>
      </w:r>
      <w:r>
        <w:t xml:space="preserve"> </w:t>
      </w:r>
      <w:r>
        <w:t xml:space="preserve">Residential Complex — Block C Renovation</w:t>
      </w:r>
    </w:p>
    <w:p>
      <w:pPr>
        <w:pStyle w:val="BodyText"/>
      </w:pPr>
      <w:r>
        <w:t xml:space="preserve">Scope of Work — Plumber Services in DR Congo Kinshasa</w:t>
      </w:r>
    </w:p>
    <w:p>
      <w:pPr>
        <w:pStyle w:val="BodyText"/>
      </w:pPr>
      <w:r>
        <w:t xml:space="preserve">This Quotation Estimate is issued by Kinshasa AquaPro Plumbing Services, a licensed and registered Plumber operating in the city of Kinshasa, DR Congo, to provide comprehensive plumbing installation, repair, and maintenance services for the residential complex located in the Lemba district. As a professional Plumber serving the DR Congo Kinshasa market, our team of certified technicians is fully equipped to handle all aspects of domestic and light commercial plumbing in accordance with the standards set by the Direction Générale des Travaux Publics of the Democratic Republic of the Congo.</w:t>
      </w:r>
    </w:p>
    <w:p>
      <w:pPr>
        <w:pStyle w:val="BodyText"/>
      </w:pPr>
      <w:r>
        <w:t xml:space="preserve">The scope of work outlined in this Quotation Estimate covers the complete overhaul of the existing plumbing infrastructure in Block C of the residential complex, including but not limited to: replacement of corroded galvanized steel pipes with modern PVC and PPR piping, installation of new water distribution manifolds, fitting of sanitary fixtures (toilets, basins, showers, and urinals), repair of the main water supply line connecting to the REGIDESO municipal network, and installation of a new submersible pump system to ensure adequate water pressure throughout the building. All work will be performed by our qualified Plumber team in full compliance with local building codes applicable in DR Congo Kinshasa.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(CDF)</w:t>
            </w:r>
          </w:p>
        </w:tc>
        <w:tc>
          <w:tcPr/>
          <w:p>
            <w:pPr>
              <w:pStyle w:val="Compact"/>
              <w:jc w:val="left"/>
            </w:pPr>
            <w:r>
              <w:t xml:space="preserve">Total (CDF)</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Removal and disposal of existing corroded galvanized steel piping (all floors)</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Supply and installation of new PPR piping (20mm and 25mm) for cold and hot water distribution</w:t>
            </w:r>
          </w:p>
        </w:tc>
        <w:tc>
          <w:tcPr/>
          <w:p>
            <w:pPr>
              <w:pStyle w:val="Compact"/>
              <w:jc w:val="left"/>
            </w:pPr>
            <w:r>
              <w:t xml:space="preserve">450 m</w:t>
            </w:r>
          </w:p>
        </w:tc>
        <w:tc>
          <w:tcPr/>
          <w:p>
            <w:pPr>
              <w:pStyle w:val="Compact"/>
              <w:jc w:val="left"/>
            </w:pPr>
            <w:r>
              <w:t xml:space="preserve">18,500</w:t>
            </w:r>
          </w:p>
        </w:tc>
        <w:tc>
          <w:tcPr/>
          <w:p>
            <w:pPr>
              <w:pStyle w:val="Compact"/>
              <w:jc w:val="left"/>
            </w:pPr>
            <w:r>
              <w:t xml:space="preserve">8,325,000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Installation of main water distribution manifold and pressure regulating valves</w:t>
            </w:r>
          </w:p>
        </w:tc>
        <w:tc>
          <w:tcPr/>
          <w:p>
            <w:pPr>
              <w:pStyle w:val="Compact"/>
              <w:jc w:val="left"/>
            </w:pPr>
            <w:r>
              <w:t xml:space="preserve">2 sets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2 days</w:t>
            </w:r>
          </w:p>
        </w:tc>
      </w:tr>
      <w:tr>
        <w:tc>
          <w:tcPr/>
          <w:p>
            <w:pPr>
              <w:pStyle w:val="Compact"/>
              <w:jc w:val="left"/>
            </w:pPr>
            <w:r>
              <w:t xml:space="preserve">4</w:t>
            </w:r>
          </w:p>
        </w:tc>
        <w:tc>
          <w:tcPr/>
          <w:p>
            <w:pPr>
              <w:pStyle w:val="Compact"/>
              <w:jc w:val="left"/>
            </w:pPr>
            <w:r>
              <w:t xml:space="preserve">Supply and fitting of ceramic sanitary fixtures (toilets, basins, showers, urinals) — 48 units total</w:t>
            </w:r>
          </w:p>
        </w:tc>
        <w:tc>
          <w:tcPr/>
          <w:p>
            <w:pPr>
              <w:pStyle w:val="Compact"/>
              <w:jc w:val="left"/>
            </w:pPr>
            <w:r>
              <w:t xml:space="preserve">48 units</w:t>
            </w:r>
          </w:p>
        </w:tc>
        <w:tc>
          <w:tcPr/>
          <w:p>
            <w:pPr>
              <w:pStyle w:val="Compact"/>
              <w:jc w:val="left"/>
            </w:pPr>
            <w:r>
              <w:t xml:space="preserve">350,000</w:t>
            </w:r>
          </w:p>
        </w:tc>
        <w:tc>
          <w:tcPr/>
          <w:p>
            <w:pPr>
              <w:pStyle w:val="Compact"/>
              <w:jc w:val="left"/>
            </w:pPr>
            <w:r>
              <w:t xml:space="preserve">16,800,000</w:t>
            </w:r>
          </w:p>
        </w:tc>
        <w:tc>
          <w:tcPr/>
          <w:p>
            <w:pPr>
              <w:pStyle w:val="Compact"/>
              <w:jc w:val="left"/>
            </w:pPr>
            <w:r>
              <w:t xml:space="preserve">7 days</w:t>
            </w:r>
          </w:p>
        </w:tc>
      </w:tr>
      <w:tr>
        <w:tc>
          <w:tcPr/>
          <w:p>
            <w:pPr>
              <w:pStyle w:val="Compact"/>
              <w:jc w:val="left"/>
            </w:pPr>
            <w:r>
              <w:t xml:space="preserve">5</w:t>
            </w:r>
          </w:p>
        </w:tc>
        <w:tc>
          <w:tcPr/>
          <w:p>
            <w:pPr>
              <w:pStyle w:val="Compact"/>
              <w:jc w:val="left"/>
            </w:pPr>
            <w:r>
              <w:t xml:space="preserve">Repair and reconnection of main water supply line to REGIDESO municipal network</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Supply and installation of submersible pump system (3 HP) with automatic pressure control</w:t>
            </w:r>
          </w:p>
        </w:tc>
        <w:tc>
          <w:tcPr/>
          <w:p>
            <w:pPr>
              <w:pStyle w:val="Compact"/>
              <w:jc w:val="left"/>
            </w:pPr>
            <w:r>
              <w:t xml:space="preserve">1 set</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3 days</w:t>
            </w:r>
          </w:p>
        </w:tc>
      </w:tr>
      <w:tr>
        <w:tc>
          <w:tcPr/>
          <w:p>
            <w:pPr>
              <w:pStyle w:val="Compact"/>
              <w:jc w:val="left"/>
            </w:pPr>
            <w:r>
              <w:t xml:space="preserve">7</w:t>
            </w:r>
          </w:p>
        </w:tc>
        <w:tc>
          <w:tcPr/>
          <w:p>
            <w:pPr>
              <w:pStyle w:val="Compact"/>
              <w:jc w:val="left"/>
            </w:pPr>
            <w:r>
              <w:t xml:space="preserve">Installation of drainage and waste water piping (PVC 110mm) with proper gradient and venting</w:t>
            </w:r>
          </w:p>
        </w:tc>
        <w:tc>
          <w:tcPr/>
          <w:p>
            <w:pPr>
              <w:pStyle w:val="Compact"/>
              <w:jc w:val="left"/>
            </w:pPr>
            <w:r>
              <w:t xml:space="preserve">320 m</w:t>
            </w:r>
          </w:p>
        </w:tc>
        <w:tc>
          <w:tcPr/>
          <w:p>
            <w:pPr>
              <w:pStyle w:val="Compact"/>
              <w:jc w:val="left"/>
            </w:pPr>
            <w:r>
              <w:t xml:space="preserve">14,000</w:t>
            </w:r>
          </w:p>
        </w:tc>
        <w:tc>
          <w:tcPr/>
          <w:p>
            <w:pPr>
              <w:pStyle w:val="Compact"/>
              <w:jc w:val="left"/>
            </w:pPr>
            <w:r>
              <w:t xml:space="preserve">4,480,000</w:t>
            </w:r>
          </w:p>
        </w:tc>
        <w:tc>
          <w:tcPr/>
          <w:p>
            <w:pPr>
              <w:pStyle w:val="Compact"/>
              <w:jc w:val="left"/>
            </w:pPr>
            <w:r>
              <w:t xml:space="preserve">5 days</w:t>
            </w:r>
          </w:p>
        </w:tc>
      </w:tr>
      <w:tr>
        <w:tc>
          <w:tcPr/>
          <w:p>
            <w:pPr>
              <w:pStyle w:val="Compact"/>
              <w:jc w:val="left"/>
            </w:pPr>
            <w:r>
              <w:t xml:space="preserve">8</w:t>
            </w:r>
          </w:p>
        </w:tc>
        <w:tc>
          <w:tcPr/>
          <w:p>
            <w:pPr>
              <w:pStyle w:val="Compact"/>
              <w:jc w:val="left"/>
            </w:pPr>
            <w:r>
              <w:t xml:space="preserve">Pressure testing, leak detection, and final commissioning of all Plumber installations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 days</w:t>
            </w:r>
          </w:p>
        </w:tc>
      </w:tr>
      <w:tr>
        <w:tc>
          <w:tcPr/>
          <w:p>
            <w:pPr>
              <w:pStyle w:val="Compact"/>
              <w:jc w:val="left"/>
            </w:pPr>
            <w:r>
              <w:t xml:space="preserve">9</w:t>
            </w:r>
          </w:p>
        </w:tc>
        <w:tc>
          <w:tcPr/>
          <w:p>
            <w:pPr>
              <w:pStyle w:val="Compact"/>
              <w:jc w:val="left"/>
            </w:pPr>
            <w:r>
              <w:t xml:space="preserve">Site cleanup, waste removal, and final handover documentation</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 day</w:t>
            </w:r>
          </w:p>
        </w:tc>
      </w:tr>
      <w:tr>
        <w:tc>
          <w:tcPr>
            <w:gridSpan w:val="4"/>
          </w:tcPr>
          <w:p>
            <w:pPr>
              <w:pStyle w:val="Compact"/>
              <w:jc w:val="left"/>
            </w:pPr>
            <w:r>
              <w:t xml:space="preserve">TOTAL AMOUNT (before tax)</w:t>
            </w:r>
          </w:p>
        </w:tc>
        <w:tc>
          <w:tcPr/>
          <w:p>
            <w:pPr>
              <w:pStyle w:val="Compact"/>
              <w:jc w:val="left"/>
            </w:pPr>
            <w:r>
              <w:t xml:space="preserve">48,105,000 CDF</w:t>
            </w:r>
          </w:p>
        </w:tc>
        <w:tc>
          <w:tcPr/>
          <w:p>
            <w:pPr>
              <w:pStyle w:val="Compact"/>
              <w:jc w:val="left"/>
            </w:pPr>
            <w:r>
              <w:t xml:space="preserve">30 days</w:t>
            </w:r>
          </w:p>
        </w:tc>
      </w:tr>
      <w:tr>
        <w:tc>
          <w:tcPr>
            <w:gridSpan w:val="4"/>
          </w:tcPr>
          <w:p>
            <w:pPr>
              <w:pStyle w:val="Compact"/>
              <w:jc w:val="left"/>
            </w:pPr>
            <w:r>
              <w:t xml:space="preserve">TVA (16% — DR Congo Kinshasa standard rate)</w:t>
            </w:r>
          </w:p>
        </w:tc>
        <w:tc>
          <w:tcPr/>
          <w:p>
            <w:pPr>
              <w:pStyle w:val="Compact"/>
              <w:jc w:val="left"/>
            </w:pPr>
            <w:r>
              <w:t xml:space="preserve">7,696,800 CDF</w:t>
            </w:r>
          </w:p>
        </w:tc>
        <w:tc>
          <w:tcPr/>
          <w:p>
            <w:pPr>
              <w:pStyle w:val="Compact"/>
              <w:jc w:val="left"/>
            </w:pPr>
            <w:r>
              <w:t xml:space="preserve">—</w:t>
            </w:r>
          </w:p>
        </w:tc>
      </w:tr>
      <w:tr>
        <w:tc>
          <w:tcPr>
            <w:gridSpan w:val="4"/>
          </w:tcPr>
          <w:p>
            <w:pPr>
              <w:pStyle w:val="Compact"/>
              <w:jc w:val="left"/>
            </w:pPr>
            <w:r>
              <w:t xml:space="preserve">GRAND TOTAL</w:t>
            </w:r>
          </w:p>
        </w:tc>
        <w:tc>
          <w:tcPr/>
          <w:p>
            <w:pPr>
              <w:pStyle w:val="Compact"/>
              <w:jc w:val="left"/>
            </w:pPr>
            <w:r>
              <w:t xml:space="preserve">55,801,800 CDF</w:t>
            </w:r>
          </w:p>
        </w:tc>
        <w:tc>
          <w:tcPr/>
          <w:p>
            <w:pPr>
              <w:pStyle w:val="Compact"/>
              <w:jc w:val="left"/>
            </w:pPr>
            <w:r>
              <w:t xml:space="preserve">—</w:t>
            </w:r>
          </w:p>
        </w:tc>
      </w:tr>
    </w:tbl>
    <w:p>
      <w:pPr>
        <w:pStyle w:val="BodyText"/>
      </w:pPr>
      <w:r>
        <w:rPr>
          <w:bCs/>
          <w:b/>
        </w:rPr>
        <w:t xml:space="preserve">Note:</w:t>
      </w:r>
      <w:r>
        <w:t xml:space="preserve"> </w:t>
      </w:r>
      <w:r>
        <w:t xml:space="preserve">This Quotation Estimate is specific to the Plumber services described above and is valid only for the project located in DR Congo Kinshasa. Prices are quoted in Congolese Francs (CDF) and are subject to adjustment should the client request additional or modified Plumber work beyond the scope defined herein. All materials are sourced from approved suppliers operating within Kinshasa, DR Congo, to ensure quality and timely delivery.</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Plumber service rates and material costs may be revised to reflect current market conditions in DR Congo Kinshasa.</w:t>
      </w:r>
    </w:p>
    <w:p>
      <w:pPr>
        <w:numPr>
          <w:ilvl w:val="0"/>
          <w:numId w:val="1001"/>
        </w:numPr>
        <w:pStyle w:val="Compact"/>
      </w:pPr>
      <w:r>
        <w:t xml:space="preserve">Payment terms: 40% advance payment upon acceptance of this Quotation Estimate, 40% upon completion of 70% of the Plumber installation work, and 20% upon final acceptance and handover. All payments shall be made in Congolese Francs via bank transfer to the account of Kinshasa AquaPro Plumbing Services at BCC Bank, Kinshasa branch.</w:t>
      </w:r>
    </w:p>
    <w:p>
      <w:pPr>
        <w:numPr>
          <w:ilvl w:val="0"/>
          <w:numId w:val="1001"/>
        </w:numPr>
        <w:pStyle w:val="Compact"/>
      </w:pPr>
      <w:r>
        <w:t xml:space="preserve">The total project duration for all Plumber services is estimated at thirty (30) working days from the date of commencement, subject to weather conditions and availability of materials in the DR Congo Kinshasa market.</w:t>
      </w:r>
    </w:p>
    <w:p>
      <w:pPr>
        <w:numPr>
          <w:ilvl w:val="0"/>
          <w:numId w:val="1001"/>
        </w:numPr>
        <w:pStyle w:val="Compact"/>
      </w:pPr>
      <w:r>
        <w:t xml:space="preserve">All Plumber work performed under this Quotation Estimate carries a warranty of twelve (12) months from the date of final acceptance, covering defects in workmanship and materials.</w:t>
      </w:r>
    </w:p>
    <w:p>
      <w:pPr>
        <w:numPr>
          <w:ilvl w:val="0"/>
          <w:numId w:val="1001"/>
        </w:numPr>
        <w:pStyle w:val="Compact"/>
      </w:pPr>
      <w:r>
        <w:t xml:space="preserve">The client is responsible for obtaining all necessary permits and authorizations from the Commune de Lemba and the Direction Provinciale des Travaux Publics in Kinshasa, DR Congo, prior to the commencement of any Plumber work.</w:t>
      </w:r>
    </w:p>
    <w:p>
      <w:pPr>
        <w:numPr>
          <w:ilvl w:val="0"/>
          <w:numId w:val="1001"/>
        </w:numPr>
        <w:pStyle w:val="Compact"/>
      </w:pPr>
      <w:r>
        <w:t xml:space="preserve">Any variation or additional Plumber work not included in this Quotation Estimate must be agreed upon in writing by both parties before execution, and will be billed separately at the prevailing Plumber service rates.</w:t>
      </w:r>
    </w:p>
    <w:p>
      <w:pPr>
        <w:numPr>
          <w:ilvl w:val="0"/>
          <w:numId w:val="1001"/>
        </w:numPr>
        <w:pStyle w:val="Compact"/>
      </w:pPr>
      <w:r>
        <w:t xml:space="preserve">This Quotation Estimate does not constitute a binding contract until formally accepted in writing by both the Plumber service provider and the client.</w:t>
      </w:r>
    </w:p>
    <w:p>
      <w:pPr>
        <w:numPr>
          <w:ilvl w:val="0"/>
          <w:numId w:val="1001"/>
        </w:numPr>
        <w:pStyle w:val="Compact"/>
      </w:pPr>
      <w:r>
        <w:t xml:space="preserve">All work shall comply with the plumbing regulations and building standards in force in the Democratic Republic of the Congo, particularly those applicable in the city of Kinshasa.</w:t>
      </w:r>
    </w:p>
    <w:p>
      <w:pPr>
        <w:numPr>
          <w:ilvl w:val="0"/>
          <w:numId w:val="1001"/>
        </w:numPr>
        <w:pStyle w:val="Compact"/>
      </w:pPr>
      <w:r>
        <w:t xml:space="preserve">In the event of a dispute arising from this Quotation Estimate, both parties agree to first seek amicable resolution. Failing that, the matter shall be referred to the competent commercial court in Kinshasa, DR Congo.</w:t>
      </w:r>
    </w:p>
    <w:p>
      <w:pPr>
        <w:pStyle w:val="FirstParagraph"/>
      </w:pPr>
      <w:r>
        <w:t xml:space="preserve">Acceptance and Signatures</w:t>
      </w:r>
    </w:p>
    <w:p>
      <w:pPr>
        <w:pStyle w:val="BodyText"/>
      </w:pPr>
      <w:r>
        <w:t xml:space="preserve">By signing below, both parties acknowledge that this Quotation Estimate for Plumber services in DR Congo Kinshasa has been reviewed, understood, and accepted in its entirety. This document serves as the formal basis for the engagement of Kinshasa AquaPro Plumbing Services as the Plumber contractor for the described project.</w:t>
      </w:r>
    </w:p>
    <w:p>
      <w:pPr>
        <w:pStyle w:val="BodyText"/>
      </w:pPr>
      <w:r>
        <w:rPr>
          <w:bCs/>
          <w:b/>
        </w:rPr>
        <w:t xml:space="preserve">For Kinshasa AquaPro Plumbing Services (Plumber Provider)</w:t>
      </w:r>
      <w:r>
        <w:br/>
      </w:r>
      <w:r>
        <w:t xml:space="preserve">Name: M. David Kambale</w:t>
      </w:r>
      <w:r>
        <w:br/>
      </w:r>
      <w:r>
        <w:t xml:space="preserve">Title: Chief Plumber &amp; Managing Director</w:t>
      </w:r>
      <w:r>
        <w:br/>
      </w:r>
      <w:r>
        <w:t xml:space="preserve">Date: _______________</w:t>
      </w:r>
    </w:p>
    <w:p>
      <w:pPr>
        <w:pStyle w:val="BodyText"/>
      </w:pPr>
      <w:r>
        <w:rPr>
          <w:bCs/>
          <w:b/>
        </w:rPr>
        <w:t xml:space="preserve">For Société Immobilière du Fleuve S.A. (Client)</w:t>
      </w:r>
      <w:r>
        <w:br/>
      </w:r>
      <w:r>
        <w:t xml:space="preserve">Name: M. Jean-Pierre Mbuyi</w:t>
      </w:r>
      <w:r>
        <w:br/>
      </w:r>
      <w:r>
        <w:t xml:space="preserve">Title: Project Director</w:t>
      </w:r>
      <w:r>
        <w:br/>
      </w:r>
      <w:r>
        <w:t xml:space="preserve">Date: _______________</w:t>
      </w:r>
    </w:p>
    <w:p>
      <w:pPr>
        <w:pStyle w:val="BodyText"/>
      </w:pPr>
      <w:r>
        <w:t xml:space="preserve">Kinshasa AquaPro Plumbing Services — Professional Plumber Services in DR Congo Kinshasa</w:t>
      </w:r>
      <w:r>
        <w:br/>
      </w:r>
      <w:r>
        <w:t xml:space="preserve">Avenue de la Paix, Gombe, Kinshasa, Democratic Republic of the Congo — NIF: 01-2345-6789-0001</w:t>
      </w:r>
      <w:r>
        <w:br/>
      </w:r>
      <w:r>
        <w:t xml:space="preserve">This Quotation Estimate document is generated electronically and is valid without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DR Congo Kinshasa</dc:title>
  <dc:creator/>
  <dc:language>en</dc:language>
  <cp:keywords/>
  <dcterms:created xsi:type="dcterms:W3CDTF">2026-10-10T04:31:46Z</dcterms:created>
  <dcterms:modified xsi:type="dcterms:W3CDTF">2026-10-10T04:31:46Z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