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Plumber Services | Bangalore, India</w:t>
      </w:r>
    </w:p>
    <w:p>
      <w:pPr>
        <w:pStyle w:val="BodyText"/>
      </w:pPr>
      <w:r>
        <w:t xml:space="preserve">Document Reference: QE/BLR/2025/00472</w:t>
      </w:r>
    </w:p>
    <w:bookmarkEnd w:id="20"/>
    <w:p>
      <w:pPr>
        <w:pStyle w:val="BodyText"/>
      </w:pPr>
      <w:r>
        <w:rPr>
          <w:bCs/>
          <w:b/>
        </w:rPr>
        <w:t xml:space="preserve">Service Provider:</w:t>
      </w:r>
      <w:r>
        <w:br/>
      </w:r>
      <w:r>
        <w:t xml:space="preserve">AquaFlow Plumbing Solutions Pvt. Ltd.</w:t>
      </w:r>
      <w:r>
        <w:br/>
      </w:r>
      <w:r>
        <w:t xml:space="preserve">No. 42, 100 Feet Road, Indiranagar,</w:t>
      </w:r>
      <w:r>
        <w:br/>
      </w:r>
      <w:r>
        <w:t xml:space="preserve">Bangalore, Karnataka – 560038, India</w:t>
      </w:r>
      <w:r>
        <w:br/>
      </w:r>
      <w:r>
        <w:t xml:space="preserve">Phone: +91-80-4123-5678</w:t>
      </w:r>
      <w:r>
        <w:br/>
      </w:r>
      <w:r>
        <w:t xml:space="preserve">Email: estimates@aquafloowplumbing.in</w:t>
      </w:r>
      <w:r>
        <w:br/>
      </w:r>
      <w:r>
        <w:t xml:space="preserve">GSTIN: 29AAACA1234B1Z5</w:t>
      </w:r>
    </w:p>
    <w:p>
      <w:pPr>
        <w:pStyle w:val="BodyText"/>
      </w:pPr>
      <w:r>
        <w:rPr>
          <w:bCs/>
          <w:b/>
        </w:rPr>
        <w:t xml:space="preserve">Quotation Estimate Date:</w:t>
      </w:r>
      <w:r>
        <w:br/>
      </w:r>
      <w:r>
        <w:t xml:space="preserve">15th June 2025</w:t>
      </w:r>
      <w:r>
        <w:br/>
      </w:r>
      <w:r>
        <w:br/>
      </w:r>
      <w:r>
        <w:rPr>
          <w:bCs/>
          <w:b/>
        </w:rPr>
        <w:t xml:space="preserve">Validity Period:</w:t>
      </w:r>
      <w:r>
        <w:br/>
      </w:r>
      <w:r>
        <w:t xml:space="preserve">30 Days from Issue Date</w:t>
      </w:r>
      <w:r>
        <w:br/>
      </w:r>
      <w:r>
        <w:br/>
      </w:r>
      <w:r>
        <w:rPr>
          <w:bCs/>
          <w:b/>
        </w:rPr>
        <w:t xml:space="preserve">Prepared For:</w:t>
      </w:r>
      <w:r>
        <w:br/>
      </w:r>
      <w:r>
        <w:t xml:space="preserve">Mr. Rajesh Kumar</w:t>
      </w:r>
      <w:r>
        <w:br/>
      </w:r>
      <w:r>
        <w:t xml:space="preserve">12B, 3rd Floor, Green Meadows,</w:t>
      </w:r>
      <w:r>
        <w:br/>
      </w:r>
      <w:r>
        <w:t xml:space="preserve">Whitefield, Bangalore – 560066, India</w:t>
      </w:r>
    </w:p>
    <w:p>
      <w:pPr>
        <w:pStyle w:val="BodyText"/>
      </w:pPr>
      <w:r>
        <w:t xml:space="preserve">Scope of Work – Plumber Services in Bangalore, India</w:t>
      </w:r>
    </w:p>
    <w:p>
      <w:pPr>
        <w:pStyle w:val="BodyText"/>
      </w:pPr>
      <w:r>
        <w:t xml:space="preserve">This Quotation Estimate is issued by AquaFlow Plumbing Solutions Pvt. Ltd., a registered and licensed Plumber service provider operating in Bangalore, India, for the comprehensive plumbing repair, maintenance, and installation work at the residential property of Mr. Rajesh Kumar located in Whitefield, Bangalore. Our team of certified Plumber professionals in Bangalore, India has conducted a thorough site inspection on 12th June 2025 and prepared this detailed Quotation Estimate based on the observed conditions, client requirements, and prevailing market rates for Plumber services in the Bangalore metropolitan area.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replacement of corroded copper water supply pipes (15mm) in kitchen and two bathrooms</w:t>
            </w:r>
          </w:p>
        </w:tc>
        <w:tc>
          <w:tcPr/>
          <w:p>
            <w:pPr>
              <w:pStyle w:val="Compact"/>
              <w:jc w:val="left"/>
            </w:pPr>
            <w:r>
              <w:t xml:space="preserve">45</w:t>
            </w:r>
          </w:p>
        </w:tc>
        <w:tc>
          <w:tcPr/>
          <w:p>
            <w:pPr>
              <w:pStyle w:val="Compact"/>
              <w:jc w:val="left"/>
            </w:pPr>
            <w:r>
              <w:t xml:space="preserve">Metres</w:t>
            </w:r>
          </w:p>
        </w:tc>
        <w:tc>
          <w:tcPr/>
          <w:p>
            <w:pPr>
              <w:pStyle w:val="Compact"/>
              <w:jc w:val="left"/>
            </w:pPr>
            <w:r>
              <w:t xml:space="preserve">350</w:t>
            </w:r>
          </w:p>
        </w:tc>
        <w:tc>
          <w:tcPr/>
          <w:p>
            <w:pPr>
              <w:pStyle w:val="Compact"/>
              <w:jc w:val="left"/>
            </w:pPr>
            <w:r>
              <w:t xml:space="preserve">15,750</w:t>
            </w:r>
          </w:p>
        </w:tc>
      </w:tr>
      <w:tr>
        <w:tc>
          <w:tcPr/>
          <w:p>
            <w:pPr>
              <w:pStyle w:val="Compact"/>
              <w:jc w:val="left"/>
            </w:pPr>
            <w:r>
              <w:t xml:space="preserve">2</w:t>
            </w:r>
          </w:p>
        </w:tc>
        <w:tc>
          <w:tcPr/>
          <w:p>
            <w:pPr>
              <w:pStyle w:val="Compact"/>
              <w:jc w:val="left"/>
            </w:pPr>
            <w:r>
              <w:t xml:space="preserve">Installation of new CPVC drainage pipes (50mm and 75mm) for bathroom waste lines</w:t>
            </w:r>
          </w:p>
        </w:tc>
        <w:tc>
          <w:tcPr/>
          <w:p>
            <w:pPr>
              <w:pStyle w:val="Compact"/>
              <w:jc w:val="left"/>
            </w:pPr>
            <w:r>
              <w:t xml:space="preserve">30</w:t>
            </w:r>
          </w:p>
        </w:tc>
        <w:tc>
          <w:tcPr/>
          <w:p>
            <w:pPr>
              <w:pStyle w:val="Compact"/>
              <w:jc w:val="left"/>
            </w:pPr>
            <w:r>
              <w:t xml:space="preserve">Metres</w:t>
            </w:r>
          </w:p>
        </w:tc>
        <w:tc>
          <w:tcPr/>
          <w:p>
            <w:pPr>
              <w:pStyle w:val="Compact"/>
              <w:jc w:val="left"/>
            </w:pPr>
            <w:r>
              <w:t xml:space="preserve">280</w:t>
            </w:r>
          </w:p>
        </w:tc>
        <w:tc>
          <w:tcPr/>
          <w:p>
            <w:pPr>
              <w:pStyle w:val="Compact"/>
              <w:jc w:val="left"/>
            </w:pPr>
            <w:r>
              <w:t xml:space="preserve">8,400</w:t>
            </w:r>
          </w:p>
        </w:tc>
      </w:tr>
      <w:tr>
        <w:tc>
          <w:tcPr/>
          <w:p>
            <w:pPr>
              <w:pStyle w:val="Compact"/>
              <w:jc w:val="left"/>
            </w:pPr>
            <w:r>
              <w:t xml:space="preserve">3</w:t>
            </w:r>
          </w:p>
        </w:tc>
        <w:tc>
          <w:tcPr/>
          <w:p>
            <w:pPr>
              <w:pStyle w:val="Compact"/>
              <w:jc w:val="left"/>
            </w:pPr>
            <w:r>
              <w:t xml:space="preserve">Replacement of 4 ceramic wash basin taps and 2 shower heads with branded fittings</w:t>
            </w:r>
          </w:p>
        </w:tc>
        <w:tc>
          <w:tcPr/>
          <w:p>
            <w:pPr>
              <w:pStyle w:val="Compact"/>
              <w:jc w:val="left"/>
            </w:pPr>
            <w:r>
              <w:t xml:space="preserve">6</w:t>
            </w:r>
          </w:p>
        </w:tc>
        <w:tc>
          <w:tcPr/>
          <w:p>
            <w:pPr>
              <w:pStyle w:val="Compact"/>
              <w:jc w:val="left"/>
            </w:pPr>
            <w:r>
              <w:t xml:space="preserve">Nos.</w:t>
            </w:r>
          </w:p>
        </w:tc>
        <w:tc>
          <w:tcPr/>
          <w:p>
            <w:pPr>
              <w:pStyle w:val="Compact"/>
              <w:jc w:val="left"/>
            </w:pPr>
            <w:r>
              <w:t xml:space="preserve">1,850</w:t>
            </w:r>
          </w:p>
        </w:tc>
        <w:tc>
          <w:tcPr/>
          <w:p>
            <w:pPr>
              <w:pStyle w:val="Compact"/>
              <w:jc w:val="left"/>
            </w:pPr>
            <w:r>
              <w:t xml:space="preserve">11,100</w:t>
            </w:r>
          </w:p>
        </w:tc>
      </w:tr>
      <w:tr>
        <w:tc>
          <w:tcPr/>
          <w:p>
            <w:pPr>
              <w:pStyle w:val="Compact"/>
              <w:jc w:val="left"/>
            </w:pPr>
            <w:r>
              <w:t xml:space="preserve">4</w:t>
            </w:r>
          </w:p>
        </w:tc>
        <w:tc>
          <w:tcPr/>
          <w:p>
            <w:pPr>
              <w:pStyle w:val="Compact"/>
              <w:jc w:val="left"/>
            </w:pPr>
            <w:r>
              <w:t xml:space="preserve">Repair and re-sealing of 3 toilet cistern mechanisms with new flush valves</w:t>
            </w:r>
          </w:p>
        </w:tc>
        <w:tc>
          <w:tcPr/>
          <w:p>
            <w:pPr>
              <w:pStyle w:val="Compact"/>
              <w:jc w:val="left"/>
            </w:pPr>
            <w:r>
              <w:t xml:space="preserve">3</w:t>
            </w:r>
          </w:p>
        </w:tc>
        <w:tc>
          <w:tcPr/>
          <w:p>
            <w:pPr>
              <w:pStyle w:val="Compact"/>
              <w:jc w:val="left"/>
            </w:pPr>
            <w:r>
              <w:t xml:space="preserve">Nos.</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5</w:t>
            </w:r>
          </w:p>
        </w:tc>
        <w:tc>
          <w:tcPr/>
          <w:p>
            <w:pPr>
              <w:pStyle w:val="Compact"/>
              <w:jc w:val="left"/>
            </w:pPr>
            <w:r>
              <w:t xml:space="preserve">Installation of 2 new 15-litre storage water tanks (SS 304 grade) on terrace with mounting brackets</w:t>
            </w:r>
          </w:p>
        </w:tc>
        <w:tc>
          <w:tcPr/>
          <w:p>
            <w:pPr>
              <w:pStyle w:val="Compact"/>
              <w:jc w:val="left"/>
            </w:pPr>
            <w:r>
              <w:t xml:space="preserve">2</w:t>
            </w:r>
          </w:p>
        </w:tc>
        <w:tc>
          <w:tcPr/>
          <w:p>
            <w:pPr>
              <w:pStyle w:val="Compact"/>
              <w:jc w:val="left"/>
            </w:pPr>
            <w:r>
              <w:t xml:space="preserve">Nos.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Installation of 1 submersible water pump (1 HP, 220V) with automatic float switch and pressure gauge</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Leak detection and repair of underground water main line (approx. 8 metres) using thermal imaging</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Installation of 2 new angle valves and 4 ball valves at various points in the plumbing network</w:t>
            </w:r>
          </w:p>
        </w:tc>
        <w:tc>
          <w:tcPr/>
          <w:p>
            <w:pPr>
              <w:pStyle w:val="Compact"/>
              <w:jc w:val="left"/>
            </w:pPr>
            <w:r>
              <w:t xml:space="preserve">6</w:t>
            </w:r>
          </w:p>
        </w:tc>
        <w:tc>
          <w:tcPr/>
          <w:p>
            <w:pPr>
              <w:pStyle w:val="Compact"/>
              <w:jc w:val="left"/>
            </w:pPr>
            <w:r>
              <w:t xml:space="preserve">Nos.</w:t>
            </w:r>
          </w:p>
        </w:tc>
        <w:tc>
          <w:tcPr/>
          <w:p>
            <w:pPr>
              <w:pStyle w:val="Compact"/>
              <w:jc w:val="left"/>
            </w:pPr>
            <w:r>
              <w:t xml:space="preserve">450</w:t>
            </w:r>
          </w:p>
        </w:tc>
        <w:tc>
          <w:tcPr/>
          <w:p>
            <w:pPr>
              <w:pStyle w:val="Compact"/>
              <w:jc w:val="left"/>
            </w:pPr>
            <w:r>
              <w:t xml:space="preserve">2,700</w:t>
            </w:r>
          </w:p>
        </w:tc>
      </w:tr>
      <w:tr>
        <w:tc>
          <w:tcPr/>
          <w:p>
            <w:pPr>
              <w:pStyle w:val="Compact"/>
              <w:jc w:val="left"/>
            </w:pPr>
            <w:r>
              <w:t xml:space="preserve">9</w:t>
            </w:r>
          </w:p>
        </w:tc>
        <w:tc>
          <w:tcPr/>
          <w:p>
            <w:pPr>
              <w:pStyle w:val="Compact"/>
              <w:jc w:val="left"/>
            </w:pPr>
            <w:r>
              <w:t xml:space="preserve">Desilting and chemical cleaning of main sewer line and 3 floor-level traps</w:t>
            </w:r>
          </w:p>
        </w:tc>
        <w:tc>
          <w:tcPr/>
          <w:p>
            <w:pPr>
              <w:pStyle w:val="Compact"/>
              <w:jc w:val="left"/>
            </w:pPr>
            <w:r>
              <w:t xml:space="preserve">1</w:t>
            </w:r>
          </w:p>
        </w:tc>
        <w:tc>
          <w:tcPr/>
          <w:p>
            <w:pPr>
              <w:pStyle w:val="Compact"/>
              <w:jc w:val="left"/>
            </w:pPr>
            <w:r>
              <w:t xml:space="preserve">Job</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10</w:t>
            </w:r>
          </w:p>
        </w:tc>
        <w:tc>
          <w:tcPr/>
          <w:p>
            <w:pPr>
              <w:pStyle w:val="Compact"/>
              <w:jc w:val="left"/>
            </w:pPr>
            <w:r>
              <w:t xml:space="preserve">Labour charges for all Plumber work including dismantling, installation, testing, and cleanup</w:t>
            </w:r>
          </w:p>
        </w:tc>
        <w:tc>
          <w:tcPr/>
          <w:p>
            <w:pPr>
              <w:pStyle w:val="Compact"/>
              <w:jc w:val="left"/>
            </w:pPr>
            <w:r>
              <w:t xml:space="preserve">1</w:t>
            </w:r>
          </w:p>
        </w:tc>
        <w:tc>
          <w:tcPr/>
          <w:p>
            <w:pPr>
              <w:pStyle w:val="Compact"/>
              <w:jc w:val="left"/>
            </w:pPr>
            <w:r>
              <w:t xml:space="preserve">Job</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11</w:t>
            </w:r>
          </w:p>
        </w:tc>
        <w:tc>
          <w:tcPr/>
          <w:p>
            <w:pPr>
              <w:pStyle w:val="Compact"/>
              <w:jc w:val="left"/>
            </w:pPr>
            <w:r>
              <w:t xml:space="preserve">Consumables: Teflon tape, PTFE sealant, pipe clamps, cement mortar, and miscellaneous hardware</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12</w:t>
            </w:r>
          </w:p>
        </w:tc>
        <w:tc>
          <w:tcPr/>
          <w:p>
            <w:pPr>
              <w:pStyle w:val="Compact"/>
              <w:jc w:val="left"/>
            </w:pPr>
            <w:r>
              <w:t xml:space="preserve">Travel and mobilization charges (within Bangalore city limits)</w:t>
            </w:r>
          </w:p>
        </w:tc>
        <w:tc>
          <w:tcPr/>
          <w:p>
            <w:pPr>
              <w:pStyle w:val="Compact"/>
              <w:jc w:val="left"/>
            </w:pPr>
            <w:r>
              <w:t xml:space="preserve">1</w:t>
            </w:r>
          </w:p>
        </w:tc>
        <w:tc>
          <w:tcPr/>
          <w:p>
            <w:pPr>
              <w:pStyle w:val="Compact"/>
              <w:jc w:val="left"/>
            </w:pPr>
            <w:r>
              <w:t xml:space="preserve">Job</w:t>
            </w:r>
          </w:p>
        </w:tc>
        <w:tc>
          <w:tcPr/>
          <w:p>
            <w:pPr>
              <w:pStyle w:val="Compact"/>
              <w:jc w:val="left"/>
            </w:pPr>
            <w:r>
              <w:t xml:space="preserve">800</w:t>
            </w:r>
          </w:p>
        </w:tc>
        <w:tc>
          <w:tcPr/>
          <w:p>
            <w:pPr>
              <w:pStyle w:val="Compact"/>
              <w:jc w:val="left"/>
            </w:pPr>
            <w:r>
              <w:t xml:space="preserve">800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left"/>
            </w:pPr>
            <w:r>
              <w:t xml:space="preserve">86,350</w:t>
            </w:r>
          </w:p>
        </w:tc>
      </w:tr>
      <w:tr>
        <w:tc>
          <w:tcPr>
            <w:gridSpan w:val="5"/>
          </w:tcPr>
          <w:p>
            <w:pPr>
              <w:pStyle w:val="Compact"/>
              <w:jc w:val="right"/>
            </w:pPr>
            <w:r>
              <w:t xml:space="preserve">GST @ 18% (as applicable in India):</w:t>
            </w:r>
          </w:p>
        </w:tc>
        <w:tc>
          <w:tcPr/>
          <w:p>
            <w:pPr>
              <w:pStyle w:val="Compact"/>
              <w:jc w:val="left"/>
            </w:pPr>
            <w:r>
              <w:t xml:space="preserve">15,543</w:t>
            </w:r>
          </w:p>
        </w:tc>
      </w:tr>
      <w:tr>
        <w:tc>
          <w:tcPr>
            <w:gridSpan w:val="5"/>
          </w:tcPr>
          <w:p>
            <w:pPr>
              <w:pStyle w:val="Compact"/>
              <w:jc w:val="right"/>
            </w:pPr>
            <w:r>
              <w:t xml:space="preserve">Grand Total (INR):</w:t>
            </w:r>
          </w:p>
        </w:tc>
        <w:tc>
          <w:tcPr/>
          <w:p>
            <w:pPr>
              <w:pStyle w:val="Compact"/>
              <w:jc w:val="left"/>
            </w:pPr>
            <w:r>
              <w:t xml:space="preserve">1,01,893</w:t>
            </w:r>
          </w:p>
        </w:tc>
      </w:tr>
      <w:tr>
        <w:tc>
          <w:tcPr>
            <w:gridSpan w:val="5"/>
          </w:tcPr>
          <w:p>
            <w:pPr>
              <w:pStyle w:val="Compact"/>
              <w:jc w:val="right"/>
            </w:pPr>
            <w:r>
              <w:t xml:space="preserve">In Words: One Lakh One Thousand Eight Hundred Ninety-Three Rupees Only</w:t>
            </w:r>
          </w:p>
        </w:tc>
        <w:tc>
          <w:tcPr/>
          <w:p>
            <w:pPr>
              <w:pStyle w:val="Compact"/>
            </w:pPr>
          </w:p>
        </w:tc>
      </w:tr>
    </w:tbl>
    <w:p>
      <w:pPr>
        <w:pStyle w:val="BodyText"/>
      </w:pPr>
      <w:r>
        <w:rPr>
          <w:bCs/>
          <w:b/>
        </w:rPr>
        <w:t xml:space="preserve">⚠ Quotation Estimate Validity:</w:t>
      </w:r>
      <w:r>
        <w:t xml:space="preserve"> </w:t>
      </w:r>
      <w:r>
        <w:t xml:space="preserve">This Quotation Estimate for Plumber services in Bangalore, India is valid for a period of</w:t>
      </w:r>
      <w:r>
        <w:t xml:space="preserve"> </w:t>
      </w:r>
      <w:r>
        <w:rPr>
          <w:bCs/>
          <w:b/>
        </w:rPr>
        <w:t xml:space="preserve">30 days</w:t>
      </w:r>
      <w:r>
        <w:t xml:space="preserve"> </w:t>
      </w:r>
      <w:r>
        <w:t xml:space="preserve">from the date of issue (15th June 2025). Material prices for plumbing fittings and pipes in Bangalore are subject to market fluctuations. If the Quotation Estimate is accepted beyond the validity period, a revised estimate may be issued reflecting current Plumber material rates in the Bangalore region.</w:t>
      </w:r>
    </w:p>
    <w:p>
      <w:pPr>
        <w:pStyle w:val="BodyText"/>
      </w:pPr>
      <w:r>
        <w:t xml:space="preserve">Terms and Conditions</w:t>
      </w:r>
    </w:p>
    <w:p>
      <w:pPr>
        <w:numPr>
          <w:ilvl w:val="0"/>
          <w:numId w:val="1001"/>
        </w:numPr>
        <w:pStyle w:val="Compact"/>
      </w:pPr>
      <w:r>
        <w:t xml:space="preserve">This Quotation Estimate is issued exclusively for the Plumber services described herein at the specified address in Bangalore, India. It is non-transferable to any other property or location.</w:t>
      </w:r>
    </w:p>
    <w:p>
      <w:pPr>
        <w:numPr>
          <w:ilvl w:val="0"/>
          <w:numId w:val="1001"/>
        </w:numPr>
        <w:pStyle w:val="Compact"/>
      </w:pPr>
      <w:r>
        <w:t xml:space="preserve">Payment terms: 50% advance payment upon acceptance of this Quotation Estimate, 40% upon completion of major Plumber installation work, and 10% upon final inspection and client sign-off.</w:t>
      </w:r>
    </w:p>
    <w:p>
      <w:pPr>
        <w:numPr>
          <w:ilvl w:val="0"/>
          <w:numId w:val="1001"/>
        </w:numPr>
        <w:pStyle w:val="Compact"/>
      </w:pPr>
      <w:r>
        <w:t xml:space="preserve">All Plumber work shall be executed by licensed and experienced Plumber technicians employed by AquaFlow Plumbing Solutions. Work is guaranteed for a period of 12 months from the date of completion.</w:t>
      </w:r>
    </w:p>
    <w:p>
      <w:pPr>
        <w:numPr>
          <w:ilvl w:val="0"/>
          <w:numId w:val="1001"/>
        </w:numPr>
        <w:pStyle w:val="Compact"/>
      </w:pPr>
      <w:r>
        <w:t xml:space="preserve">The Quotation Estimate includes all standard Plumber tools, equipment, and safety gear. Any additional work not listed in this document will be charged separately at prevailing Bangalore Plumber service rates.</w:t>
      </w:r>
    </w:p>
    <w:p>
      <w:pPr>
        <w:numPr>
          <w:ilvl w:val="0"/>
          <w:numId w:val="1001"/>
        </w:numPr>
        <w:pStyle w:val="Compact"/>
      </w:pPr>
      <w:r>
        <w:t xml:space="preserve">Client shall ensure uninterrupted access to the work area, stable electrical supply for power tools, and availability of water for pressure testing during the Plumber installation process.</w:t>
      </w:r>
    </w:p>
    <w:p>
      <w:pPr>
        <w:numPr>
          <w:ilvl w:val="0"/>
          <w:numId w:val="1001"/>
        </w:numPr>
        <w:pStyle w:val="Compact"/>
      </w:pPr>
      <w:r>
        <w:t xml:space="preserve">All materials specified in this Quotation Estimate are of ISI-certified or equivalent quality. Brand substitutions, if any, will be communicated to the client in writing before procurement.</w:t>
      </w:r>
    </w:p>
    <w:p>
      <w:pPr>
        <w:numPr>
          <w:ilvl w:val="0"/>
          <w:numId w:val="1001"/>
        </w:numPr>
        <w:pStyle w:val="Compact"/>
      </w:pPr>
      <w:r>
        <w:t xml:space="preserve">Work schedule: The Plumber team shall commence work within 3 working days of receiving the advance payment. Estimated completion: 5 to 7 working days depending on the scope of Plumber work in Bangalore conditions.</w:t>
      </w:r>
    </w:p>
    <w:p>
      <w:pPr>
        <w:numPr>
          <w:ilvl w:val="0"/>
          <w:numId w:val="1001"/>
        </w:numPr>
        <w:pStyle w:val="Compact"/>
      </w:pPr>
      <w:r>
        <w:t xml:space="preserve">Any disputes arising from this Quotation Estimate shall be resolved under the jurisdiction of the competent courts in Bangalore, Karnataka, India.</w:t>
      </w:r>
    </w:p>
    <w:p>
      <w:pPr>
        <w:numPr>
          <w:ilvl w:val="0"/>
          <w:numId w:val="1001"/>
        </w:numPr>
        <w:pStyle w:val="Compact"/>
      </w:pPr>
      <w:r>
        <w:t xml:space="preserve">This Quotation Estimate does not constitute a binding contract until a formal work order is issued and the advance payment is received in the company's designated bank account.</w:t>
      </w:r>
    </w:p>
    <w:p>
      <w:pPr>
        <w:numPr>
          <w:ilvl w:val="0"/>
          <w:numId w:val="1001"/>
        </w:numPr>
        <w:pStyle w:val="Compact"/>
      </w:pPr>
      <w:r>
        <w:t xml:space="preserve">Warranty on installed Plumber fittings and pipes is valid only under normal usage conditions. Damage caused by external factors, unauthorized modifications, or natural disasters is excluded from the warranty coverage.</w:t>
      </w:r>
    </w:p>
    <w:p>
      <w:pPr>
        <w:pStyle w:val="FirstParagraph"/>
      </w:pPr>
      <w:r>
        <w:t xml:space="preserve">Acceptance and Authorization</w:t>
      </w:r>
    </w:p>
    <w:p>
      <w:pPr>
        <w:pStyle w:val="BodyText"/>
      </w:pPr>
      <w:r>
        <w:t xml:space="preserve">By signing below, the client acknowledges receipt of this Quotation Estimate for Plumber services in Bangalore, India, and agrees to the terms, conditions, and pricing outlined in this document. The service provider confirms that all rates quoted are inclusive of standard Plumber labour and materials as specified.</w:t>
      </w:r>
    </w:p>
    <w:p>
      <w:pPr>
        <w:pStyle w:val="BodyText"/>
      </w:pPr>
      <w:r>
        <w:rPr>
          <w:bCs/>
          <w:b/>
        </w:rPr>
        <w:t xml:space="preserve">For AquaFlow Plumbing Solutions Pvt. Ltd.</w:t>
      </w:r>
      <w:r>
        <w:br/>
      </w:r>
      <w:r>
        <w:t xml:space="preserve">(Authorized Signatory – Plumber Services, Bangalore)</w:t>
      </w:r>
      <w:r>
        <w:br/>
      </w:r>
      <w:r>
        <w:t xml:space="preserve">Name: Suresh Nair</w:t>
      </w:r>
      <w:r>
        <w:br/>
      </w:r>
      <w:r>
        <w:t xml:space="preserve">Designation: Chief Plumber &amp; Operations Head</w:t>
      </w:r>
      <w:r>
        <w:br/>
      </w:r>
      <w:r>
        <w:t xml:space="preserve">Date: _______________</w:t>
      </w:r>
    </w:p>
    <w:p>
      <w:pPr>
        <w:pStyle w:val="BodyText"/>
      </w:pPr>
      <w:r>
        <w:rPr>
          <w:bCs/>
          <w:b/>
        </w:rPr>
        <w:t xml:space="preserve">Client Acceptance</w:t>
      </w:r>
      <w:r>
        <w:br/>
      </w:r>
      <w:r>
        <w:t xml:space="preserve">(Mr. Rajesh Kumar)</w:t>
      </w:r>
      <w:r>
        <w:br/>
      </w:r>
      <w:r>
        <w:t xml:space="preserve">Address: Whitefield, Bangalore, India</w:t>
      </w:r>
      <w:r>
        <w:br/>
      </w:r>
      <w:r>
        <w:t xml:space="preserve">Signature: _______________</w:t>
      </w:r>
      <w:r>
        <w:br/>
      </w:r>
      <w:r>
        <w:t xml:space="preserve">Date: _______________</w:t>
      </w:r>
    </w:p>
    <w:p>
      <w:pPr>
        <w:pStyle w:val="BodyText"/>
      </w:pPr>
      <w:r>
        <w:t xml:space="preserve">AquaFlow Plumbing Solutions Pvt. Ltd. | Registered Office: Indiranagar, Bangalore, Karnataka – 560038, India</w:t>
      </w:r>
    </w:p>
    <w:p>
      <w:pPr>
        <w:pStyle w:val="BodyText"/>
      </w:pPr>
      <w:r>
        <w:t xml:space="preserve">CIN: U36100KA2018PTC000000 | This Quotation Estimate is a computer-generated document and does not require a physical stamp.</w:t>
      </w:r>
    </w:p>
    <w:p>
      <w:pPr>
        <w:pStyle w:val="BodyText"/>
      </w:pPr>
      <w:r>
        <w:t xml:space="preserve">Page 1 of 1 | Generated on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Bangalore, India</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