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Plumber Services | Malaysia Kuala Lumpur</w:t>
      </w:r>
    </w:p>
    <w:bookmarkEnd w:id="20"/>
    <w:p>
      <w:pPr>
        <w:pStyle w:val="BodyText"/>
      </w:pPr>
      <w:r>
        <w:rPr>
          <w:bCs/>
          <w:b/>
        </w:rPr>
        <w:t xml:space="preserve">PlumTech Solutions Sdn. Bhd.</w:t>
      </w:r>
      <w:r>
        <w:br/>
      </w:r>
      <w:r>
        <w:t xml:space="preserve">No. 42, Jalan Ampang, 50450</w:t>
      </w:r>
      <w:r>
        <w:br/>
      </w:r>
      <w:r>
        <w:t xml:space="preserve">Kuala Lumpur, Malaysia</w:t>
      </w:r>
      <w:r>
        <w:br/>
      </w:r>
      <w:r>
        <w:t xml:space="preserve">Tel: +60 3-2145 6789</w:t>
      </w:r>
      <w:r>
        <w:br/>
      </w:r>
      <w:r>
        <w:t xml:space="preserve">Email: quotes@plumtech.com.my</w:t>
      </w:r>
      <w:r>
        <w:br/>
      </w:r>
      <w:r>
        <w:t xml:space="preserve">Reg. No: 201901045678 (K)</w:t>
      </w:r>
    </w:p>
    <w:p>
      <w:pPr>
        <w:pStyle w:val="BodyText"/>
      </w:pPr>
      <w:r>
        <w:rPr>
          <w:bCs/>
          <w:b/>
        </w:rPr>
        <w:t xml:space="preserve">Quotation Reference:</w:t>
      </w:r>
      <w:r>
        <w:t xml:space="preserve"> </w:t>
      </w:r>
      <w:r>
        <w:t xml:space="preserve">QTE-KL-2025-0847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Ahmad Faizal bin Rahman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Tan Wei Ming</w:t>
            </w:r>
          </w:p>
        </w:tc>
      </w:tr>
      <w:tr>
        <w:tc>
          <w:tcPr/>
          <w:p>
            <w:pPr>
              <w:pStyle w:val="Compact"/>
              <w:jc w:val="left"/>
            </w:pPr>
            <w:r>
              <w:t xml:space="preserve">Client Address</w:t>
            </w:r>
          </w:p>
        </w:tc>
        <w:tc>
          <w:tcPr/>
          <w:p>
            <w:pPr>
              <w:pStyle w:val="Compact"/>
              <w:jc w:val="left"/>
            </w:pPr>
            <w:r>
              <w:t xml:space="preserve">Unit 18-03, The Strand Residence, Jalan Sultan Ismail, 50250 Kuala Lumpur, Malaysia</w:t>
            </w:r>
          </w:p>
        </w:tc>
      </w:tr>
      <w:tr>
        <w:tc>
          <w:tcPr/>
          <w:p>
            <w:pPr>
              <w:pStyle w:val="Compact"/>
              <w:jc w:val="left"/>
            </w:pPr>
            <w:r>
              <w:t xml:space="preserve">Project Location</w:t>
            </w:r>
          </w:p>
        </w:tc>
        <w:tc>
          <w:tcPr/>
          <w:p>
            <w:pPr>
              <w:pStyle w:val="Compact"/>
              <w:jc w:val="left"/>
            </w:pPr>
            <w:r>
              <w:t xml:space="preserve">Residential Unit, Kuala Lumpur, Malaysia</w:t>
            </w:r>
          </w:p>
        </w:tc>
      </w:tr>
      <w:tr>
        <w:tc>
          <w:tcPr/>
          <w:p>
            <w:pPr>
              <w:pStyle w:val="Compact"/>
              <w:jc w:val="left"/>
            </w:pPr>
            <w:r>
              <w:t xml:space="preserve">Service Category</w:t>
            </w:r>
          </w:p>
        </w:tc>
        <w:tc>
          <w:tcPr/>
          <w:p>
            <w:pPr>
              <w:pStyle w:val="Compact"/>
              <w:jc w:val="left"/>
            </w:pPr>
            <w:r>
              <w:t xml:space="preserve">Comprehensive Plumber Installation, Repair &amp; Maintenance</w:t>
            </w:r>
          </w:p>
        </w:tc>
      </w:tr>
      <w:tr>
        <w:tc>
          <w:tcPr/>
          <w:p>
            <w:pPr>
              <w:pStyle w:val="Compact"/>
              <w:jc w:val="left"/>
            </w:pPr>
            <w:r>
              <w:t xml:space="preserve">Estimated Duration</w:t>
            </w:r>
          </w:p>
        </w:tc>
        <w:tc>
          <w:tcPr/>
          <w:p>
            <w:pPr>
              <w:pStyle w:val="Compact"/>
              <w:jc w:val="left"/>
            </w:pPr>
            <w:r>
              <w:t xml:space="preserve">5 Working Days (Monday to Friday, 8:00 AM – 6:00 PM)</w:t>
            </w:r>
          </w:p>
        </w:tc>
      </w:tr>
    </w:tbl>
    <w:bookmarkStart w:id="21" w:name="X580f98b3c588c47a5b8d11bd638e2abd056c9f5"/>
    <w:p>
      <w:pPr>
        <w:pStyle w:val="Heading2"/>
      </w:pPr>
      <w:r>
        <w:t xml:space="preserve">1. Scope of Work – Plumber Services in Malaysia Kuala Lumpur</w:t>
      </w:r>
    </w:p>
    <w:p>
      <w:pPr>
        <w:pStyle w:val="FirstParagraph"/>
      </w:pPr>
      <w:r>
        <w:t xml:space="preserve">This</w:t>
      </w:r>
      <w:r>
        <w:t xml:space="preserve"> </w:t>
      </w:r>
      <w:r>
        <w:t xml:space="preserve">Quotation Estimate</w:t>
      </w:r>
      <w:r>
        <w:t xml:space="preserve"> </w:t>
      </w:r>
      <w:r>
        <w:t xml:space="preserve">is prepared by PlumTech Solutions Sdn. Bhd., a licensed and certified</w:t>
      </w:r>
      <w:r>
        <w:t xml:space="preserve"> </w:t>
      </w:r>
      <w:r>
        <w:t xml:space="preserve">Plumber</w:t>
      </w:r>
      <w:r>
        <w:t xml:space="preserve"> </w:t>
      </w:r>
      <w:r>
        <w:t xml:space="preserve">service provider operating across</w:t>
      </w:r>
      <w:r>
        <w:t xml:space="preserve"> </w:t>
      </w:r>
      <w:r>
        <w:t xml:space="preserve">Malaysia Kuala Lumpur</w:t>
      </w:r>
      <w:r>
        <w:t xml:space="preserve"> </w:t>
      </w:r>
      <w:r>
        <w:t xml:space="preserve">and its surrounding metropolitan areas. The scope of work encompasses the following plumbing-related tasks to be carried out at the client's residential premises in Kuala Lumpur:</w:t>
      </w:r>
    </w:p>
    <w:p>
      <w:pPr>
        <w:numPr>
          <w:ilvl w:val="0"/>
          <w:numId w:val="1001"/>
        </w:numPr>
        <w:pStyle w:val="Compact"/>
      </w:pPr>
      <w:r>
        <w:t xml:space="preserve">Complete inspection and diagnostic assessment of all existing plumbing infrastructure within the residential unit, including water supply lines, drainage systems, and gas piping.</w:t>
      </w:r>
    </w:p>
    <w:p>
      <w:pPr>
        <w:numPr>
          <w:ilvl w:val="0"/>
          <w:numId w:val="1001"/>
        </w:numPr>
        <w:pStyle w:val="Compact"/>
      </w:pPr>
      <w:r>
        <w:t xml:space="preserve">Replacement of two (2) corroded copper water supply pipes (15mm diameter) in the kitchen and master bathroom areas.</w:t>
      </w:r>
    </w:p>
    <w:p>
      <w:pPr>
        <w:numPr>
          <w:ilvl w:val="0"/>
          <w:numId w:val="1001"/>
        </w:numPr>
        <w:pStyle w:val="Compact"/>
      </w:pPr>
      <w:r>
        <w:t xml:space="preserve">Installation of a new 1,000-litre hot water storage tank (brand: Rinnai or equivalent) with full plumbing connections, pressure relief valve, and temperature control system.</w:t>
      </w:r>
    </w:p>
    <w:p>
      <w:pPr>
        <w:numPr>
          <w:ilvl w:val="0"/>
          <w:numId w:val="1001"/>
        </w:numPr>
        <w:pStyle w:val="Compact"/>
      </w:pPr>
      <w:r>
        <w:t xml:space="preserve">Repair and resealing of the main drainage stack at the 18th floor, including replacement of damaged PVC fittings and gaskets.</w:t>
      </w:r>
    </w:p>
    <w:p>
      <w:pPr>
        <w:numPr>
          <w:ilvl w:val="0"/>
          <w:numId w:val="1001"/>
        </w:numPr>
        <w:pStyle w:val="Compact"/>
      </w:pPr>
      <w:r>
        <w:t xml:space="preserve">Installation of two (2) new ceramic basin taps with integrated aerators in the en-suite bathrooms.</w:t>
      </w:r>
    </w:p>
    <w:p>
      <w:pPr>
        <w:numPr>
          <w:ilvl w:val="0"/>
          <w:numId w:val="1001"/>
        </w:numPr>
        <w:pStyle w:val="Compact"/>
      </w:pPr>
      <w:r>
        <w:t xml:space="preserve">Replacement of the existing toilet flush valve mechanism and supply hose in the master bathroom.</w:t>
      </w:r>
    </w:p>
    <w:p>
      <w:pPr>
        <w:numPr>
          <w:ilvl w:val="0"/>
          <w:numId w:val="1001"/>
        </w:numPr>
        <w:pStyle w:val="Compact"/>
      </w:pPr>
      <w:r>
        <w:t xml:space="preserve">Pressure testing of all newly installed and repaired plumbing lines to a minimum of 8 bar for a sustained period of 30 minutes to ensure zero leakage.</w:t>
      </w:r>
    </w:p>
    <w:p>
      <w:pPr>
        <w:numPr>
          <w:ilvl w:val="0"/>
          <w:numId w:val="1001"/>
        </w:numPr>
        <w:pStyle w:val="Compact"/>
      </w:pPr>
      <w:r>
        <w:t xml:space="preserve">Final cleanup of all work areas, removal of construction debris, and disposal of old materials in compliance with Kuala Lumpur City Hall (DBKL) waste management regulations.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On-site inspection and diagnostic assessment by certified Plumber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Replacement of corroded copper water supply pipes (15mm, per metre)</w:t>
            </w:r>
          </w:p>
        </w:tc>
        <w:tc>
          <w:tcPr/>
          <w:p>
            <w:pPr>
              <w:pStyle w:val="Compact"/>
              <w:jc w:val="left"/>
            </w:pPr>
            <w:r>
              <w:t xml:space="preserve">Metre</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Supply and installation of 1,000L hot water storage tank with full connections</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4</w:t>
            </w:r>
          </w:p>
        </w:tc>
        <w:tc>
          <w:tcPr/>
          <w:p>
            <w:pPr>
              <w:pStyle w:val="Compact"/>
              <w:jc w:val="left"/>
            </w:pPr>
            <w:r>
              <w:t xml:space="preserve">Repair and resealing of main drainage stack (18th floor) including PVC fittings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Supply and installation of ceramic basin taps with aerators</w:t>
            </w:r>
          </w:p>
        </w:tc>
        <w:tc>
          <w:tcPr/>
          <w:p>
            <w:pPr>
              <w:pStyle w:val="Compact"/>
              <w:jc w:val="left"/>
            </w:pPr>
            <w:r>
              <w:t xml:space="preserve">Unit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6</w:t>
            </w:r>
          </w:p>
        </w:tc>
        <w:tc>
          <w:tcPr/>
          <w:p>
            <w:pPr>
              <w:pStyle w:val="Compact"/>
              <w:jc w:val="left"/>
            </w:pPr>
            <w:r>
              <w:t xml:space="preserve">Replacement of toilet flush valve mechanism and supply hose</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Pressure testing of all plumbing lines (8 bar, 30 minutes)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Site cleanup, debris removal, and DBKL-compliant waste disposal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Travel and mobilization within Kuala Lumpur, Malaysia</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Applicable Sales and Service Tax (SST) at 8%</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756.00</w:t>
            </w:r>
          </w:p>
        </w:tc>
      </w:tr>
      <w:tr>
        <w:tc>
          <w:tcPr>
            <w:gridSpan w:val="5"/>
          </w:tcPr>
          <w:p>
            <w:pPr>
              <w:pStyle w:val="Compact"/>
              <w:jc w:val="right"/>
            </w:pPr>
            <w:r>
              <w:t xml:space="preserve">GRAND TOTAL (RM)</w:t>
            </w:r>
          </w:p>
        </w:tc>
        <w:tc>
          <w:tcPr/>
          <w:p>
            <w:pPr>
              <w:pStyle w:val="Compact"/>
              <w:jc w:val="left"/>
            </w:pPr>
            <w:r>
              <w:t xml:space="preserve">9,546.00</w:t>
            </w:r>
          </w:p>
        </w:tc>
      </w:tr>
    </w:tbl>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subject to revision due to material cost fluctuations in the Malaysian market.</w:t>
      </w:r>
    </w:p>
    <w:p>
      <w:pPr>
        <w:numPr>
          <w:ilvl w:val="0"/>
          <w:numId w:val="1002"/>
        </w:numPr>
        <w:pStyle w:val="Compact"/>
      </w:pPr>
      <w:r>
        <w:t xml:space="preserve">Payment terms: 50% deposit upon acceptance of this quotation, 40% upon completion of major installation works, and 10% upon final handover and client sign-off.</w:t>
      </w:r>
    </w:p>
    <w:p>
      <w:pPr>
        <w:numPr>
          <w:ilvl w:val="0"/>
          <w:numId w:val="1002"/>
        </w:numPr>
        <w:pStyle w:val="Compact"/>
      </w:pPr>
      <w:r>
        <w:t xml:space="preserve">All work shall be performed by a licensed and insured</w:t>
      </w:r>
      <w:r>
        <w:t xml:space="preserve"> </w:t>
      </w:r>
      <w:r>
        <w:t xml:space="preserve">Plumber</w:t>
      </w:r>
      <w:r>
        <w:t xml:space="preserve"> </w:t>
      </w:r>
      <w:r>
        <w:t xml:space="preserve">team registered with the Department of Standards Malaysia (Jabatan Standard Malaysia) and compliant with the Uniform Building By-Laws (UBBL) 1984 as applicable in Kuala Lumpur.</w:t>
      </w:r>
    </w:p>
    <w:p>
      <w:pPr>
        <w:numPr>
          <w:ilvl w:val="0"/>
          <w:numId w:val="1002"/>
        </w:numPr>
        <w:pStyle w:val="Compact"/>
      </w:pPr>
      <w:r>
        <w:t xml:space="preserve">A warranty period of twelve (12) months shall be provided on all labour work, and the manufacturer's warranty shall apply to all supplied materials and equipment.</w:t>
      </w:r>
    </w:p>
    <w:p>
      <w:pPr>
        <w:numPr>
          <w:ilvl w:val="0"/>
          <w:numId w:val="1002"/>
        </w:numPr>
        <w:pStyle w:val="Compact"/>
      </w:pPr>
      <w:r>
        <w:t xml:space="preserve">The client is required to provide safe access to all work areas, including coordination with the building management of The Strand Residence, Kuala Lumpur, for any necessary permits or elevator reservations.</w:t>
      </w:r>
    </w:p>
    <w:p>
      <w:pPr>
        <w:numPr>
          <w:ilvl w:val="0"/>
          <w:numId w:val="1002"/>
        </w:numPr>
        <w:pStyle w:val="Compact"/>
      </w:pPr>
      <w:r>
        <w:t xml:space="preserve">Any additional work not specified in this quotation estimate shall be subject to a separate written approval and supplementary quotation before commencement.</w:t>
      </w:r>
    </w:p>
    <w:p>
      <w:pPr>
        <w:numPr>
          <w:ilvl w:val="0"/>
          <w:numId w:val="1002"/>
        </w:numPr>
        <w:pStyle w:val="Compact"/>
      </w:pPr>
      <w:r>
        <w:t xml:space="preserve">All plumbing works shall comply with the Malaysian Plumbing Code (MS 1400) and the regulations set forth by the Kuala Lumpur Water Department (Jabatan Air Kuala Lumpur).</w:t>
      </w:r>
    </w:p>
    <w:p>
      <w:pPr>
        <w:numPr>
          <w:ilvl w:val="0"/>
          <w:numId w:val="1002"/>
        </w:numPr>
        <w:pStyle w:val="Compact"/>
      </w:pPr>
      <w:r>
        <w:t xml:space="preserve">In the event of disputes, this agreement shall be governed by the laws of Malaysia, and any arbitration shall take place in Kuala Lumpur, Malaysia.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Plumber</w:t>
      </w:r>
      <w:r>
        <w:t xml:space="preserve"> </w:t>
      </w:r>
      <w:r>
        <w:t xml:space="preserve">services to be carried out in</w:t>
      </w:r>
      <w:r>
        <w:t xml:space="preserve"> </w:t>
      </w:r>
      <w:r>
        <w:t xml:space="preserve">Malaysia Kuala Lumpur</w:t>
      </w:r>
      <w:r>
        <w:t xml:space="preserve"> </w:t>
      </w:r>
      <w:r>
        <w:t xml:space="preserve">as detailed herein. The undersigned agrees to all terms, conditions, and pricing outlined in this document.</w:t>
      </w:r>
    </w:p>
    <w:p>
      <w:pPr>
        <w:pStyle w:val="BodyText"/>
      </w:pPr>
      <w:r>
        <w:rPr>
          <w:bCs/>
          <w:b/>
        </w:rPr>
        <w:t xml:space="preserve">For and on behalf of PlumTech Solutions Sdn. Bhd.</w:t>
      </w:r>
      <w:r>
        <w:br/>
      </w:r>
      <w:r>
        <w:t xml:space="preserve">Name: Ahmad Faizal bin Rahman</w:t>
      </w:r>
      <w:r>
        <w:br/>
      </w:r>
      <w:r>
        <w:t xml:space="preserve">Designation: Senior Plumber &amp; Project Lead</w:t>
      </w:r>
      <w:r>
        <w:br/>
      </w:r>
      <w:r>
        <w:t xml:space="preserve">Date: _______________</w:t>
      </w:r>
    </w:p>
    <w:p>
      <w:pPr>
        <w:pStyle w:val="BodyText"/>
      </w:pPr>
      <w:r>
        <w:rPr>
          <w:bCs/>
          <w:b/>
        </w:rPr>
        <w:t xml:space="preserve">Client Acceptance</w:t>
      </w:r>
      <w:r>
        <w:br/>
      </w:r>
      <w:r>
        <w:t xml:space="preserve">Name: Tan Wei Ming</w:t>
      </w:r>
      <w:r>
        <w:br/>
      </w:r>
      <w:r>
        <w:t xml:space="preserve">IC No: _______________</w:t>
      </w:r>
      <w:r>
        <w:br/>
      </w:r>
      <w:r>
        <w:t xml:space="preserve">Date: _______________</w:t>
      </w:r>
    </w:p>
    <w:p>
      <w:pPr>
        <w:pStyle w:val="BodyText"/>
      </w:pPr>
      <w:r>
        <w:rPr>
          <w:bCs/>
          <w:b/>
        </w:rPr>
        <w:t xml:space="preserve">Note:</w:t>
      </w:r>
      <w:r>
        <w:t xml:space="preserve"> </w:t>
      </w:r>
      <w:r>
        <w:t xml:space="preserve">This Quotation Estimate is a formal document issued by PlumTech Solutions Sdn. Bhd. for Plumber services in Malaysia Kuala Lumpur. All rates are quoted in Malaysian Ringgit (RM). This document is subject to the terms and conditions stated above. For any queries or clarifications regarding this quotation, please contact our Kuala Lumpur office at +60 3-2145 6789 or email quotes@plumtech.com.my. We look forward to serving your plumbing needs in Kuala Lumpur, Malaysia.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Malaysia Kuala Lumpur</dc:title>
  <dc:creator/>
  <dc:language>en</dc:language>
  <cp:keywords/>
  <dcterms:created xsi:type="dcterms:W3CDTF">2026-10-10T03:02:47Z</dcterms:created>
  <dcterms:modified xsi:type="dcterms:W3CDTF">2026-10-10T03:02:47Z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