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Plumber Services — Myanmar Yangon</w:t>
      </w:r>
    </w:p>
    <w:p>
      <w:pPr>
        <w:pStyle w:val="BodyText"/>
      </w:pPr>
      <w:r>
        <w:t xml:space="preserve">Document Reference: QTE-YGN-2025-0472</w:t>
      </w:r>
    </w:p>
    <w:bookmarkEnd w:id="20"/>
    <w:p>
      <w:pPr>
        <w:pStyle w:val="BodyText"/>
      </w:pPr>
      <w:r>
        <w:rPr>
          <w:bCs/>
          <w:b/>
        </w:rPr>
        <w:t xml:space="preserve">Service Provider</w:t>
      </w:r>
      <w:r>
        <w:t xml:space="preserve"> </w:t>
      </w:r>
      <w:r>
        <w:t xml:space="preserve">Golden Pipe Plumbing Co., Ltd.</w:t>
      </w:r>
      <w:r>
        <w:br/>
      </w:r>
      <w:r>
        <w:t xml:space="preserve">No. 45, 27th Street, Kamayut Township</w:t>
      </w:r>
      <w:r>
        <w:br/>
      </w:r>
      <w:r>
        <w:t xml:space="preserve">Yangon, Myanmar</w:t>
      </w:r>
      <w:r>
        <w:br/>
      </w:r>
      <w:r>
        <w:t xml:space="preserve">Tel: +95-9-795-123-456</w:t>
      </w:r>
      <w:r>
        <w:br/>
      </w:r>
      <w:r>
        <w:t xml:space="preserve">Email: info@goldenpipeplumbing.mm</w:t>
      </w:r>
    </w:p>
    <w:p>
      <w:pPr>
        <w:pStyle w:val="BodyText"/>
      </w:pPr>
      <w:r>
        <w:rPr>
          <w:bCs/>
          <w:b/>
        </w:rPr>
        <w:t xml:space="preserve">Client Information</w:t>
      </w:r>
      <w:r>
        <w:t xml:space="preserve"> </w:t>
      </w:r>
      <w:r>
        <w:t xml:space="preserve">Mr. Aung Kyaw Min</w:t>
      </w:r>
      <w:r>
        <w:br/>
      </w:r>
      <w:r>
        <w:t xml:space="preserve">No. 12, Bogyoke Avenue, Kyauktada</w:t>
      </w:r>
      <w:r>
        <w:br/>
      </w:r>
      <w:r>
        <w:t xml:space="preserve">Yangon, Myanmar</w:t>
      </w:r>
      <w:r>
        <w:br/>
      </w:r>
      <w:r>
        <w:t xml:space="preserve">Tel: +95-9-456-789-012</w:t>
      </w:r>
      <w:r>
        <w:br/>
      </w:r>
      <w:r>
        <w:t xml:space="preserve">Email: aung.km@email.com</w:t>
      </w:r>
    </w:p>
    <w:p>
      <w:pPr>
        <w:pStyle w:val="BodyText"/>
      </w:pPr>
      <w:r>
        <w:rPr>
          <w:bCs/>
          <w:b/>
        </w:rPr>
        <w:t xml:space="preserve">Quotation Details</w:t>
      </w:r>
      <w:r>
        <w:t xml:space="preserve"> </w:t>
      </w:r>
      <w:r>
        <w:t xml:space="preserve">Date Issued: 15 June 2025</w:t>
      </w:r>
      <w:r>
        <w:br/>
      </w:r>
      <w:r>
        <w:t xml:space="preserve">Valid Until: 15 July 2025</w:t>
      </w:r>
      <w:r>
        <w:br/>
      </w:r>
      <w:r>
        <w:t xml:space="preserve">Project Location: Yangon, Myanmar</w:t>
      </w:r>
      <w:r>
        <w:br/>
      </w:r>
      <w:r>
        <w:t xml:space="preserve">Currency: Myanmar Kyat (MMK)</w:t>
      </w:r>
    </w:p>
    <w:p>
      <w:pPr>
        <w:pStyle w:val="BodyText"/>
      </w:pPr>
      <w:r>
        <w:t xml:space="preserve">1. Scope of Work — Plumber Services in Myanmar Yangon</w:t>
      </w:r>
    </w:p>
    <w:p>
      <w:pPr>
        <w:pStyle w:val="BodyText"/>
      </w:pPr>
      <w:r>
        <w:t xml:space="preserve">This Quotation Estimate is prepared by Golden Pipe Plumbing Co., Ltd. to provide comprehensive Plumber services for the residential property located in Kyauktada Township, Myanmar Yangon. The scope of work encompasses a full inspection, repair, and partial replacement of the existing plumbing infrastructure. Our licensed Plumber team will assess all water supply lines, drainage systems, fixtures, and associated components to ensure full compliance with Myanmar national building codes and Yangon City Development Committee regulations.</w:t>
      </w:r>
    </w:p>
    <w:p>
      <w:pPr>
        <w:pStyle w:val="BodyText"/>
      </w:pPr>
      <w:r>
        <w:t xml:space="preserve">The Plumber engagement includes but is not limited to: diagnostic inspection of all visible and concealed pipework, identification of corrosion, leaks, and blockages, replacement of deteriorated PVC and galvanized iron pipes, installation of new ceramic and stainless-steel fixtures, pressure testing of the completed system, and a final handover report documenting all work performed.</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Full diagnostic inspection of plumbing system (all floors)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Replacement of corroded galvanized iron water supply pipes (15mm &amp; 20mm)</w:t>
            </w:r>
          </w:p>
        </w:tc>
        <w:tc>
          <w:tcPr/>
          <w:p>
            <w:pPr>
              <w:pStyle w:val="Compact"/>
              <w:jc w:val="left"/>
            </w:pPr>
            <w:r>
              <w:t xml:space="preserve">Running meter</w:t>
            </w:r>
          </w:p>
        </w:tc>
        <w:tc>
          <w:tcPr/>
          <w:p>
            <w:pPr>
              <w:pStyle w:val="Compact"/>
              <w:jc w:val="left"/>
            </w:pPr>
            <w:r>
              <w:t xml:space="preserve">42</w:t>
            </w:r>
          </w:p>
        </w:tc>
        <w:tc>
          <w:tcPr/>
          <w:p>
            <w:pPr>
              <w:pStyle w:val="Compact"/>
              <w:jc w:val="left"/>
            </w:pPr>
            <w:r>
              <w:t xml:space="preserve">12,500</w:t>
            </w:r>
          </w:p>
        </w:tc>
        <w:tc>
          <w:tcPr/>
          <w:p>
            <w:pPr>
              <w:pStyle w:val="Compact"/>
              <w:jc w:val="left"/>
            </w:pPr>
            <w:r>
              <w:t xml:space="preserve">525,000</w:t>
            </w:r>
          </w:p>
        </w:tc>
      </w:tr>
      <w:tr>
        <w:tc>
          <w:tcPr/>
          <w:p>
            <w:pPr>
              <w:pStyle w:val="Compact"/>
              <w:jc w:val="left"/>
            </w:pPr>
            <w:r>
              <w:t xml:space="preserve">3</w:t>
            </w:r>
          </w:p>
        </w:tc>
        <w:tc>
          <w:tcPr/>
          <w:p>
            <w:pPr>
              <w:pStyle w:val="Compact"/>
              <w:jc w:val="left"/>
            </w:pPr>
            <w:r>
              <w:t xml:space="preserve">Installation of new PVC drainage pipes (50mm &amp; 100mm) with proper gradient</w:t>
            </w:r>
          </w:p>
        </w:tc>
        <w:tc>
          <w:tcPr/>
          <w:p>
            <w:pPr>
              <w:pStyle w:val="Compact"/>
              <w:jc w:val="left"/>
            </w:pPr>
            <w:r>
              <w:t xml:space="preserve">Running meter</w:t>
            </w:r>
          </w:p>
        </w:tc>
        <w:tc>
          <w:tcPr/>
          <w:p>
            <w:pPr>
              <w:pStyle w:val="Compact"/>
              <w:jc w:val="left"/>
            </w:pPr>
            <w:r>
              <w:t xml:space="preserve">35</w:t>
            </w:r>
          </w:p>
        </w:tc>
        <w:tc>
          <w:tcPr/>
          <w:p>
            <w:pPr>
              <w:pStyle w:val="Compact"/>
              <w:jc w:val="left"/>
            </w:pPr>
            <w:r>
              <w:t xml:space="preserve">9,800</w:t>
            </w:r>
          </w:p>
        </w:tc>
        <w:tc>
          <w:tcPr/>
          <w:p>
            <w:pPr>
              <w:pStyle w:val="Compact"/>
              <w:jc w:val="left"/>
            </w:pPr>
            <w:r>
              <w:t xml:space="preserve">343,000</w:t>
            </w:r>
          </w:p>
        </w:tc>
      </w:tr>
      <w:tr>
        <w:tc>
          <w:tcPr/>
          <w:p>
            <w:pPr>
              <w:pStyle w:val="Compact"/>
              <w:jc w:val="left"/>
            </w:pPr>
            <w:r>
              <w:t xml:space="preserve">4</w:t>
            </w:r>
          </w:p>
        </w:tc>
        <w:tc>
          <w:tcPr/>
          <w:p>
            <w:pPr>
              <w:pStyle w:val="Compact"/>
              <w:jc w:val="left"/>
            </w:pPr>
            <w:r>
              <w:t xml:space="preserve">Supply and installation of new ceramic bathroom fixtures (basin, WC, shower set)</w:t>
            </w:r>
          </w:p>
        </w:tc>
        <w:tc>
          <w:tcPr/>
          <w:p>
            <w:pPr>
              <w:pStyle w:val="Compact"/>
              <w:jc w:val="left"/>
            </w:pPr>
            <w:r>
              <w:t xml:space="preserve">Set</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5</w:t>
            </w:r>
          </w:p>
        </w:tc>
        <w:tc>
          <w:tcPr/>
          <w:p>
            <w:pPr>
              <w:pStyle w:val="Compact"/>
              <w:jc w:val="left"/>
            </w:pPr>
            <w:r>
              <w:t xml:space="preserve">Replacement of kitchen sink, mixer tap, and under-sink plumbing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Installation of new water heater (15L storage type) with gas connection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7</w:t>
            </w:r>
          </w:p>
        </w:tc>
        <w:tc>
          <w:tcPr/>
          <w:p>
            <w:pPr>
              <w:pStyle w:val="Compact"/>
              <w:jc w:val="left"/>
            </w:pPr>
            <w:r>
              <w:t xml:space="preserve">Pressure testing, leak detection, and system commissioning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Removal and disposal of old materials and construction debris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Final handover report, warranty documentation, and client walkthrough</w:t>
            </w:r>
          </w:p>
        </w:tc>
        <w:tc>
          <w:tcPr/>
          <w:p>
            <w:pPr>
              <w:pStyle w:val="Compact"/>
              <w:jc w:val="left"/>
            </w:pPr>
            <w:r>
              <w:t xml:space="preserve">Lot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TOTAL ESTIMATED COST (MMK)</w:t>
            </w:r>
          </w:p>
        </w:tc>
        <w:tc>
          <w:tcPr/>
          <w:p>
            <w:pPr>
              <w:pStyle w:val="Compact"/>
              <w:jc w:val="left"/>
            </w:pPr>
            <w:r>
              <w:t xml:space="preserve">2,893,000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expiry date, all prices are subject to revision based on current material costs in Myanmar Yangon.</w:t>
      </w:r>
    </w:p>
    <w:p>
      <w:pPr>
        <w:numPr>
          <w:ilvl w:val="0"/>
          <w:numId w:val="1001"/>
        </w:numPr>
        <w:pStyle w:val="Compact"/>
      </w:pPr>
      <w:r>
        <w:t xml:space="preserve">Payment terms: 40% advance payment upon acceptance of this Quotation Estimate, 40% upon completion of major Plumber installation work, and 20% upon final inspection and handover.</w:t>
      </w:r>
    </w:p>
    <w:p>
      <w:pPr>
        <w:numPr>
          <w:ilvl w:val="0"/>
          <w:numId w:val="1001"/>
        </w:numPr>
        <w:pStyle w:val="Compact"/>
      </w:pPr>
      <w:r>
        <w:t xml:space="preserve">All payments shall be made in Myanmar Kyat (MMK) via bank transfer to the account of Golden Pipe Plumbing Co., Ltd. or by certified cheque.</w:t>
      </w:r>
    </w:p>
    <w:p>
      <w:pPr>
        <w:numPr>
          <w:ilvl w:val="0"/>
          <w:numId w:val="1001"/>
        </w:numPr>
        <w:pStyle w:val="Compact"/>
      </w:pPr>
      <w:r>
        <w:t xml:space="preserve">The Plumber team shall commence work within five (5) working days of receiving the advance payment and written confirmation from the client.</w:t>
      </w:r>
    </w:p>
    <w:p>
      <w:pPr>
        <w:numPr>
          <w:ilvl w:val="0"/>
          <w:numId w:val="1001"/>
        </w:numPr>
        <w:pStyle w:val="Compact"/>
      </w:pPr>
      <w:r>
        <w:t xml:space="preserve">Estimated project duration: ten (10) to fourteen (14) working days, subject to site conditions and material availability in Yangon.</w:t>
      </w:r>
    </w:p>
    <w:p>
      <w:pPr>
        <w:numPr>
          <w:ilvl w:val="0"/>
          <w:numId w:val="1001"/>
        </w:numPr>
        <w:pStyle w:val="Compact"/>
      </w:pPr>
      <w:r>
        <w:t xml:space="preserve">A warranty of twelve (12) months is provided on all workmanship. Manufacturer warranties on supplied fixtures and equipment shall be passed to the client.</w:t>
      </w:r>
    </w:p>
    <w:p>
      <w:pPr>
        <w:numPr>
          <w:ilvl w:val="0"/>
          <w:numId w:val="1001"/>
        </w:numPr>
        <w:pStyle w:val="Compact"/>
      </w:pPr>
      <w:r>
        <w:t xml:space="preserve">Any additional work not included in this Quotation Estimate shall be subject to a separate written amendment and client approval before execution.</w:t>
      </w:r>
    </w:p>
    <w:p>
      <w:pPr>
        <w:numPr>
          <w:ilvl w:val="0"/>
          <w:numId w:val="1001"/>
        </w:numPr>
        <w:pStyle w:val="Compact"/>
      </w:pPr>
      <w:r>
        <w:t xml:space="preserve">The client is responsible for obtaining any necessary permits from the Yangon City Development Committee or relevant local authorities prior to the commencement of structural plumbing modifications.</w:t>
      </w:r>
    </w:p>
    <w:p>
      <w:pPr>
        <w:numPr>
          <w:ilvl w:val="0"/>
          <w:numId w:val="1001"/>
        </w:numPr>
        <w:pStyle w:val="Compact"/>
      </w:pPr>
      <w:r>
        <w:t xml:space="preserve">This Quotation Estimate does not include electrical work, structural masonry, or tiling. These services may be arranged separately upon request.</w:t>
      </w:r>
    </w:p>
    <w:p>
      <w:pPr>
        <w:numPr>
          <w:ilvl w:val="0"/>
          <w:numId w:val="1001"/>
        </w:numPr>
        <w:pStyle w:val="Compact"/>
      </w:pPr>
      <w:r>
        <w:t xml:space="preserve">All work shall be carried out in accordance with Myanmar national plumbing standards and the safety regulations applicable in Yangon.</w:t>
      </w:r>
    </w:p>
    <w:p>
      <w:pPr>
        <w:pStyle w:val="FirstParagraph"/>
      </w:pPr>
      <w:r>
        <w:rPr>
          <w:bCs/>
          <w:b/>
        </w:rPr>
        <w:t xml:space="preserve">Note:</w:t>
      </w:r>
      <w:r>
        <w:t xml:space="preserve"> </w:t>
      </w:r>
      <w:r>
        <w:t xml:space="preserve">This Quotation Estimate is based on the site survey conducted on 10 June 2025. Should the Plumber team discover additional concealed damage or structural issues during the course of work, a supplementary estimate will be issued for the client's approval before any additional work proceeds. All material prices are quoted in Myanmar Kyat and are subject to market fluctuations in Yangon.</w:t>
      </w:r>
    </w:p>
    <w:p>
      <w:pPr>
        <w:pStyle w:val="BodyText"/>
      </w:pPr>
      <w:r>
        <w:t xml:space="preserve">4. Acceptance and Authorization</w:t>
      </w:r>
    </w:p>
    <w:p>
      <w:pPr>
        <w:pStyle w:val="BodyText"/>
      </w:pPr>
      <w:r>
        <w:t xml:space="preserve">By signing below, the client acknowledges and accepts this Quotation Estimate for Plumber services in Myanmar Yangon. The undersigned agrees to all terms and conditions outlined in this document and authorizes Golden Pipe Plumbing Co., Ltd. to proceed with the work as described.</w:t>
      </w:r>
    </w:p>
    <w:p>
      <w:pPr>
        <w:pStyle w:val="BodyText"/>
      </w:pPr>
      <w:r>
        <w:rPr>
          <w:bCs/>
          <w:b/>
        </w:rPr>
        <w:t xml:space="preserve">For Golden Pipe Plumbing Co., Ltd.</w:t>
      </w:r>
      <w:r>
        <w:br/>
      </w:r>
      <w:r>
        <w:t xml:space="preserve">(Authorized Signatory — Plumber Services)</w:t>
      </w:r>
      <w:r>
        <w:br/>
      </w:r>
      <w:r>
        <w:t xml:space="preserve">Name: U Thura Win</w:t>
      </w:r>
      <w:r>
        <w:br/>
      </w:r>
      <w:r>
        <w:t xml:space="preserve">Date: _______________</w:t>
      </w:r>
    </w:p>
    <w:p>
      <w:pPr>
        <w:pStyle w:val="BodyText"/>
      </w:pPr>
      <w:r>
        <w:rPr>
          <w:bCs/>
          <w:b/>
        </w:rPr>
        <w:t xml:space="preserve">For the Client</w:t>
      </w:r>
      <w:r>
        <w:br/>
      </w:r>
      <w:r>
        <w:t xml:space="preserve">(Acceptance of Quotation Estimate)</w:t>
      </w:r>
      <w:r>
        <w:br/>
      </w:r>
      <w:r>
        <w:t xml:space="preserve">Name: Mr. Aung Kyaw Min</w:t>
      </w:r>
      <w:r>
        <w:br/>
      </w:r>
      <w:r>
        <w:t xml:space="preserve">Date: _______________</w:t>
      </w:r>
    </w:p>
    <w:p>
      <w:pPr>
        <w:pStyle w:val="BodyText"/>
      </w:pPr>
      <w:r>
        <w:t xml:space="preserve">Golden Pipe Plumbing Co., Ltd. — Licensed Plumber Services Provider, Myanmar Yangon</w:t>
      </w:r>
      <w:r>
        <w:br/>
      </w:r>
      <w:r>
        <w:t xml:space="preserve">Registration No: 2015010012345 | TIN: 301000123456</w:t>
      </w:r>
      <w:r>
        <w:br/>
      </w:r>
      <w:r>
        <w:t xml:space="preserve">This Quotation Estimate is generated electronically and is valid without a physical stamp.</w:t>
      </w:r>
      <w:r>
        <w:br/>
      </w:r>
      <w:r>
        <w:t xml:space="preserve">© 2025 Golden Pipe Plumbing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Myanmar Yangon</dc:title>
  <dc:creator/>
  <dc:language>en</dc:language>
  <cp:keywords/>
  <dcterms:created xsi:type="dcterms:W3CDTF">2026-10-10T03:58:13Z</dcterms:created>
  <dcterms:modified xsi:type="dcterms:W3CDTF">2026-10-10T03:58:13Z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