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Plumber Services — Nepal Kathmandu</w:t>
      </w:r>
    </w:p>
    <w:p>
      <w:pPr>
        <w:pStyle w:val="BodyText"/>
      </w:pPr>
      <w:r>
        <w:t xml:space="preserve">Document No: QE/KTM/2025/0472</w:t>
      </w:r>
    </w:p>
    <w:bookmarkEnd w:id="20"/>
    <w:p>
      <w:pPr>
        <w:pStyle w:val="BodyText"/>
      </w:pPr>
      <w:r>
        <w:rPr>
          <w:bCs/>
          <w:b/>
        </w:rPr>
        <w:t xml:space="preserve">HydroFlow Plumbing Solutions Pvt. Ltd.</w:t>
      </w:r>
      <w:r>
        <w:t xml:space="preserve"> </w:t>
      </w:r>
      <w:r>
        <w:t xml:space="preserve">Plot No. 45, New Baneshwor Marg</w:t>
      </w:r>
      <w:r>
        <w:br/>
      </w:r>
      <w:r>
        <w:t xml:space="preserve">Kathmandu, Nepal — 44600</w:t>
      </w:r>
      <w:r>
        <w:br/>
      </w:r>
      <w:r>
        <w:t xml:space="preserve">Phone: +977-1-4765231</w:t>
      </w:r>
      <w:r>
        <w:br/>
      </w:r>
      <w:r>
        <w:t xml:space="preserve">Email: quotes@hydroflowplumbing.com.np</w:t>
      </w:r>
      <w:r>
        <w:br/>
      </w:r>
      <w:r>
        <w:t xml:space="preserve">Reg. No: 2081/82-0456</w:t>
      </w:r>
    </w:p>
    <w:p>
      <w:pPr>
        <w:pStyle w:val="BodyText"/>
      </w:pPr>
      <w:r>
        <w:rPr>
          <w:bCs/>
          <w:b/>
        </w:rPr>
        <w:t xml:space="preserve">Quotation Details</w:t>
      </w:r>
      <w:r>
        <w:t xml:space="preserve"> </w:t>
      </w:r>
      <w:r>
        <w:t xml:space="preserve">Date: 15 June 2025</w:t>
      </w:r>
      <w:r>
        <w:br/>
      </w:r>
      <w:r>
        <w:t xml:space="preserve">Valid Until: 15 July 2025</w:t>
      </w:r>
      <w:r>
        <w:br/>
      </w:r>
      <w:r>
        <w:t xml:space="preserve">Currency: NPR (Nepalese Rupees)</w:t>
      </w:r>
      <w:r>
        <w:br/>
      </w:r>
      <w:r>
        <w:t xml:space="preserve">Prepared By: Ramesh Shrestha, Senior Plumber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Sunita Gurung</w:t>
            </w:r>
          </w:p>
        </w:tc>
        <w:tc>
          <w:tcPr/>
          <w:p>
            <w:pPr>
              <w:pStyle w:val="Compact"/>
              <w:jc w:val="left"/>
            </w:pPr>
            <w:r>
              <w:rPr>
                <w:bCs/>
                <w:b/>
              </w:rPr>
              <w:t xml:space="preserve">Project Location:</w:t>
            </w:r>
            <w:r>
              <w:t xml:space="preserve"> </w:t>
            </w:r>
            <w:r>
              <w:t xml:space="preserve">Boudha, Kathmandu, Nepal</w:t>
            </w:r>
          </w:p>
        </w:tc>
      </w:tr>
      <w:tr>
        <w:tc>
          <w:tcPr/>
          <w:p>
            <w:pPr>
              <w:pStyle w:val="Compact"/>
              <w:jc w:val="left"/>
            </w:pPr>
            <w:r>
              <w:rPr>
                <w:bCs/>
                <w:b/>
              </w:rPr>
              <w:t xml:space="preserve">Contact Number:</w:t>
            </w:r>
            <w:r>
              <w:t xml:space="preserve"> </w:t>
            </w:r>
            <w:r>
              <w:t xml:space="preserve">+977-9841234567</w:t>
            </w:r>
          </w:p>
        </w:tc>
        <w:tc>
          <w:tcPr/>
          <w:p>
            <w:pPr>
              <w:pStyle w:val="Compact"/>
              <w:jc w:val="left"/>
            </w:pPr>
            <w:r>
              <w:rPr>
                <w:bCs/>
                <w:b/>
              </w:rPr>
              <w:t xml:space="preserve">Property Type:</w:t>
            </w:r>
            <w:r>
              <w:t xml:space="preserve"> </w:t>
            </w:r>
            <w:r>
              <w:t xml:space="preserve">Residential (3-Storey House)</w:t>
            </w:r>
          </w:p>
        </w:tc>
      </w:tr>
      <w:tr>
        <w:tc>
          <w:tcPr/>
          <w:p>
            <w:pPr>
              <w:pStyle w:val="Compact"/>
              <w:jc w:val="left"/>
            </w:pPr>
            <w:r>
              <w:rPr>
                <w:bCs/>
                <w:b/>
              </w:rPr>
              <w:t xml:space="preserve">Email:</w:t>
            </w:r>
            <w:r>
              <w:t xml:space="preserve"> </w:t>
            </w:r>
            <w:r>
              <w:t xml:space="preserve">sunita.gurung@email.com</w:t>
            </w:r>
          </w:p>
        </w:tc>
        <w:tc>
          <w:tcPr/>
          <w:p>
            <w:pPr>
              <w:pStyle w:val="Compact"/>
              <w:jc w:val="left"/>
            </w:pPr>
            <w:r>
              <w:rPr>
                <w:bCs/>
                <w:b/>
              </w:rPr>
              <w:t xml:space="preserve">Ward No.:</w:t>
            </w:r>
            <w:r>
              <w:t xml:space="preserve"> </w:t>
            </w:r>
            <w:r>
              <w:t xml:space="preserve">7, Boudha Municipality</w:t>
            </w:r>
          </w:p>
        </w:tc>
      </w:tr>
    </w:tbl>
    <w:p>
      <w:pPr>
        <w:pStyle w:val="BodyText"/>
      </w:pPr>
      <w:r>
        <w:t xml:space="preserve">Scope of Work — Plumber Services in Nepal Kathmandu</w:t>
      </w:r>
    </w:p>
    <w:p>
      <w:pPr>
        <w:pStyle w:val="BodyText"/>
      </w:pPr>
      <w:r>
        <w:t xml:space="preserve">This</w:t>
      </w:r>
      <w:r>
        <w:t xml:space="preserve"> </w:t>
      </w:r>
      <w:r>
        <w:t xml:space="preserve">Quotation Estimate</w:t>
      </w:r>
      <w:r>
        <w:t xml:space="preserve"> </w:t>
      </w:r>
      <w:r>
        <w:t xml:space="preserve">is prepared by HydroFlow Plumbing Solutions Pvt. Ltd., a licensed and certified</w:t>
      </w:r>
      <w:r>
        <w:t xml:space="preserve"> </w:t>
      </w:r>
      <w:r>
        <w:t xml:space="preserve">Plumber</w:t>
      </w:r>
      <w:r>
        <w:t xml:space="preserve"> </w:t>
      </w:r>
      <w:r>
        <w:t xml:space="preserve">service provider operating in</w:t>
      </w:r>
      <w:r>
        <w:t xml:space="preserve"> </w:t>
      </w:r>
      <w:r>
        <w:t xml:space="preserve">Nepal Kathmandu</w:t>
      </w:r>
      <w:r>
        <w:t xml:space="preserve"> </w:t>
      </w:r>
      <w:r>
        <w:t xml:space="preserve">and its surrounding areas. The following services have been assessed after a site inspection conducted on 10 June 2025 at the client's residential property in Boudha, Kathmandu. Our team of experienced plumbers evaluated the existing plumbing infrastructure, identified areas requiring repair, replacement, and new installation, and prepared this detailed estimate accordingly.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Complete replacement of corroded copper piping (15mm &amp; 20mm) on all three floors including labor and material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Installation of new CPVC water supply lines from main tank to all bathrooms and kitchen (including fittings, valves, and connectors)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Repair and re-sealing of underground drainage sewer line (6-inch PVC) at the rear yard, including excavation and backfilling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4</w:t>
            </w:r>
          </w:p>
        </w:tc>
        <w:tc>
          <w:tcPr/>
          <w:p>
            <w:pPr>
              <w:pStyle w:val="Compact"/>
              <w:jc w:val="left"/>
            </w:pPr>
            <w:r>
              <w:t xml:space="preserve">Replacement of 4 bathroom faucets, 2 shower heads, and 1 kitchen mixer tap with branded (Hindware) fixtures</w:t>
            </w:r>
          </w:p>
        </w:tc>
        <w:tc>
          <w:tcPr/>
          <w:p>
            <w:pPr>
              <w:pStyle w:val="Compact"/>
              <w:jc w:val="left"/>
            </w:pPr>
            <w:r>
              <w:t xml:space="preserve">Set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Installation of a 1000-liter overhead water storage tank on the rooftop including support structure, inlet/outlet pipes, and overflow</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Desilting and jetting of all internal drainage pipes, floor drains, and gully traps using high-pressure water jetting machine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Installation of 2 new water meters (one for domestic, one for commercial use) with proper isolation valves</w:t>
            </w:r>
          </w:p>
        </w:tc>
        <w:tc>
          <w:tcPr/>
          <w:p>
            <w:pPr>
              <w:pStyle w:val="Compact"/>
              <w:jc w:val="left"/>
            </w:pPr>
            <w:r>
              <w:t xml:space="preserve">Unit</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Supply and installation of 6 new flush valves (dual-flush) for all toilets including WC pan reconnection</w:t>
            </w:r>
          </w:p>
        </w:tc>
        <w:tc>
          <w:tcPr/>
          <w:p>
            <w:pPr>
              <w:pStyle w:val="Compact"/>
              <w:jc w:val="left"/>
            </w:pPr>
            <w:r>
              <w:t xml:space="preserve">Unit</w:t>
            </w:r>
          </w:p>
        </w:tc>
        <w:tc>
          <w:tcPr/>
          <w:p>
            <w:pPr>
              <w:pStyle w:val="Compact"/>
              <w:jc w:val="left"/>
            </w:pPr>
            <w:r>
              <w:t xml:space="preserve">6</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9</w:t>
            </w:r>
          </w:p>
        </w:tc>
        <w:tc>
          <w:tcPr/>
          <w:p>
            <w:pPr>
              <w:pStyle w:val="Compact"/>
              <w:jc w:val="left"/>
            </w:pPr>
            <w:r>
              <w:t xml:space="preserve">Waterproofing of bathroom floors and walls (2 bathrooms) using polyurethane-based membrane, 2 coats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General labor charges, site cleanup, debris removal, and final pressure testing of all new installations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Plumber Services &amp; Materials)</w:t>
            </w:r>
          </w:p>
        </w:tc>
        <w:tc>
          <w:tcPr/>
          <w:p>
            <w:pPr>
              <w:pStyle w:val="Compact"/>
              <w:jc w:val="right"/>
            </w:pPr>
            <w:r>
              <w:t xml:space="preserve">NPR 341,700</w:t>
            </w:r>
          </w:p>
        </w:tc>
      </w:tr>
      <w:tr>
        <w:tc>
          <w:tcPr/>
          <w:p>
            <w:pPr>
              <w:pStyle w:val="Compact"/>
              <w:jc w:val="left"/>
            </w:pPr>
            <w:r>
              <w:rPr>
                <w:bCs/>
                <w:b/>
              </w:rPr>
              <w:t xml:space="preserve">VAT @ 13% (as per Nepal Inland Revenue Department)</w:t>
            </w:r>
          </w:p>
        </w:tc>
        <w:tc>
          <w:tcPr/>
          <w:p>
            <w:pPr>
              <w:pStyle w:val="Compact"/>
              <w:jc w:val="right"/>
            </w:pPr>
            <w:r>
              <w:t xml:space="preserve">NPR 44,421</w:t>
            </w:r>
          </w:p>
        </w:tc>
      </w:tr>
      <w:tr>
        <w:tc>
          <w:tcPr/>
          <w:p>
            <w:pPr>
              <w:pStyle w:val="Compact"/>
              <w:jc w:val="left"/>
            </w:pPr>
            <w:r>
              <w:rPr>
                <w:bCs/>
                <w:b/>
              </w:rPr>
              <w:t xml:space="preserve">Local Transport &amp; Material Delivery within Kathmandu Valley</w:t>
            </w:r>
          </w:p>
        </w:tc>
        <w:tc>
          <w:tcPr/>
          <w:p>
            <w:pPr>
              <w:pStyle w:val="Compact"/>
              <w:jc w:val="right"/>
            </w:pPr>
            <w:r>
              <w:t xml:space="preserve">NPR 5,000</w:t>
            </w:r>
          </w:p>
        </w:tc>
      </w:tr>
      <w:tr>
        <w:tc>
          <w:tcPr/>
          <w:p>
            <w:pPr>
              <w:pStyle w:val="Compact"/>
              <w:jc w:val="left"/>
            </w:pPr>
            <w:r>
              <w:rPr>
                <w:bCs/>
                <w:b/>
              </w:rPr>
              <w:t xml:space="preserve">GRAND TOTAL</w:t>
            </w:r>
          </w:p>
        </w:tc>
        <w:tc>
          <w:tcPr/>
          <w:p>
            <w:pPr>
              <w:pStyle w:val="Compact"/>
              <w:jc w:val="right"/>
            </w:pPr>
            <w:r>
              <w:rPr>
                <w:bCs/>
                <w:b/>
              </w:rPr>
              <w:t xml:space="preserve">NPR 391,121</w:t>
            </w:r>
          </w:p>
        </w:tc>
      </w:tr>
    </w:tbl>
    <w:p>
      <w:pPr>
        <w:pStyle w:val="BodyText"/>
      </w:pPr>
      <w:r>
        <w:rPr>
          <w:iCs/>
          <w:i/>
        </w:rPr>
        <w:t xml:space="preserve">Amount in words: Three Hundred Ninety-One Thousand One Hundred Twenty-One Nepalese Rupees Only.</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After the expiry date, prices may be revised due to fluctuations in material costs in the Nepal Kathmandu market.</w:t>
      </w:r>
    </w:p>
    <w:p>
      <w:pPr>
        <w:numPr>
          <w:ilvl w:val="0"/>
          <w:numId w:val="1001"/>
        </w:numPr>
        <w:pStyle w:val="Compact"/>
      </w:pPr>
      <w:r>
        <w:t xml:space="preserve">A minimum advance payment of fifty percent (50%) of the total amount is required to schedule the work and procure materials. The remaining balance shall be payable upon satisfactory completion and final inspection.</w:t>
      </w:r>
    </w:p>
    <w:p>
      <w:pPr>
        <w:numPr>
          <w:ilvl w:val="0"/>
          <w:numId w:val="1001"/>
        </w:numPr>
        <w:pStyle w:val="Compact"/>
      </w:pPr>
      <w:r>
        <w:t xml:space="preserve">All plumbing work will be carried out by our certified and experienced</w:t>
      </w:r>
      <w:r>
        <w:t xml:space="preserve"> </w:t>
      </w:r>
      <w:r>
        <w:t xml:space="preserve">Plumber</w:t>
      </w:r>
      <w:r>
        <w:t xml:space="preserve"> </w:t>
      </w:r>
      <w:r>
        <w:t xml:space="preserve">team in accordance with the Nepal Building Code and Kathmandu Metropolitan City (KMC) plumbing regulations.</w:t>
      </w:r>
    </w:p>
    <w:p>
      <w:pPr>
        <w:numPr>
          <w:ilvl w:val="0"/>
          <w:numId w:val="1001"/>
        </w:numPr>
        <w:pStyle w:val="Compact"/>
      </w:pPr>
      <w:r>
        <w:t xml:space="preserve">The estimated duration for completion of all listed work is fourteen (14) working days from the date of advance payment receipt, subject to weather conditions and site accessibility in the Nepal Kathmandu area.</w:t>
      </w:r>
    </w:p>
    <w:p>
      <w:pPr>
        <w:numPr>
          <w:ilvl w:val="0"/>
          <w:numId w:val="1001"/>
        </w:numPr>
        <w:pStyle w:val="Compact"/>
      </w:pPr>
      <w:r>
        <w:t xml:space="preserve">All materials supplied (pipes, fittings, fixtures, tanks, and membranes) are of branded quality and come with manufacturer warranties. Labor work is covered under a one-year service warranty from the date of completion.</w:t>
      </w:r>
    </w:p>
    <w:p>
      <w:pPr>
        <w:numPr>
          <w:ilvl w:val="0"/>
          <w:numId w:val="1001"/>
        </w:numPr>
        <w:pStyle w:val="Compact"/>
      </w:pPr>
      <w:r>
        <w:t xml:space="preserve">Any additional work not specified in this Quotation Estimate will be charged separately at the standard hourly rate of NPR 1,500 per hour per plumber, plus material costs at prevailing market rates.</w:t>
      </w:r>
    </w:p>
    <w:p>
      <w:pPr>
        <w:numPr>
          <w:ilvl w:val="0"/>
          <w:numId w:val="1001"/>
        </w:numPr>
        <w:pStyle w:val="Compact"/>
      </w:pPr>
      <w:r>
        <w:t xml:space="preserve">The client is responsible for obtaining any necessary permits or approvals from Boudha Municipality or KMC for underground drainage modifications or rooftop tank installation.</w:t>
      </w:r>
    </w:p>
    <w:p>
      <w:pPr>
        <w:numPr>
          <w:ilvl w:val="0"/>
          <w:numId w:val="1001"/>
        </w:numPr>
        <w:pStyle w:val="Compact"/>
      </w:pPr>
      <w:r>
        <w:t xml:space="preserve">Payment may be made via bank transfer (Nabil Bank, Kathmandu branch, A/C No. 001-45678901), mobile banking (eSewa/Khalti), or cash receipt against an official company receipt.</w:t>
      </w:r>
    </w:p>
    <w:p>
      <w:pPr>
        <w:numPr>
          <w:ilvl w:val="0"/>
          <w:numId w:val="1001"/>
        </w:numPr>
        <w:pStyle w:val="Compact"/>
      </w:pPr>
      <w:r>
        <w:t xml:space="preserve">This Quotation Estimate does not constitute a binding contract until both parties sign the attached work order agreement. HydroFlow Plumbing Solutions Pvt. Ltd. reserves the right to decline work if site conditions differ significantly from the initial assessment.</w:t>
      </w:r>
    </w:p>
    <w:p>
      <w:pPr>
        <w:numPr>
          <w:ilvl w:val="0"/>
          <w:numId w:val="1001"/>
        </w:numPr>
        <w:pStyle w:val="Compact"/>
      </w:pPr>
      <w:r>
        <w:t xml:space="preserve">For any queries or clarifications regarding this estimate, please contact our office at +977-1-4765231 or visit our showroom at New Baneshwor Marg, Kathmandu, Nepal.</w:t>
      </w:r>
    </w:p>
    <w:p>
      <w:pPr>
        <w:pStyle w:val="FirstParagraph"/>
      </w:pPr>
      <w:r>
        <w:rPr>
          <w:bCs/>
          <w:b/>
        </w:rPr>
        <w:t xml:space="preserve">For HydroFlow Plumbing Solutions Pvt. Ltd.</w:t>
      </w:r>
      <w:r>
        <w:br/>
      </w:r>
      <w:r>
        <w:t xml:space="preserve">(Authorized Signatory &amp; Senior Plumber)</w:t>
      </w:r>
      <w:r>
        <w:br/>
      </w:r>
      <w:r>
        <w:t xml:space="preserve">Name: Ramesh Shrestha</w:t>
      </w:r>
      <w:r>
        <w:br/>
      </w:r>
      <w:r>
        <w:t xml:space="preserve">Date: _______________</w:t>
      </w:r>
    </w:p>
    <w:p>
      <w:pPr>
        <w:pStyle w:val="BodyText"/>
      </w:pPr>
      <w:r>
        <w:rPr>
          <w:bCs/>
          <w:b/>
        </w:rPr>
        <w:t xml:space="preserve">Client Acceptance</w:t>
      </w:r>
      <w:r>
        <w:br/>
      </w:r>
      <w:r>
        <w:t xml:space="preserve">(Signature &amp; Date)</w:t>
      </w:r>
      <w:r>
        <w:br/>
      </w:r>
      <w:r>
        <w:t xml:space="preserve">Name: Sunita Gurung</w:t>
      </w:r>
      <w:r>
        <w:br/>
      </w:r>
      <w:r>
        <w:t xml:space="preserve">Date: _______________</w:t>
      </w:r>
    </w:p>
    <w:p>
      <w:pPr>
        <w:pStyle w:val="BodyText"/>
      </w:pPr>
      <w:r>
        <w:t xml:space="preserve">HydroFlow Plumbing Solutions Pvt. Ltd. — Your Trusted Plumber in Nepal Kathmandu</w:t>
      </w:r>
      <w:r>
        <w:br/>
      </w:r>
      <w:r>
        <w:t xml:space="preserve">This Quotation Estimate is generated electronically and is valid without a physical stamp.</w:t>
      </w:r>
      <w:r>
        <w:br/>
      </w:r>
      <w:r>
        <w:t xml:space="preserve">© 2025 HydroFlow Plumbing Solutions Pvt. Ltd. | Kathmandu, Nepal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Nepal Kathmandu</dc:title>
  <dc:creator/>
  <dc:language>en</dc:language>
  <cp:keywords/>
  <dcterms:created xsi:type="dcterms:W3CDTF">2026-10-10T08:30:02Z</dcterms:created>
  <dcterms:modified xsi:type="dcterms:W3CDTF">2026-10-10T08:30:02Z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