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Plumber Services – Nigeria Abuja</w:t>
      </w:r>
    </w:p>
    <w:p>
      <w:pPr>
        <w:pStyle w:val="BodyText"/>
      </w:pPr>
      <w:r>
        <w:t xml:space="preserve">Document Reference: QE-ABJ-2025-0047 | Date Issued: 15 June 2025</w:t>
      </w:r>
    </w:p>
    <w:bookmarkEnd w:id="20"/>
    <w:p>
      <w:pPr>
        <w:pStyle w:val="BodyText"/>
      </w:pPr>
      <w:r>
        <w:rPr>
          <w:bCs/>
          <w:b/>
        </w:rPr>
        <w:t xml:space="preserve">Prepared By:</w:t>
      </w:r>
      <w:r>
        <w:br/>
      </w:r>
      <w:r>
        <w:t xml:space="preserve">AquaFlow Plumbing &amp; Maintenance Ltd.</w:t>
      </w:r>
      <w:r>
        <w:br/>
      </w:r>
      <w:r>
        <w:t xml:space="preserve">Plot 14, Garki Area 11, Abuja, FCT, Nigeria</w:t>
      </w:r>
      <w:r>
        <w:br/>
      </w:r>
      <w:r>
        <w:t xml:space="preserve">Tel: +234 803 555 7821</w:t>
      </w:r>
      <w:r>
        <w:br/>
      </w:r>
      <w:r>
        <w:t xml:space="preserve">Email: quotes@aquaflowplumbing.ng</w:t>
      </w:r>
      <w:r>
        <w:br/>
      </w:r>
      <w:r>
        <w:t xml:space="preserve">RC No: 1847293</w:t>
      </w:r>
    </w:p>
    <w:p>
      <w:pPr>
        <w:pStyle w:val="BodyText"/>
      </w:pPr>
      <w:r>
        <w:rPr>
          <w:bCs/>
          <w:b/>
        </w:rPr>
        <w:t xml:space="preserve">Prepared For:</w:t>
      </w:r>
      <w:r>
        <w:br/>
      </w:r>
      <w:r>
        <w:t xml:space="preserve">Mr. Chukwuemeka O. Adeyemi</w:t>
      </w:r>
      <w:r>
        <w:br/>
      </w:r>
      <w:r>
        <w:t xml:space="preserve">22, Bwari Road, Maitama District</w:t>
      </w:r>
      <w:r>
        <w:br/>
      </w:r>
      <w:r>
        <w:t xml:space="preserve">Abuja, FCT, Nigeria</w:t>
      </w:r>
      <w:r>
        <w:br/>
      </w:r>
      <w:r>
        <w:t xml:space="preserve">Tel: +234 806 221 4433</w:t>
      </w:r>
      <w:r>
        <w:br/>
      </w:r>
      <w:r>
        <w:t xml:space="preserve">Email: c.adeyemi@gmail.com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AquaFlow Plumbing &amp; Maintenance Ltd. to provide a comprehensive and transparent breakdown of costs for professional</w:t>
      </w:r>
      <w:r>
        <w:t xml:space="preserve"> </w:t>
      </w:r>
      <w:r>
        <w:t xml:space="preserve">Plumber</w:t>
      </w:r>
      <w:r>
        <w:t xml:space="preserve"> </w:t>
      </w:r>
      <w:r>
        <w:t xml:space="preserve">services to be carried out at the client's residential property located in the Maitama District of</w:t>
      </w:r>
      <w:r>
        <w:t xml:space="preserve"> </w:t>
      </w:r>
      <w:r>
        <w:t xml:space="preserve">Nigeria Abuja</w:t>
      </w:r>
      <w:r>
        <w:t xml:space="preserve">. This document serves as a formal estimate of all labour, materials, equipment, and associated charges required to complete the full scope of plumbing works as discussed during the site inspection conducted on 10 June 2025. All prices quoted in this</w:t>
      </w:r>
      <w:r>
        <w:t xml:space="preserve"> </w:t>
      </w:r>
      <w:r>
        <w:t xml:space="preserve">Quotation Estimate</w:t>
      </w:r>
      <w:r>
        <w:t xml:space="preserve"> </w:t>
      </w:r>
      <w:r>
        <w:t xml:space="preserve">are expressed in Nigerian Naira (NGN) and are inclusive of Value Added Tax (VAT) at the prevailing rate of 7.5% as applicable in the Federal Capital Territory, Nigeria.</w:t>
      </w:r>
    </w:p>
    <w:p>
      <w:pPr>
        <w:pStyle w:val="BodyText"/>
      </w:pPr>
      <w:r>
        <w:t xml:space="preserve">2. Scope of Work – Plumber Services in Nigeria Abuja</w:t>
      </w:r>
    </w:p>
    <w:p>
      <w:pPr>
        <w:pStyle w:val="BodyText"/>
      </w:pPr>
      <w:r>
        <w:t xml:space="preserve">The following</w:t>
      </w:r>
      <w:r>
        <w:t xml:space="preserve"> </w:t>
      </w:r>
      <w:r>
        <w:t xml:space="preserve">Plumber</w:t>
      </w:r>
      <w:r>
        <w:t xml:space="preserve"> </w:t>
      </w:r>
      <w:r>
        <w:t xml:space="preserve">services have been identified as necessary for the client's property in</w:t>
      </w:r>
      <w:r>
        <w:t xml:space="preserve"> </w:t>
      </w:r>
      <w:r>
        <w:t xml:space="preserve">Nigeria Abuja</w:t>
      </w:r>
      <w:r>
        <w:t xml:space="preserve"> </w:t>
      </w:r>
      <w:r>
        <w:t xml:space="preserve">following a thorough diagnostic assessment of the existing plumbing infrastructure: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Complete replacement of corroded copper water supply pipes (15mm and 22mm) throughout the ground floor and first floor of the residence in Maitama, Abuja</w:t>
            </w:r>
          </w:p>
        </w:tc>
        <w:tc>
          <w:tcPr/>
          <w:p>
            <w:pPr>
              <w:pStyle w:val="Compact"/>
              <w:jc w:val="left"/>
            </w:pPr>
            <w:r>
              <w:t xml:space="preserve">120 metres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Installation of new PPR (Polypropylene Random) drainage and waste pipes for all bathrooms and kitchen in Nigeria Abuja property</w:t>
            </w:r>
          </w:p>
        </w:tc>
        <w:tc>
          <w:tcPr/>
          <w:p>
            <w:pPr>
              <w:pStyle w:val="Compact"/>
              <w:jc w:val="left"/>
            </w:pPr>
            <w:r>
              <w:t xml:space="preserve">85 metres</w:t>
            </w:r>
          </w:p>
        </w:tc>
        <w:tc>
          <w:tcPr/>
          <w:p>
            <w:pPr>
              <w:pStyle w:val="Compact"/>
              <w:jc w:val="left"/>
            </w:pPr>
            <w:r>
              <w:t xml:space="preserve">₦3,200.00</w:t>
            </w:r>
          </w:p>
        </w:tc>
        <w:tc>
          <w:tcPr/>
          <w:p>
            <w:pPr>
              <w:pStyle w:val="Compact"/>
              <w:jc w:val="left"/>
            </w:pPr>
            <w:r>
              <w:t xml:space="preserve">₦272,000.00</w:t>
            </w:r>
          </w:p>
        </w:tc>
      </w:tr>
      <w:tr>
        <w:tc>
          <w:tcPr/>
          <w:p>
            <w:pPr>
              <w:pStyle w:val="Compact"/>
              <w:jc w:val="left"/>
            </w:pPr>
            <w:r>
              <w:t xml:space="preserve">3</w:t>
            </w:r>
          </w:p>
        </w:tc>
        <w:tc>
          <w:tcPr/>
          <w:p>
            <w:pPr>
              <w:pStyle w:val="Compact"/>
              <w:jc w:val="left"/>
            </w:pPr>
            <w:r>
              <w:t xml:space="preserve">Supply and installation of 4 (four) new ceramic washbasin units with chrome mixer taps (ground floor and first floor)</w:t>
            </w:r>
          </w:p>
        </w:tc>
        <w:tc>
          <w:tcPr/>
          <w:p>
            <w:pPr>
              <w:pStyle w:val="Compact"/>
              <w:jc w:val="left"/>
            </w:pPr>
            <w:r>
              <w:t xml:space="preserve">4 units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4</w:t>
            </w:r>
          </w:p>
        </w:tc>
        <w:tc>
          <w:tcPr/>
          <w:p>
            <w:pPr>
              <w:pStyle w:val="Compact"/>
              <w:jc w:val="left"/>
            </w:pPr>
            <w:r>
              <w:t xml:space="preserve">Replacement of existing water storage tank (5,000 litres) with a new UV-stabilised polyethylene tank including mounting frame and overflow plumbing</w:t>
            </w:r>
          </w:p>
        </w:tc>
        <w:tc>
          <w:tcPr/>
          <w:p>
            <w:pPr>
              <w:pStyle w:val="Compact"/>
              <w:jc w:val="left"/>
            </w:pPr>
            <w:r>
              <w:t xml:space="preserve">1 unit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Installation of a new 3-phase electric water pump (1.5 HP) with pressure switch, pressure gauge, and non-return valve for adequate water pressure in Nigeria Abuja</w:t>
            </w:r>
          </w:p>
        </w:tc>
        <w:tc>
          <w:tcPr/>
          <w:p>
            <w:pPr>
              <w:pStyle w:val="Compact"/>
              <w:jc w:val="left"/>
            </w:pPr>
            <w:r>
              <w:t xml:space="preserve">1 set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Repair and re-sealing of all toilet cisterns, replacement of worn-out flush valves, and adjustment of water levels in 3 (three) WC units</w:t>
            </w:r>
          </w:p>
        </w:tc>
        <w:tc>
          <w:tcPr/>
          <w:p>
            <w:pPr>
              <w:pStyle w:val="Compact"/>
              <w:jc w:val="left"/>
            </w:pPr>
            <w:r>
              <w:t xml:space="preserve">3 units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Installation of new kitchen sink unit (stainless steel, double bowl) with integrated waste disposal connection and hot/cold water supply</w:t>
            </w:r>
          </w:p>
        </w:tc>
        <w:tc>
          <w:tcPr/>
          <w:p>
            <w:pPr>
              <w:pStyle w:val="Compact"/>
              <w:jc w:val="left"/>
            </w:pPr>
            <w:r>
              <w:t xml:space="preserve">1 unit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Complete plumbing pressure test (hydraulic test at 6 bar for 30 minutes) of all newly installed supply and drainage lines to ensure zero leakage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Labour charges for certified Plumber team (2 senior plumbers, 1 apprentice) for a period of 12 working days in Nigeria Abuja</w:t>
            </w:r>
          </w:p>
        </w:tc>
        <w:tc>
          <w:tcPr/>
          <w:p>
            <w:pPr>
              <w:pStyle w:val="Compact"/>
              <w:jc w:val="left"/>
            </w:pPr>
            <w:r>
              <w:t xml:space="preserve">12 days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10</w:t>
            </w:r>
          </w:p>
        </w:tc>
        <w:tc>
          <w:tcPr/>
          <w:p>
            <w:pPr>
              <w:pStyle w:val="Compact"/>
              <w:jc w:val="left"/>
            </w:pPr>
            <w:r>
              <w:t xml:space="preserve">Supply of all auxiliary materials: PTFE thread seal tape, pipe clamps, brackets, cement mortar, silicone sealant, and joint compounds</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11</w:t>
            </w:r>
          </w:p>
        </w:tc>
        <w:tc>
          <w:tcPr/>
          <w:p>
            <w:pPr>
              <w:pStyle w:val="Compact"/>
              <w:jc w:val="left"/>
            </w:pPr>
            <w:r>
              <w:t xml:space="preserve">Waste removal and site cleanup – disposal of old pipes, fittings, and construction debris from the property in Abuja, FCT</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12</w:t>
            </w:r>
          </w:p>
        </w:tc>
        <w:tc>
          <w:tcPr/>
          <w:p>
            <w:pPr>
              <w:pStyle w:val="Compact"/>
              <w:jc w:val="left"/>
            </w:pPr>
            <w:r>
              <w:t xml:space="preserve">Project supervision, quality assurance inspection, and final handover documentation by the lead Plumber engineer</w:t>
            </w:r>
          </w:p>
        </w:tc>
        <w:tc>
          <w:tcPr/>
          <w:p>
            <w:pPr>
              <w:pStyle w:val="Compact"/>
              <w:jc w:val="left"/>
            </w:pPr>
            <w:r>
              <w:t xml:space="preserve">1 lot</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Subtotal:</w:t>
            </w:r>
          </w:p>
        </w:tc>
        <w:tc>
          <w:tcPr/>
          <w:p>
            <w:pPr>
              <w:pStyle w:val="Compact"/>
              <w:jc w:val="left"/>
            </w:pPr>
            <w:r>
              <w:t xml:space="preserve">₦2,349,000.00</w:t>
            </w:r>
          </w:p>
        </w:tc>
      </w:tr>
      <w:tr>
        <w:tc>
          <w:tcPr>
            <w:gridSpan w:val="4"/>
          </w:tcPr>
          <w:p>
            <w:pPr>
              <w:pStyle w:val="Compact"/>
              <w:jc w:val="right"/>
            </w:pPr>
            <w:r>
              <w:t xml:space="preserve">VAT @ 7.5%:</w:t>
            </w:r>
          </w:p>
        </w:tc>
        <w:tc>
          <w:tcPr/>
          <w:p>
            <w:pPr>
              <w:pStyle w:val="Compact"/>
              <w:jc w:val="left"/>
            </w:pPr>
            <w:r>
              <w:t xml:space="preserve">₦176,175.00</w:t>
            </w:r>
          </w:p>
        </w:tc>
      </w:tr>
      <w:tr>
        <w:tc>
          <w:tcPr>
            <w:gridSpan w:val="4"/>
          </w:tcPr>
          <w:p>
            <w:pPr>
              <w:pStyle w:val="Compact"/>
              <w:jc w:val="right"/>
            </w:pPr>
            <w:r>
              <w:t xml:space="preserve">GRAND TOTAL (Incl. VAT):</w:t>
            </w:r>
          </w:p>
        </w:tc>
        <w:tc>
          <w:tcPr/>
          <w:p>
            <w:pPr>
              <w:pStyle w:val="Compact"/>
              <w:jc w:val="left"/>
            </w:pPr>
            <w:r>
              <w:t xml:space="preserve">₦2,525,175.00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current market rates for plumbing materials and labour in</w:t>
      </w:r>
      <w:r>
        <w:t xml:space="preserve"> </w:t>
      </w:r>
      <w:r>
        <w:t xml:space="preserve">Nigeria Abuja</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70% of the works, and the remaining 20% upon final inspection and handover by the client.</w:t>
      </w:r>
    </w:p>
    <w:p>
      <w:pPr>
        <w:numPr>
          <w:ilvl w:val="0"/>
          <w:numId w:val="1001"/>
        </w:numPr>
        <w:pStyle w:val="Compact"/>
      </w:pPr>
      <w:r>
        <w:t xml:space="preserve">All payments shall be made in Nigerian Naira (NGN) via bank transfer to the company's designated account or by certified banker's draft. Cash payments exceeding ₦100,000 are not accepted.</w:t>
      </w:r>
    </w:p>
    <w:p>
      <w:pPr>
        <w:numPr>
          <w:ilvl w:val="0"/>
          <w:numId w:val="1001"/>
        </w:numPr>
        <w:pStyle w:val="Compact"/>
      </w:pPr>
      <w:r>
        <w:t xml:space="preserve">The</w:t>
      </w:r>
      <w:r>
        <w:t xml:space="preserve"> </w:t>
      </w:r>
      <w:r>
        <w:t xml:space="preserve">Plumber</w:t>
      </w:r>
      <w:r>
        <w:t xml:space="preserve"> </w:t>
      </w:r>
      <w:r>
        <w:t xml:space="preserve">team shall commence work within five (5) working days of receipt of the advance payment. The estimated project duration is twelve (12) working days, subject to weather conditions and availability of materials in the Abuja market.</w:t>
      </w:r>
    </w:p>
    <w:p>
      <w:pPr>
        <w:numPr>
          <w:ilvl w:val="0"/>
          <w:numId w:val="1001"/>
        </w:numPr>
        <w:pStyle w:val="Compact"/>
      </w:pPr>
      <w:r>
        <w:t xml:space="preserve">All workmanship is guaranteed for a period of twelve (12) months from the date of final handover. Any defects arising from workmanship within this warranty period shall be rectified by our</w:t>
      </w:r>
      <w:r>
        <w:t xml:space="preserve"> </w:t>
      </w:r>
      <w:r>
        <w:t xml:space="preserve">Plumber</w:t>
      </w:r>
      <w:r>
        <w:t xml:space="preserve"> </w:t>
      </w:r>
      <w:r>
        <w:t xml:space="preserve">team at no additional cost to the client.</w:t>
      </w:r>
    </w:p>
    <w:p>
      <w:pPr>
        <w:numPr>
          <w:ilvl w:val="0"/>
          <w:numId w:val="1001"/>
        </w:numPr>
        <w:pStyle w:val="Compact"/>
      </w:pPr>
      <w:r>
        <w:t xml:space="preserve">The client is responsible for providing safe access to all areas of the property where plumbing works will be carried out, as well as ensuring that the site is clear of obstructions prior to commencement.</w:t>
      </w:r>
    </w:p>
    <w:p>
      <w:pPr>
        <w:numPr>
          <w:ilvl w:val="0"/>
          <w:numId w:val="1001"/>
        </w:numPr>
        <w:pStyle w:val="Compact"/>
      </w:pPr>
      <w:r>
        <w:t xml:space="preserve">Any additional works or changes to the scope not included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This</w:t>
      </w:r>
      <w:r>
        <w:t xml:space="preserve"> </w:t>
      </w:r>
      <w:r>
        <w:t xml:space="preserve">Quotation Estimate</w:t>
      </w:r>
      <w:r>
        <w:t xml:space="preserve"> </w:t>
      </w:r>
      <w:r>
        <w:t xml:space="preserve">does not include the cost of obtaining any necessary permits or approvals from the Abuja Water and Sanitation Company (ABUSANCO) or the Federal Capital Development Authority (FCDA), should they be required for the specific works.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referred to arbitration in accordance with the Arbitration and Conciliation Act, Cap A18, Laws of the Federation of Nigeria, 2004, with the seat of arbitration in Abuja, FCT.</w:t>
      </w:r>
    </w:p>
    <w:p>
      <w:pPr>
        <w:pStyle w:val="FirstParagraph"/>
      </w:pPr>
      <w:r>
        <w:rPr>
          <w:bCs/>
          <w:b/>
        </w:rPr>
        <w:t xml:space="preserve">Note:</w:t>
      </w:r>
      <w:r>
        <w:t xml:space="preserve"> </w:t>
      </w:r>
      <w:r>
        <w:t xml:space="preserve">This Quotation Estimate has been prepared specifically for the property located in Maitama District, Nigeria Abuja. All material prices are based on current market rates at the Wuse Market and Garki Industrial Area as of June 2025. The Plumber services quoted comply with the Nigerian Building and Road Research Institute (NBRRI) standards and the Federal Capital Territory (FCT) building regulations.</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Plumber</w:t>
      </w:r>
      <w:r>
        <w:t xml:space="preserve"> </w:t>
      </w:r>
      <w:r>
        <w:t xml:space="preserve">services in</w:t>
      </w:r>
      <w:r>
        <w:t xml:space="preserve"> </w:t>
      </w:r>
      <w:r>
        <w:t xml:space="preserve">Nigeria Abuja</w:t>
      </w:r>
      <w:r>
        <w:t xml:space="preserve"> </w:t>
      </w:r>
      <w:r>
        <w:t xml:space="preserve">and agrees to the terms and conditions stated herein. This signature constitutes formal acceptance of the quoted prices and scope of work.</w:t>
      </w:r>
    </w:p>
    <w:p>
      <w:pPr>
        <w:pStyle w:val="BodyText"/>
      </w:pPr>
      <w:r>
        <w:rPr>
          <w:bCs/>
          <w:b/>
        </w:rPr>
        <w:t xml:space="preserve">For: AquaFlow Plumbing &amp; Maintenance Ltd.</w:t>
      </w:r>
      <w:r>
        <w:br/>
      </w:r>
      <w:r>
        <w:t xml:space="preserve">Name: Engr. Ibrahim S. Danjuma</w:t>
      </w:r>
      <w:r>
        <w:br/>
      </w:r>
      <w:r>
        <w:t xml:space="preserve">Title: Lead Plumber / Project Manager</w:t>
      </w:r>
      <w:r>
        <w:br/>
      </w:r>
      <w:r>
        <w:t xml:space="preserve">Date: _______________</w:t>
      </w:r>
    </w:p>
    <w:p>
      <w:pPr>
        <w:pStyle w:val="BodyText"/>
      </w:pPr>
      <w:r>
        <w:rPr>
          <w:bCs/>
          <w:b/>
        </w:rPr>
        <w:t xml:space="preserve">For: The Client</w:t>
      </w:r>
      <w:r>
        <w:br/>
      </w:r>
      <w:r>
        <w:t xml:space="preserve">Name: Mr. Chukwuemeka O. Adeyemi</w:t>
      </w:r>
      <w:r>
        <w:br/>
      </w:r>
      <w:r>
        <w:t xml:space="preserve">Title: Property Owner</w:t>
      </w:r>
      <w:r>
        <w:br/>
      </w:r>
      <w:r>
        <w:t xml:space="preserve">Date: _______________</w:t>
      </w:r>
    </w:p>
    <w:p>
      <w:pPr>
        <w:pStyle w:val="BodyText"/>
      </w:pPr>
      <w:r>
        <w:t xml:space="preserve">AquaFlow Plumbing &amp; Maintenance Ltd. | Plot 14, Garki Area 11, Abuja, FCT, Nigeria | RC 1847293</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QE-ABJ-2025-0047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Nigeria Abuja</dc:title>
  <dc:creator/>
  <dc:language>en</dc:language>
  <cp:keywords/>
  <dcterms:created xsi:type="dcterms:W3CDTF">2026-10-10T04:08:26Z</dcterms:created>
  <dcterms:modified xsi:type="dcterms:W3CDTF">2026-10-10T04:08:26Z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