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Plumber Services | Switzerland Zurich</w:t>
      </w:r>
    </w:p>
    <w:p>
      <w:pPr>
        <w:pStyle w:val="BodyText"/>
      </w:pPr>
      <w:r>
        <w:t xml:space="preserve">Document Reference: QE-2025-ZRH-0472</w:t>
      </w:r>
    </w:p>
    <w:bookmarkEnd w:id="20"/>
    <w:p>
      <w:pPr>
        <w:pStyle w:val="BodyText"/>
      </w:pPr>
      <w:r>
        <w:rPr>
          <w:bCs/>
          <w:b/>
        </w:rPr>
        <w:t xml:space="preserve">Provider:</w:t>
      </w:r>
      <w:r>
        <w:br/>
      </w:r>
      <w:r>
        <w:t xml:space="preserve">AquaTech Plumber Services GmbH</w:t>
      </w:r>
      <w:r>
        <w:br/>
      </w:r>
      <w:r>
        <w:t xml:space="preserve">Bahnhofstrasse 142, 8001 Zurich, Switzerland</w:t>
      </w:r>
      <w:r>
        <w:br/>
      </w:r>
      <w:r>
        <w:t xml:space="preserve">Tel: +41 44 555 0198</w:t>
      </w:r>
      <w:r>
        <w:br/>
      </w:r>
      <w:r>
        <w:t xml:space="preserve">Email: estimates@aquatech-zh.ch</w:t>
      </w:r>
      <w:r>
        <w:br/>
      </w:r>
      <w:r>
        <w:t xml:space="preserve">CHE-112.345.678</w:t>
      </w:r>
    </w:p>
    <w:p>
      <w:pPr>
        <w:pStyle w:val="BodyText"/>
      </w:pPr>
      <w:r>
        <w:rPr>
          <w:bCs/>
          <w:b/>
        </w:rPr>
        <w:t xml:space="preserve">Client:</w:t>
      </w:r>
      <w:r>
        <w:br/>
      </w:r>
      <w:r>
        <w:t xml:space="preserve">Herr Markus Keller</w:t>
      </w:r>
      <w:r>
        <w:br/>
      </w:r>
      <w:r>
        <w:t xml:space="preserve">Seefeldstrasse 87, 8008 Zurich, Switzerland</w:t>
      </w:r>
      <w:r>
        <w:br/>
      </w:r>
      <w:r>
        <w:t xml:space="preserve">Tel: +41 79 123 4567</w:t>
      </w:r>
      <w:r>
        <w:br/>
      </w:r>
      <w:r>
        <w:t xml:space="preserve">Email: m.keller@email.ch</w:t>
      </w:r>
    </w:p>
    <w:p>
      <w:pPr>
        <w:pStyle w:val="BodyText"/>
      </w:pPr>
      <w:r>
        <w:t xml:space="preserve">Quotation Estimate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Quotation Date:</w:t>
            </w:r>
          </w:p>
        </w:tc>
        <w:tc>
          <w:tcPr/>
          <w:p>
            <w:pPr>
              <w:pStyle w:val="Compact"/>
              <w:jc w:val="left"/>
            </w:pPr>
            <w:r>
              <w:t xml:space="preserve">15 June 2025</w:t>
            </w:r>
          </w:p>
        </w:tc>
        <w:tc>
          <w:tcPr/>
          <w:p>
            <w:pPr>
              <w:pStyle w:val="Compact"/>
              <w:jc w:val="left"/>
            </w:pPr>
            <w:r>
              <w:rPr>
                <w:bCs/>
                <w:b/>
              </w:rPr>
              <w:t xml:space="preserve">Valid Until:</w:t>
            </w:r>
          </w:p>
        </w:tc>
        <w:tc>
          <w:tcPr/>
          <w:p>
            <w:pPr>
              <w:pStyle w:val="Compact"/>
              <w:jc w:val="left"/>
            </w:pPr>
            <w:r>
              <w:t xml:space="preserve">15 July 2025</w:t>
            </w:r>
          </w:p>
        </w:tc>
      </w:tr>
      <w:tr>
        <w:tc>
          <w:tcPr/>
          <w:p>
            <w:pPr>
              <w:pStyle w:val="Compact"/>
              <w:jc w:val="left"/>
            </w:pPr>
            <w:r>
              <w:rPr>
                <w:bCs/>
                <w:b/>
              </w:rPr>
              <w:t xml:space="preserve">Service Location:</w:t>
            </w:r>
          </w:p>
        </w:tc>
        <w:tc>
          <w:tcPr/>
          <w:p>
            <w:pPr>
              <w:pStyle w:val="Compact"/>
              <w:jc w:val="left"/>
            </w:pPr>
            <w:r>
              <w:t xml:space="preserve">Zurich, Switzerland (Zürichsee district)</w:t>
            </w:r>
          </w:p>
        </w:tc>
        <w:tc>
          <w:tcPr/>
          <w:p>
            <w:pPr>
              <w:pStyle w:val="Compact"/>
              <w:jc w:val="left"/>
            </w:pPr>
            <w:r>
              <w:rPr>
                <w:bCs/>
                <w:b/>
              </w:rPr>
              <w:t xml:space="preserve">Property Type:</w:t>
            </w:r>
          </w:p>
        </w:tc>
        <w:tc>
          <w:tcPr/>
          <w:p>
            <w:pPr>
              <w:pStyle w:val="Compact"/>
              <w:jc w:val="left"/>
            </w:pPr>
            <w:r>
              <w:t xml:space="preserve">Residential – 4-room apartment</w:t>
            </w:r>
          </w:p>
        </w:tc>
      </w:tr>
      <w:tr>
        <w:tc>
          <w:tcPr/>
          <w:p>
            <w:pPr>
              <w:pStyle w:val="Compact"/>
              <w:jc w:val="left"/>
            </w:pPr>
            <w:r>
              <w:rPr>
                <w:bCs/>
                <w:b/>
              </w:rPr>
              <w:t xml:space="preserve">Plumber Assigned:</w:t>
            </w:r>
          </w:p>
        </w:tc>
        <w:tc>
          <w:tcPr/>
          <w:p>
            <w:pPr>
              <w:pStyle w:val="Compact"/>
              <w:jc w:val="left"/>
            </w:pPr>
            <w:r>
              <w:t xml:space="preserve">Stefan Brunner, SIA-certified</w:t>
            </w:r>
          </w:p>
        </w:tc>
        <w:tc>
          <w:tcPr/>
          <w:p>
            <w:pPr>
              <w:pStyle w:val="Compact"/>
              <w:jc w:val="left"/>
            </w:pPr>
            <w:r>
              <w:rPr>
                <w:bCs/>
                <w:b/>
              </w:rPr>
              <w:t xml:space="preserve">Estimated Duration:</w:t>
            </w:r>
          </w:p>
        </w:tc>
        <w:tc>
          <w:tcPr/>
          <w:p>
            <w:pPr>
              <w:pStyle w:val="Compact"/>
              <w:jc w:val="left"/>
            </w:pPr>
            <w:r>
              <w:t xml:space="preserve">3 working days</w:t>
            </w:r>
          </w:p>
        </w:tc>
      </w:tr>
    </w:tbl>
    <w:p>
      <w:pPr>
        <w:pStyle w:val="BodyText"/>
      </w:pPr>
      <w:r>
        <w:t xml:space="preserve">Scope of Work – Plumber Services in Switzerland Zurich</w:t>
      </w:r>
    </w:p>
    <w:p>
      <w:pPr>
        <w:pStyle w:val="BodyText"/>
      </w:pPr>
      <w:r>
        <w:t xml:space="preserve">This Quotation Estimate has been prepared by AquaTech Plumber Services GmbH, a licensed and insured Plumber operating in compliance with all Swiss federal and cantonal regulations governing plumbing work in Switzerland Zurich. The following scope of work has been assessed during our on-site inspection conducted on 10 June 2025 at the client's residence in the Seefeldstrasse area of Zurich. As a certified Plumber serving the Switzerland Zurich metropolitan region, we adhere strictly to SIA 380/1 standards for domestic water supply and drainage systems.</w:t>
      </w:r>
    </w:p>
    <w:p>
      <w:pPr>
        <w:pStyle w:val="BodyText"/>
      </w:pPr>
      <w:r>
        <w:t xml:space="preserve">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t xml:space="preserve">Diagnosis and inspection of existing plumbing infrastructure, including pressure testing of all supply lines in the Switzerland Zurich residence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Removal and disposal of corroded copper piping (approx. 18 metres) in kitchen and bathroom areas, in accordance with Swiss waste disposal regulations</w:t>
            </w:r>
          </w:p>
        </w:tc>
        <w:tc>
          <w:tcPr/>
          <w:p>
            <w:pPr>
              <w:pStyle w:val="Compact"/>
              <w:jc w:val="left"/>
            </w:pPr>
            <w:r>
              <w:t xml:space="preserve">m</w:t>
            </w:r>
          </w:p>
        </w:tc>
        <w:tc>
          <w:tcPr/>
          <w:p>
            <w:pPr>
              <w:pStyle w:val="Compact"/>
              <w:jc w:val="left"/>
            </w:pPr>
            <w:r>
              <w:t xml:space="preserve">18</w:t>
            </w:r>
          </w:p>
        </w:tc>
        <w:tc>
          <w:tcPr/>
          <w:p>
            <w:pPr>
              <w:pStyle w:val="Compact"/>
              <w:jc w:val="left"/>
            </w:pPr>
            <w:r>
              <w:t xml:space="preserve">45.00</w:t>
            </w:r>
          </w:p>
        </w:tc>
        <w:tc>
          <w:tcPr/>
          <w:p>
            <w:pPr>
              <w:pStyle w:val="Compact"/>
              <w:jc w:val="left"/>
            </w:pPr>
            <w:r>
              <w:t xml:space="preserve">810.00</w:t>
            </w:r>
          </w:p>
        </w:tc>
      </w:tr>
      <w:tr>
        <w:tc>
          <w:tcPr/>
          <w:p>
            <w:pPr>
              <w:pStyle w:val="Compact"/>
              <w:jc w:val="left"/>
            </w:pPr>
            <w:r>
              <w:t xml:space="preserve">3</w:t>
            </w:r>
          </w:p>
        </w:tc>
        <w:tc>
          <w:tcPr/>
          <w:p>
            <w:pPr>
              <w:pStyle w:val="Compact"/>
              <w:jc w:val="left"/>
            </w:pPr>
            <w:r>
              <w:t xml:space="preserve">Installation of new PEX-A cross-linked polyethylene piping, SIA 380/1 compliant, including all fittings, brackets, and insulation</w:t>
            </w:r>
          </w:p>
        </w:tc>
        <w:tc>
          <w:tcPr/>
          <w:p>
            <w:pPr>
              <w:pStyle w:val="Compact"/>
              <w:jc w:val="left"/>
            </w:pPr>
            <w:r>
              <w:t xml:space="preserve">m</w:t>
            </w:r>
          </w:p>
        </w:tc>
        <w:tc>
          <w:tcPr/>
          <w:p>
            <w:pPr>
              <w:pStyle w:val="Compact"/>
              <w:jc w:val="left"/>
            </w:pPr>
            <w:r>
              <w:t xml:space="preserve">22</w:t>
            </w:r>
          </w:p>
        </w:tc>
        <w:tc>
          <w:tcPr/>
          <w:p>
            <w:pPr>
              <w:pStyle w:val="Compact"/>
              <w:jc w:val="left"/>
            </w:pPr>
            <w:r>
              <w:t xml:space="preserve">68.00</w:t>
            </w:r>
          </w:p>
        </w:tc>
        <w:tc>
          <w:tcPr/>
          <w:p>
            <w:pPr>
              <w:pStyle w:val="Compact"/>
              <w:jc w:val="left"/>
            </w:pPr>
            <w:r>
              <w:t xml:space="preserve">1,496.00</w:t>
            </w:r>
          </w:p>
        </w:tc>
      </w:tr>
      <w:tr>
        <w:tc>
          <w:tcPr/>
          <w:p>
            <w:pPr>
              <w:pStyle w:val="Compact"/>
              <w:jc w:val="left"/>
            </w:pPr>
            <w:r>
              <w:t xml:space="preserve">4</w:t>
            </w:r>
          </w:p>
        </w:tc>
        <w:tc>
          <w:tcPr/>
          <w:p>
            <w:pPr>
              <w:pStyle w:val="Compact"/>
              <w:jc w:val="left"/>
            </w:pPr>
            <w:r>
              <w:t xml:space="preserve">Replacement of hot water cylinder (150-litre, Swiss-made, energy class A) including mounting, connection, and commissioning</w:t>
            </w:r>
          </w:p>
        </w:tc>
        <w:tc>
          <w:tcPr/>
          <w:p>
            <w:pPr>
              <w:pStyle w:val="Compact"/>
              <w:jc w:val="left"/>
            </w:pPr>
            <w:r>
              <w:t xml:space="preserve">Lot</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5</w:t>
            </w:r>
          </w:p>
        </w:tc>
        <w:tc>
          <w:tcPr/>
          <w:p>
            <w:pPr>
              <w:pStyle w:val="Compact"/>
              <w:jc w:val="left"/>
            </w:pPr>
            <w:r>
              <w:t xml:space="preserve">Replacement of two bathroom faucets (mixer taps) and one kitchen pull-out faucet with Swiss-certified fittings</w:t>
            </w:r>
          </w:p>
        </w:tc>
        <w:tc>
          <w:tcPr/>
          <w:p>
            <w:pPr>
              <w:pStyle w:val="Compact"/>
              <w:jc w:val="left"/>
            </w:pPr>
            <w:r>
              <w:t xml:space="preserve">Lot</w:t>
            </w:r>
          </w:p>
        </w:tc>
        <w:tc>
          <w:tcPr/>
          <w:p>
            <w:pPr>
              <w:pStyle w:val="Compact"/>
              <w:jc w:val="left"/>
            </w:pPr>
            <w:r>
              <w:t xml:space="preserve">3</w:t>
            </w:r>
          </w:p>
        </w:tc>
        <w:tc>
          <w:tcPr/>
          <w:p>
            <w:pPr>
              <w:pStyle w:val="Compact"/>
              <w:jc w:val="left"/>
            </w:pPr>
            <w:r>
              <w:t xml:space="preserve">285.00</w:t>
            </w:r>
          </w:p>
        </w:tc>
        <w:tc>
          <w:tcPr/>
          <w:p>
            <w:pPr>
              <w:pStyle w:val="Compact"/>
              <w:jc w:val="left"/>
            </w:pPr>
            <w:r>
              <w:t xml:space="preserve">855.00</w:t>
            </w:r>
          </w:p>
        </w:tc>
      </w:tr>
      <w:tr>
        <w:tc>
          <w:tcPr/>
          <w:p>
            <w:pPr>
              <w:pStyle w:val="Compact"/>
              <w:jc w:val="left"/>
            </w:pPr>
            <w:r>
              <w:t xml:space="preserve">6</w:t>
            </w:r>
          </w:p>
        </w:tc>
        <w:tc>
          <w:tcPr/>
          <w:p>
            <w:pPr>
              <w:pStyle w:val="Compact"/>
              <w:jc w:val="left"/>
            </w:pPr>
            <w:r>
              <w:t xml:space="preserve">Installation of new backflow prevention device (Rückflussverhinderer) as required by Swiss water protection law (GSU)</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7</w:t>
            </w:r>
          </w:p>
        </w:tc>
        <w:tc>
          <w:tcPr/>
          <w:p>
            <w:pPr>
              <w:pStyle w:val="Compact"/>
              <w:jc w:val="left"/>
            </w:pPr>
            <w:r>
              <w:t xml:space="preserve">Pressure testing, flushing, and final commissioning of the complete plumbing system per SIA 380/1 and local Switzerland Zurich building authority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8</w:t>
            </w:r>
          </w:p>
        </w:tc>
        <w:tc>
          <w:tcPr/>
          <w:p>
            <w:pPr>
              <w:pStyle w:val="Compact"/>
              <w:jc w:val="left"/>
            </w:pPr>
            <w:r>
              <w:t xml:space="preserve">Site cleanup, removal of construction debris, and final handover documentation including warranty certificates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5"/>
          </w:tcPr>
          <w:p>
            <w:pPr>
              <w:pStyle w:val="Compact"/>
              <w:jc w:val="left"/>
            </w:pPr>
            <w:r>
              <w:t xml:space="preserve">Subtotal</w:t>
            </w:r>
          </w:p>
        </w:tc>
        <w:tc>
          <w:tcPr/>
          <w:p>
            <w:pPr>
              <w:pStyle w:val="Compact"/>
              <w:jc w:val="left"/>
            </w:pPr>
            <w:r>
              <w:t xml:space="preserve">7,531.00</w:t>
            </w:r>
          </w:p>
        </w:tc>
      </w:tr>
      <w:tr>
        <w:tc>
          <w:tcPr>
            <w:gridSpan w:val="5"/>
          </w:tcPr>
          <w:p>
            <w:pPr>
              <w:pStyle w:val="Compact"/>
              <w:jc w:val="left"/>
            </w:pPr>
            <w:r>
              <w:t xml:space="preserve">VAT (MwSt) 8.1%</w:t>
            </w:r>
          </w:p>
        </w:tc>
        <w:tc>
          <w:tcPr/>
          <w:p>
            <w:pPr>
              <w:pStyle w:val="Compact"/>
              <w:jc w:val="left"/>
            </w:pPr>
            <w:r>
              <w:t xml:space="preserve">609.99</w:t>
            </w:r>
          </w:p>
        </w:tc>
      </w:tr>
      <w:tr>
        <w:tc>
          <w:tcPr>
            <w:gridSpan w:val="5"/>
          </w:tcPr>
          <w:p>
            <w:pPr>
              <w:pStyle w:val="Compact"/>
              <w:jc w:val="left"/>
            </w:pPr>
            <w:r>
              <w:t xml:space="preserve">Total Quotation Estimate Amount</w:t>
            </w:r>
          </w:p>
        </w:tc>
        <w:tc>
          <w:tcPr/>
          <w:p>
            <w:pPr>
              <w:pStyle w:val="Compact"/>
              <w:jc w:val="left"/>
            </w:pPr>
            <w:r>
              <w:t xml:space="preserve">8,140.99 CHF</w:t>
            </w:r>
          </w:p>
        </w:tc>
      </w:tr>
    </w:tbl>
    <w:p>
      <w:pPr>
        <w:pStyle w:val="BodyText"/>
      </w:pPr>
      <w:r>
        <w:rPr>
          <w:bCs/>
          <w:b/>
        </w:rPr>
        <w:t xml:space="preserve">Important Note:</w:t>
      </w:r>
      <w:r>
        <w:t xml:space="preserve"> </w:t>
      </w:r>
      <w:r>
        <w:t xml:space="preserve">This Quotation Estimate is valid for 30 calendar days from the date of issue. Prices are quoted in Swiss Francs (CHF) and include all materials, labour, and standard Plumber tools. Any additional work not specified in this document will be subject to a separate supplementary Quotation Estimate. All work performed in Switzerland Zurich is covered by our professional liability insurance (minimum CHF 5,000,000) and complies with the Swiss Code of Obligations (OR).</w:t>
      </w:r>
    </w:p>
    <w:p>
      <w:pPr>
        <w:pStyle w:val="BodyText"/>
      </w:pPr>
      <w:r>
        <w:t xml:space="preserve">Terms and Conditions</w:t>
      </w:r>
    </w:p>
    <w:p>
      <w:pPr>
        <w:numPr>
          <w:ilvl w:val="0"/>
          <w:numId w:val="1001"/>
        </w:numPr>
        <w:pStyle w:val="Compact"/>
      </w:pPr>
      <w:r>
        <w:rPr>
          <w:bCs/>
          <w:b/>
        </w:rPr>
        <w:t xml:space="preserve">1. Payment Terms:</w:t>
      </w:r>
      <w:r>
        <w:t xml:space="preserve"> </w:t>
      </w:r>
      <w:r>
        <w:t xml:space="preserve">30% deposit upon acceptance of this Quotation Estimate, 60% upon completion of major installation work, and 10% upon final sign-off. Payment is due within 14 days of invoice issuance, in accordance with standard commercial practice in Switzerland Zurich.</w:t>
      </w:r>
    </w:p>
    <w:p>
      <w:pPr>
        <w:numPr>
          <w:ilvl w:val="0"/>
          <w:numId w:val="1001"/>
        </w:numPr>
        <w:pStyle w:val="Compact"/>
      </w:pPr>
      <w:r>
        <w:rPr>
          <w:bCs/>
          <w:b/>
        </w:rPr>
        <w:t xml:space="preserve">2. Warranty:</w:t>
      </w:r>
      <w:r>
        <w:t xml:space="preserve"> </w:t>
      </w:r>
      <w:r>
        <w:t xml:space="preserve">The Plumber services described herein carry a statutory warranty of 2 years on workmanship and 5 years on all installed materials, as mandated by Swiss law (Art. 55 ff. OR). The hot water cylinder carries a separate manufacturer's warranty of 10 years.</w:t>
      </w:r>
    </w:p>
    <w:p>
      <w:pPr>
        <w:numPr>
          <w:ilvl w:val="0"/>
          <w:numId w:val="1001"/>
        </w:numPr>
        <w:pStyle w:val="Compact"/>
      </w:pPr>
      <w:r>
        <w:rPr>
          <w:bCs/>
          <w:b/>
        </w:rPr>
        <w:t xml:space="preserve">3. Scheduling:</w:t>
      </w:r>
      <w:r>
        <w:t xml:space="preserve"> </w:t>
      </w:r>
      <w:r>
        <w:t xml:space="preserve">Work will commence within 10 working days of written acceptance. The Plumber team will arrive between 07:30 and 08:00 each working day. Any delays caused by the client or third parties will be communicated in writing.</w:t>
      </w:r>
    </w:p>
    <w:p>
      <w:pPr>
        <w:numPr>
          <w:ilvl w:val="0"/>
          <w:numId w:val="1001"/>
        </w:numPr>
        <w:pStyle w:val="Compact"/>
      </w:pPr>
      <w:r>
        <w:rPr>
          <w:bCs/>
          <w:b/>
        </w:rPr>
        <w:t xml:space="preserve">4. Access and Preparation:</w:t>
      </w:r>
      <w:r>
        <w:t xml:space="preserve"> </w:t>
      </w:r>
      <w:r>
        <w:t xml:space="preserve">The client must ensure unobstructed access to all plumbing areas. Water supply to the affected zones will be temporarily disconnected during the work period. The Plumber will provide temporary water access where feasible.</w:t>
      </w:r>
    </w:p>
    <w:p>
      <w:pPr>
        <w:numPr>
          <w:ilvl w:val="0"/>
          <w:numId w:val="1001"/>
        </w:numPr>
        <w:pStyle w:val="Compact"/>
      </w:pPr>
      <w:r>
        <w:rPr>
          <w:bCs/>
          <w:b/>
        </w:rPr>
        <w:t xml:space="preserve">5. Regulatory Compliance:</w:t>
      </w:r>
      <w:r>
        <w:t xml:space="preserve"> </w:t>
      </w:r>
      <w:r>
        <w:t xml:space="preserve">All plumbing work in Switzerland Zurich must be reported to the local building authority (Bauamt) where applicable. AquaTech Plumber Services GmbH will handle all necessary notifications and documentation on behalf of the client.</w:t>
      </w:r>
    </w:p>
    <w:p>
      <w:pPr>
        <w:numPr>
          <w:ilvl w:val="0"/>
          <w:numId w:val="1001"/>
        </w:numPr>
        <w:pStyle w:val="Compact"/>
      </w:pPr>
      <w:r>
        <w:rPr>
          <w:bCs/>
          <w:b/>
        </w:rPr>
        <w:t xml:space="preserve">6. Cancellation:</w:t>
      </w:r>
      <w:r>
        <w:t xml:space="preserve"> </w:t>
      </w:r>
      <w:r>
        <w:t xml:space="preserve">Cancellation by the client after acceptance of this Quotation Estimate will incur a fee of 20% of the total amount to cover material procurement and scheduling costs.</w:t>
      </w:r>
    </w:p>
    <w:p>
      <w:pPr>
        <w:numPr>
          <w:ilvl w:val="0"/>
          <w:numId w:val="1001"/>
        </w:numPr>
        <w:pStyle w:val="Compact"/>
      </w:pPr>
      <w:r>
        <w:rPr>
          <w:bCs/>
          <w:b/>
        </w:rPr>
        <w:t xml:space="preserve">7. Dispute Resolution:</w:t>
      </w:r>
      <w:r>
        <w:t xml:space="preserve"> </w:t>
      </w:r>
      <w:r>
        <w:t xml:space="preserve">Any disputes arising from this Quotation Estimate shall be resolved under Swiss law, with the competent court of jurisdiction being the District Court of Zurich (Bezirksgericht Zürich).</w:t>
      </w:r>
    </w:p>
    <w:p>
      <w:pPr>
        <w:pStyle w:val="FirstParagraph"/>
      </w:pPr>
      <w:r>
        <w:t xml:space="preserve">Acceptance and Authorization</w:t>
      </w:r>
    </w:p>
    <w:p>
      <w:pPr>
        <w:pStyle w:val="BodyText"/>
      </w:pPr>
      <w:r>
        <w:t xml:space="preserve">By signing below, the client acknowledges receipt of this Quotation Estimate for Plumber services in Switzerland Zurich and authorizes AquaTech Plumber Services GmbH to proceed with the work as described. The client confirms that all information provided regarding the property and existing plumbing conditions is accurate to the best of their knowledge.</w:t>
      </w:r>
    </w:p>
    <w:p>
      <w:pPr>
        <w:pStyle w:val="BodyText"/>
      </w:pPr>
      <w:r>
        <w:rPr>
          <w:bCs/>
          <w:b/>
        </w:rPr>
        <w:t xml:space="preserve">For AquaTech Plumber Services GmbH</w:t>
      </w:r>
      <w:r>
        <w:br/>
      </w:r>
      <w:r>
        <w:br/>
      </w:r>
      <w:r>
        <w:t xml:space="preserve">______________________________</w:t>
      </w:r>
      <w:r>
        <w:br/>
      </w:r>
      <w:r>
        <w:t xml:space="preserve">Stefan Brunner, Lead Plumber</w:t>
      </w:r>
      <w:r>
        <w:br/>
      </w:r>
      <w:r>
        <w:t xml:space="preserve">Date: _______________</w:t>
      </w:r>
    </w:p>
    <w:p>
      <w:pPr>
        <w:pStyle w:val="BodyText"/>
      </w:pPr>
      <w:r>
        <w:rPr>
          <w:bCs/>
          <w:b/>
        </w:rPr>
        <w:t xml:space="preserve">Client Acceptance</w:t>
      </w:r>
      <w:r>
        <w:br/>
      </w:r>
      <w:r>
        <w:br/>
      </w:r>
      <w:r>
        <w:t xml:space="preserve">______________________________</w:t>
      </w:r>
      <w:r>
        <w:br/>
      </w:r>
      <w:r>
        <w:t xml:space="preserve">Herr Markus Keller</w:t>
      </w:r>
      <w:r>
        <w:br/>
      </w:r>
      <w:r>
        <w:t xml:space="preserve">Date: _______________</w:t>
      </w:r>
    </w:p>
    <w:p>
      <w:pPr>
        <w:pStyle w:val="BodyText"/>
      </w:pPr>
      <w:r>
        <w:t xml:space="preserve">AquaTech Plumber Services GmbH | Bahnhofstrasse 142, 8001 Zurich, Switzerland | CHE-112.345.678 | VAT No. CHE-112.345.678 MWST</w:t>
      </w:r>
    </w:p>
    <w:p>
      <w:pPr>
        <w:pStyle w:val="BodyText"/>
      </w:pPr>
      <w:r>
        <w:t xml:space="preserve">This Quotation Estimate document was generated on 15 June 2025. For inquiries regarding this Plumber service estimate in Switzerland Zurich, please contact our office at +41 44 555 0198.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Plumber Services - Switzerland Zurich</dc:title>
  <dc:creator/>
  <dc:language>en</dc:language>
  <cp:keywords/>
  <dcterms:created xsi:type="dcterms:W3CDTF">2026-10-10T04:33:14Z</dcterms:created>
  <dcterms:modified xsi:type="dcterms:W3CDTF">2026-10-10T04:33:14Z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