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kampala-flow-fix-plumbing-ltd."/>
    <w:p>
      <w:pPr>
        <w:pStyle w:val="Heading1"/>
      </w:pPr>
      <w:r>
        <w:t xml:space="preserve">Kampala Flow &amp; Fix Plumbing Ltd.</w:t>
      </w:r>
    </w:p>
    <w:p>
      <w:pPr>
        <w:pStyle w:val="FirstParagraph"/>
      </w:pPr>
      <w:r>
        <w:t xml:space="preserve">P.O. Box 4521, Kampala, Uganda</w:t>
      </w:r>
    </w:p>
    <w:p>
      <w:pPr>
        <w:pStyle w:val="BodyText"/>
      </w:pPr>
      <w:r>
        <w:t xml:space="preserve">Tel: +256 772 345 678 | Email: quotes@kampalaflowfix.co.ug</w:t>
      </w:r>
    </w:p>
    <w:p>
      <w:pPr>
        <w:pStyle w:val="BodyText"/>
      </w:pPr>
      <w:r>
        <w:t xml:space="preserve">Uganda Revenue Authority TIN: 100234567-000098</w:t>
      </w:r>
    </w:p>
    <w:bookmarkEnd w:id="20"/>
    <w:p>
      <w:pPr>
        <w:pStyle w:val="BodyText"/>
      </w:pPr>
      <w:r>
        <w:t xml:space="preserve">Uganda Revenue Authority</w:t>
      </w:r>
    </w:p>
    <w:p>
      <w:pPr>
        <w:pStyle w:val="BodyText"/>
      </w:pPr>
      <w:r>
        <w:t xml:space="preserve">Registered Plumber Services Provider</w:t>
      </w:r>
    </w:p>
    <w:p>
      <w:pPr>
        <w:pStyle w:val="BodyText"/>
      </w:pPr>
      <w:r>
        <w:t xml:space="preserve">Kampala City Council Permit No. KCC/PLB/2024/0891</w:t>
      </w:r>
    </w:p>
    <w:bookmarkStart w:id="21" w:name="quotation-estimate"/>
    <w:p>
      <w:pPr>
        <w:pStyle w:val="Heading2"/>
      </w:pPr>
      <w:r>
        <w:t xml:space="preserve">QUOTATION ESTIMATE</w:t>
      </w:r>
    </w:p>
    <w:p>
      <w:pPr>
        <w:pStyle w:val="FirstParagraph"/>
      </w:pPr>
      <w:r>
        <w:t xml:space="preserve">Professional Plumber Services — Uganda Kampala</w:t>
      </w:r>
    </w:p>
    <w:bookmarkEnd w:id="21"/>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KFF/QE/2025/00347</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Validity Period</w:t>
            </w:r>
          </w:p>
        </w:tc>
        <w:tc>
          <w:tcPr/>
          <w:p>
            <w:pPr>
              <w:pStyle w:val="Compact"/>
              <w:jc w:val="left"/>
            </w:pPr>
            <w:r>
              <w:t xml:space="preserve">30 days from date of issue</w:t>
            </w:r>
          </w:p>
        </w:tc>
        <w:tc>
          <w:tcPr/>
          <w:p>
            <w:pPr>
              <w:pStyle w:val="Compact"/>
              <w:jc w:val="left"/>
            </w:pPr>
            <w:r>
              <w:t xml:space="preserve">Currency</w:t>
            </w:r>
          </w:p>
        </w:tc>
        <w:tc>
          <w:tcPr/>
          <w:p>
            <w:pPr>
              <w:pStyle w:val="Compact"/>
              <w:jc w:val="left"/>
            </w:pPr>
            <w:r>
              <w:t xml:space="preserve">Uganda Shillings (UGX)</w:t>
            </w:r>
          </w:p>
        </w:tc>
      </w:tr>
      <w:tr>
        <w:tc>
          <w:tcPr/>
          <w:p>
            <w:pPr>
              <w:pStyle w:val="Compact"/>
              <w:jc w:val="left"/>
            </w:pPr>
            <w:r>
              <w:t xml:space="preserve">Client Name</w:t>
            </w:r>
          </w:p>
        </w:tc>
        <w:tc>
          <w:tcPr/>
          <w:p>
            <w:pPr>
              <w:pStyle w:val="Compact"/>
              <w:jc w:val="left"/>
            </w:pPr>
            <w:r>
              <w:t xml:space="preserve">M/s. Nakato Enterprises Ltd.</w:t>
            </w:r>
          </w:p>
        </w:tc>
        <w:tc>
          <w:tcPr/>
          <w:p>
            <w:pPr>
              <w:pStyle w:val="Compact"/>
              <w:jc w:val="left"/>
            </w:pPr>
            <w:r>
              <w:t xml:space="preserve">Client Address</w:t>
            </w:r>
          </w:p>
        </w:tc>
        <w:tc>
          <w:tcPr/>
          <w:p>
            <w:pPr>
              <w:pStyle w:val="Compact"/>
              <w:jc w:val="left"/>
            </w:pPr>
            <w:r>
              <w:t xml:space="preserve">Plot 14, Kampala Road, Kampala, Uganda</w:t>
            </w:r>
          </w:p>
        </w:tc>
      </w:tr>
      <w:tr>
        <w:tc>
          <w:tcPr/>
          <w:p>
            <w:pPr>
              <w:pStyle w:val="Compact"/>
              <w:jc w:val="left"/>
            </w:pPr>
            <w:r>
              <w:t xml:space="preserve">Project Location</w:t>
            </w:r>
          </w:p>
        </w:tc>
        <w:tc>
          <w:tcPr/>
          <w:p>
            <w:pPr>
              <w:pStyle w:val="Compact"/>
              <w:jc w:val="left"/>
            </w:pPr>
            <w:r>
              <w:t xml:space="preserve">Office Block B, Kampala Road, Kampala, Uganda</w:t>
            </w:r>
          </w:p>
        </w:tc>
        <w:tc>
          <w:tcPr/>
          <w:p>
            <w:pPr>
              <w:pStyle w:val="Compact"/>
              <w:jc w:val="left"/>
            </w:pPr>
            <w:r>
              <w:t xml:space="preserve">Contact Person</w:t>
            </w:r>
          </w:p>
        </w:tc>
        <w:tc>
          <w:tcPr/>
          <w:p>
            <w:pPr>
              <w:pStyle w:val="Compact"/>
              <w:jc w:val="left"/>
            </w:pPr>
            <w:r>
              <w:t xml:space="preserve">Mr. David Nakato — +256 701 234 567</w:t>
            </w:r>
          </w:p>
        </w:tc>
      </w:tr>
    </w:tbl>
    <w:bookmarkStart w:id="22" w:name="Xa09030cf47681dd6ed9afa6b00b23cb48c23465"/>
    <w:p>
      <w:pPr>
        <w:pStyle w:val="Heading3"/>
      </w:pPr>
      <w:r>
        <w:t xml:space="preserve">1. Scope of Work — Plumber Services in Uganda Kampala</w:t>
      </w:r>
    </w:p>
    <w:p>
      <w:pPr>
        <w:pStyle w:val="FirstParagraph"/>
      </w:pPr>
      <w:r>
        <w:t xml:space="preserve">Kampala Flow &amp; Fix Plumbing Ltd. is pleased to submit this Quotation Estimate for comprehensive plumbing services at the above-referenced premises in Uganda Kampala. Our team of certified Plumber professionals will carry out the following works as detailed below. All materials and labour are included in this Quotation Estimate unless otherwise stated.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Plumber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Rate (UGX)</w:t>
            </w:r>
          </w:p>
        </w:tc>
        <w:tc>
          <w:tcPr/>
          <w:p>
            <w:pPr>
              <w:pStyle w:val="Compact"/>
              <w:jc w:val="left"/>
            </w:pPr>
            <w:r>
              <w:t xml:space="preserve">Amount (UGX)</w:t>
            </w:r>
          </w:p>
        </w:tc>
      </w:tr>
      <w:tr>
        <w:tc>
          <w:tcPr/>
          <w:p>
            <w:pPr>
              <w:pStyle w:val="Compact"/>
              <w:jc w:val="left"/>
            </w:pPr>
            <w:r>
              <w:t xml:space="preserve">1</w:t>
            </w:r>
          </w:p>
        </w:tc>
        <w:tc>
          <w:tcPr/>
          <w:p>
            <w:pPr>
              <w:pStyle w:val="Compact"/>
              <w:jc w:val="left"/>
            </w:pPr>
            <w:r>
              <w:t xml:space="preserve">Complete inspection and diagnosis of existing plumbing infrastructure across all floors of Office Block B, including water supply lines, drainage systems, and sanitary fixtures.</w:t>
            </w:r>
          </w:p>
        </w:tc>
        <w:tc>
          <w:tcPr/>
          <w:p>
            <w:pPr>
              <w:pStyle w:val="Compact"/>
              <w:jc w:val="left"/>
            </w:pPr>
            <w:r>
              <w:t xml:space="preserve">Lot</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2</w:t>
            </w:r>
          </w:p>
        </w:tc>
        <w:tc>
          <w:tcPr/>
          <w:p>
            <w:pPr>
              <w:pStyle w:val="Compact"/>
              <w:jc w:val="left"/>
            </w:pPr>
            <w:r>
              <w:t xml:space="preserve">Replacement of corroded galvanized steel water supply pipes (25mm diameter) with new PPR pipes, including all fittings, brackets, and insulation. Approximately 120 linear metres of pipe replacement.</w:t>
            </w:r>
          </w:p>
        </w:tc>
        <w:tc>
          <w:tcPr/>
          <w:p>
            <w:pPr>
              <w:pStyle w:val="Compact"/>
              <w:jc w:val="left"/>
            </w:pPr>
            <w:r>
              <w:t xml:space="preserve">LM</w:t>
            </w:r>
          </w:p>
        </w:tc>
        <w:tc>
          <w:tcPr/>
          <w:p>
            <w:pPr>
              <w:pStyle w:val="Compact"/>
              <w:jc w:val="left"/>
            </w:pPr>
            <w:r>
              <w:t xml:space="preserve">120</w:t>
            </w:r>
          </w:p>
        </w:tc>
        <w:tc>
          <w:tcPr/>
          <w:p>
            <w:pPr>
              <w:pStyle w:val="Compact"/>
              <w:jc w:val="left"/>
            </w:pPr>
            <w:r>
              <w:t xml:space="preserve">45,000</w:t>
            </w:r>
          </w:p>
        </w:tc>
        <w:tc>
          <w:tcPr/>
          <w:p>
            <w:pPr>
              <w:pStyle w:val="Compact"/>
              <w:jc w:val="left"/>
            </w:pPr>
            <w:r>
              <w:t xml:space="preserve">5,400,000</w:t>
            </w:r>
          </w:p>
        </w:tc>
      </w:tr>
      <w:tr>
        <w:tc>
          <w:tcPr/>
          <w:p>
            <w:pPr>
              <w:pStyle w:val="Compact"/>
              <w:jc w:val="left"/>
            </w:pPr>
            <w:r>
              <w:t xml:space="preserve">3</w:t>
            </w:r>
          </w:p>
        </w:tc>
        <w:tc>
          <w:tcPr/>
          <w:p>
            <w:pPr>
              <w:pStyle w:val="Compact"/>
              <w:jc w:val="left"/>
            </w:pPr>
            <w:r>
              <w:t xml:space="preserve">Installation of new ceramic WC pans, washbasins, and urinals (Grade A, locally sourced from Kampala hardware markets) including all associated plumbing connections, traps, and overflow fittings.</w:t>
            </w:r>
          </w:p>
        </w:tc>
        <w:tc>
          <w:tcPr/>
          <w:p>
            <w:pPr>
              <w:pStyle w:val="Compact"/>
              <w:jc w:val="left"/>
            </w:pPr>
            <w:r>
              <w:t xml:space="preserve">Set</w:t>
            </w:r>
          </w:p>
        </w:tc>
        <w:tc>
          <w:tcPr/>
          <w:p>
            <w:pPr>
              <w:pStyle w:val="Compact"/>
              <w:jc w:val="left"/>
            </w:pPr>
            <w:r>
              <w:t xml:space="preserve">12</w:t>
            </w:r>
          </w:p>
        </w:tc>
        <w:tc>
          <w:tcPr/>
          <w:p>
            <w:pPr>
              <w:pStyle w:val="Compact"/>
              <w:jc w:val="left"/>
            </w:pPr>
            <w:r>
              <w:t xml:space="preserve">480,000</w:t>
            </w:r>
          </w:p>
        </w:tc>
        <w:tc>
          <w:tcPr/>
          <w:p>
            <w:pPr>
              <w:pStyle w:val="Compact"/>
              <w:jc w:val="left"/>
            </w:pPr>
            <w:r>
              <w:t xml:space="preserve">5,760,000</w:t>
            </w:r>
          </w:p>
        </w:tc>
      </w:tr>
      <w:tr>
        <w:tc>
          <w:tcPr/>
          <w:p>
            <w:pPr>
              <w:pStyle w:val="Compact"/>
              <w:jc w:val="left"/>
            </w:pPr>
            <w:r>
              <w:t xml:space="preserve">4</w:t>
            </w:r>
          </w:p>
        </w:tc>
        <w:tc>
          <w:tcPr/>
          <w:p>
            <w:pPr>
              <w:pStyle w:val="Compact"/>
              <w:jc w:val="left"/>
            </w:pPr>
            <w:r>
              <w:t xml:space="preserve">Repair and re-sealing of the main drainage stack (110mm PVC) on the ground floor and first floor, including replacement of damaged manhole covers and clean-out access points.</w:t>
            </w:r>
          </w:p>
        </w:tc>
        <w:tc>
          <w:tcPr/>
          <w:p>
            <w:pPr>
              <w:pStyle w:val="Compact"/>
              <w:jc w:val="left"/>
            </w:pPr>
            <w:r>
              <w:t xml:space="preserve">Lot</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5</w:t>
            </w:r>
          </w:p>
        </w:tc>
        <w:tc>
          <w:tcPr/>
          <w:p>
            <w:pPr>
              <w:pStyle w:val="Compact"/>
              <w:jc w:val="left"/>
            </w:pPr>
            <w:r>
              <w:t xml:space="preserve">Installation of a new 5,000-litre polyethylene water storage tank on the roof terrace, complete with inlet/outlet valves, overflow pipe, float valve, and structural mounting brackets.</w:t>
            </w:r>
          </w:p>
        </w:tc>
        <w:tc>
          <w:tcPr/>
          <w:p>
            <w:pPr>
              <w:pStyle w:val="Compact"/>
              <w:jc w:val="left"/>
            </w:pPr>
            <w:r>
              <w:t xml:space="preserve">Unit</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6</w:t>
            </w:r>
          </w:p>
        </w:tc>
        <w:tc>
          <w:tcPr/>
          <w:p>
            <w:pPr>
              <w:pStyle w:val="Compact"/>
              <w:jc w:val="left"/>
            </w:pPr>
            <w:r>
              <w:t xml:space="preserve">Installation of a 1.5 HP submersible booster pump with automatic pressure switch, check valve, and pressure gauge to ensure consistent water pressure across all three floors.</w:t>
            </w:r>
          </w:p>
        </w:tc>
        <w:tc>
          <w:tcPr/>
          <w:p>
            <w:pPr>
              <w:pStyle w:val="Compact"/>
              <w:jc w:val="left"/>
            </w:pPr>
            <w:r>
              <w:t xml:space="preserve">Unit</w:t>
            </w:r>
          </w:p>
        </w:tc>
        <w:tc>
          <w:tcPr/>
          <w:p>
            <w:pPr>
              <w:pStyle w:val="Compact"/>
              <w:jc w:val="left"/>
            </w:pPr>
            <w:r>
              <w:t xml:space="preserve">1</w:t>
            </w:r>
          </w:p>
        </w:tc>
        <w:tc>
          <w:tcPr/>
          <w:p>
            <w:pPr>
              <w:pStyle w:val="Compact"/>
              <w:jc w:val="left"/>
            </w:pPr>
            <w:r>
              <w:t xml:space="preserve">1,150,000</w:t>
            </w:r>
          </w:p>
        </w:tc>
        <w:tc>
          <w:tcPr/>
          <w:p>
            <w:pPr>
              <w:pStyle w:val="Compact"/>
              <w:jc w:val="left"/>
            </w:pPr>
            <w:r>
              <w:t xml:space="preserve">1,150,000</w:t>
            </w:r>
          </w:p>
        </w:tc>
      </w:tr>
      <w:tr>
        <w:tc>
          <w:tcPr/>
          <w:p>
            <w:pPr>
              <w:pStyle w:val="Compact"/>
              <w:jc w:val="left"/>
            </w:pPr>
            <w:r>
              <w:t xml:space="preserve">7</w:t>
            </w:r>
          </w:p>
        </w:tc>
        <w:tc>
          <w:tcPr/>
          <w:p>
            <w:pPr>
              <w:pStyle w:val="Compact"/>
              <w:jc w:val="left"/>
            </w:pPr>
            <w:r>
              <w:t xml:space="preserve">Pressure testing of all newly installed water supply lines (held at 6 bar for 24 hours) and flow testing of all drainage connections to confirm zero leakage and proper gradient.</w:t>
            </w:r>
          </w:p>
        </w:tc>
        <w:tc>
          <w:tcPr/>
          <w:p>
            <w:pPr>
              <w:pStyle w:val="Compact"/>
              <w:jc w:val="left"/>
            </w:pPr>
            <w:r>
              <w:t xml:space="preserve">Lot</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8</w:t>
            </w:r>
          </w:p>
        </w:tc>
        <w:tc>
          <w:tcPr/>
          <w:p>
            <w:pPr>
              <w:pStyle w:val="Compact"/>
              <w:jc w:val="left"/>
            </w:pPr>
            <w:r>
              <w:t xml:space="preserve">Final cleanup of all work areas, removal of construction debris and old pipe materials from the Uganda Kampala site, and handover with a written warranty certificate.</w:t>
            </w:r>
          </w:p>
        </w:tc>
        <w:tc>
          <w:tcPr/>
          <w:p>
            <w:pPr>
              <w:pStyle w:val="Compact"/>
              <w:jc w:val="left"/>
            </w:pPr>
            <w:r>
              <w:t xml:space="preserve">Lot</w:t>
            </w:r>
          </w:p>
        </w:tc>
        <w:tc>
          <w:tcPr/>
          <w:p>
            <w:pPr>
              <w:pStyle w:val="Compact"/>
              <w:jc w:val="left"/>
            </w:pPr>
            <w:r>
              <w:t xml:space="preserve">1</w:t>
            </w:r>
          </w:p>
        </w:tc>
        <w:tc>
          <w:tcPr/>
          <w:p>
            <w:pPr>
              <w:pStyle w:val="Compact"/>
              <w:jc w:val="left"/>
            </w:pPr>
            <w:r>
              <w:t xml:space="preserve">200,000</w:t>
            </w:r>
          </w:p>
        </w:tc>
        <w:tc>
          <w:tcPr/>
          <w:p>
            <w:pPr>
              <w:pStyle w:val="Compact"/>
              <w:jc w:val="left"/>
            </w:pPr>
            <w:r>
              <w:t xml:space="preserve">200,000</w:t>
            </w:r>
          </w:p>
        </w:tc>
      </w:tr>
      <w:tr>
        <w:tc>
          <w:tcPr>
            <w:gridSpan w:val="5"/>
          </w:tcPr>
          <w:p>
            <w:pPr>
              <w:pStyle w:val="Compact"/>
              <w:jc w:val="right"/>
            </w:pPr>
            <w:r>
              <w:t xml:space="preserve">Subtotal</w:t>
            </w:r>
          </w:p>
        </w:tc>
        <w:tc>
          <w:tcPr/>
          <w:p>
            <w:pPr>
              <w:pStyle w:val="Compact"/>
              <w:jc w:val="left"/>
            </w:pPr>
            <w:r>
              <w:t xml:space="preserve">16,160,000</w:t>
            </w:r>
          </w:p>
        </w:tc>
      </w:tr>
      <w:tr>
        <w:tc>
          <w:tcPr>
            <w:gridSpan w:val="5"/>
          </w:tcPr>
          <w:p>
            <w:pPr>
              <w:pStyle w:val="Compact"/>
              <w:jc w:val="right"/>
            </w:pPr>
            <w:r>
              <w:t xml:space="preserve">VAT (18%)</w:t>
            </w:r>
          </w:p>
        </w:tc>
        <w:tc>
          <w:tcPr/>
          <w:p>
            <w:pPr>
              <w:pStyle w:val="Compact"/>
              <w:jc w:val="left"/>
            </w:pPr>
            <w:r>
              <w:t xml:space="preserve">2,908,800</w:t>
            </w:r>
          </w:p>
        </w:tc>
      </w:tr>
      <w:tr>
        <w:tc>
          <w:tcPr>
            <w:gridSpan w:val="5"/>
          </w:tcPr>
          <w:p>
            <w:pPr>
              <w:pStyle w:val="Compact"/>
              <w:jc w:val="right"/>
            </w:pPr>
            <w:r>
              <w:t xml:space="preserve">GRAND TOTAL (UGX)</w:t>
            </w:r>
          </w:p>
        </w:tc>
        <w:tc>
          <w:tcPr/>
          <w:p>
            <w:pPr>
              <w:pStyle w:val="Compact"/>
              <w:jc w:val="left"/>
            </w:pPr>
            <w:r>
              <w:t xml:space="preserve">19,068,800</w:t>
            </w:r>
          </w:p>
        </w:tc>
      </w:tr>
    </w:tbl>
    <w:p>
      <w:pPr>
        <w:pStyle w:val="BodyText"/>
      </w:pPr>
      <w:r>
        <w:rPr>
          <w:bCs/>
          <w:b/>
        </w:rPr>
        <w:t xml:space="preserve">Note:</w:t>
      </w:r>
      <w:r>
        <w:t xml:space="preserve"> </w:t>
      </w:r>
      <w:r>
        <w:t xml:space="preserve">This Quotation Estimate is specific to the Plumber services described above for the Uganda Kampala location. Any additional work requested by the client beyond the scope listed will be subject to a separate Quotation Estimate and prior written approval. All prices are inclusive of transport within Kampala city limits.</w:t>
      </w:r>
    </w:p>
    <w:bookmarkEnd w:id="22"/>
    <w:bookmarkStart w:id="23" w:name="X985eb999f0cfcda5f1af1a675bf0b7c2e0a6c64"/>
    <w:p>
      <w:pPr>
        <w:pStyle w:val="Heading3"/>
      </w:pPr>
      <w:r>
        <w:t xml:space="preserve">2. Terms and Conditions of This Quotation Estimate</w:t>
      </w:r>
    </w:p>
    <w:p>
      <w:pPr>
        <w:numPr>
          <w:ilvl w:val="0"/>
          <w:numId w:val="1001"/>
        </w:numPr>
        <w:pStyle w:val="Compact"/>
      </w:pPr>
      <w:r>
        <w:rPr>
          <w:bCs/>
          <w:b/>
        </w:rPr>
        <w:t xml:space="preserve">Validity:</w:t>
      </w:r>
      <w:r>
        <w:t xml:space="preserve"> </w:t>
      </w:r>
      <w:r>
        <w:t xml:space="preserve">This Quotation Estimate is valid for thirty (30) calendar days from the date of issue. After this period, prices may be revised to reflect current market rates for plumbing materials in Uganda Kampala.</w:t>
      </w:r>
    </w:p>
    <w:p>
      <w:pPr>
        <w:numPr>
          <w:ilvl w:val="0"/>
          <w:numId w:val="1001"/>
        </w:numPr>
        <w:pStyle w:val="Compact"/>
      </w:pPr>
      <w:r>
        <w:rPr>
          <w:bCs/>
          <w:b/>
        </w:rPr>
        <w:t xml:space="preserve">Payment Terms:</w:t>
      </w:r>
      <w:r>
        <w:t xml:space="preserve"> </w:t>
      </w:r>
      <w:r>
        <w:t xml:space="preserve">A deposit of fifty percent (50%) of the total amount is due upon acceptance of this Quotation Estimate. The remaining fifty percent (50%) shall be payable within seven (7) days of successful completion and sign-off of all Plumber works.</w:t>
      </w:r>
    </w:p>
    <w:p>
      <w:pPr>
        <w:numPr>
          <w:ilvl w:val="0"/>
          <w:numId w:val="1001"/>
        </w:numPr>
        <w:pStyle w:val="Compact"/>
      </w:pPr>
      <w:r>
        <w:rPr>
          <w:bCs/>
          <w:b/>
        </w:rPr>
        <w:t xml:space="preserve">Payment Method:</w:t>
      </w:r>
      <w:r>
        <w:t xml:space="preserve"> </w:t>
      </w:r>
      <w:r>
        <w:t xml:space="preserve">Payments shall be made via bank transfer to Kampala Flow &amp; Fix Plumbing Ltd., Bank of Uganda, Account No. 0045-1234-5678, or by certified cheque made payable to the company name.</w:t>
      </w:r>
    </w:p>
    <w:p>
      <w:pPr>
        <w:numPr>
          <w:ilvl w:val="0"/>
          <w:numId w:val="1001"/>
        </w:numPr>
        <w:pStyle w:val="Compact"/>
      </w:pPr>
      <w:r>
        <w:rPr>
          <w:bCs/>
          <w:b/>
        </w:rPr>
        <w:t xml:space="preserve">Project Duration:</w:t>
      </w:r>
      <w:r>
        <w:t xml:space="preserve"> </w:t>
      </w:r>
      <w:r>
        <w:t xml:space="preserve">The Plumber team estimates a completion period of ten (10) working days from the date of the deposit receipt, subject to site access and weather conditions in Uganda Kampala.</w:t>
      </w:r>
    </w:p>
    <w:p>
      <w:pPr>
        <w:numPr>
          <w:ilvl w:val="0"/>
          <w:numId w:val="1001"/>
        </w:numPr>
        <w:pStyle w:val="Compact"/>
      </w:pPr>
      <w:r>
        <w:rPr>
          <w:bCs/>
          <w:b/>
        </w:rPr>
        <w:t xml:space="preserve">Warranty:</w:t>
      </w:r>
      <w:r>
        <w:t xml:space="preserve"> </w:t>
      </w:r>
      <w:r>
        <w:t xml:space="preserve">All workmanship is guaranteed for a period of twelve (12) months from the date of handover. All installed materials carry the manufacturer's standard warranty. This warranty covers defects in workmanship only and does not cover damage caused by misuse, neglect, or third-party interference.</w:t>
      </w:r>
    </w:p>
    <w:p>
      <w:pPr>
        <w:numPr>
          <w:ilvl w:val="0"/>
          <w:numId w:val="1001"/>
        </w:numPr>
        <w:pStyle w:val="Compact"/>
      </w:pPr>
      <w:r>
        <w:rPr>
          <w:bCs/>
          <w:b/>
        </w:rPr>
        <w:t xml:space="preserve">Site Access:</w:t>
      </w:r>
      <w:r>
        <w:t xml:space="preserve"> </w:t>
      </w:r>
      <w:r>
        <w:t xml:space="preserve">The client agrees to provide the Plumber team with unrestricted access to all areas of the premises during working hours (07:00 to 17:00, Monday to Saturday). Water supply to the building may be intermittently interrupted during pipe replacement activities.</w:t>
      </w:r>
    </w:p>
    <w:p>
      <w:pPr>
        <w:numPr>
          <w:ilvl w:val="0"/>
          <w:numId w:val="1001"/>
        </w:numPr>
        <w:pStyle w:val="Compact"/>
      </w:pPr>
      <w:r>
        <w:rPr>
          <w:bCs/>
          <w:b/>
        </w:rPr>
        <w:t xml:space="preserve">Compliance:</w:t>
      </w:r>
      <w:r>
        <w:t xml:space="preserve"> </w:t>
      </w:r>
      <w:r>
        <w:t xml:space="preserve">All Plumber services shall be carried out in accordance with the Uganda National Building Regulations, Kampala City Council plumbing bylaws, and the standards set by the Uganda National Bureau of Standards (UNBS).</w:t>
      </w:r>
    </w:p>
    <w:p>
      <w:pPr>
        <w:numPr>
          <w:ilvl w:val="0"/>
          <w:numId w:val="1001"/>
        </w:numPr>
        <w:pStyle w:val="Compact"/>
      </w:pPr>
      <w:r>
        <w:rPr>
          <w:bCs/>
          <w:b/>
        </w:rPr>
        <w:t xml:space="preserve">Dispute Resolution:</w:t>
      </w:r>
      <w:r>
        <w:t xml:space="preserve"> </w:t>
      </w:r>
      <w:r>
        <w:t xml:space="preserve">Any disputes arising from this Quotation Estimate shall be resolved amicably. In the event of failure to reach an agreement, the matter shall be referred to arbitration under the Arbitration Act of Uganda, with the seat of arbitration in Kampala, Uganda.</w:t>
      </w:r>
    </w:p>
    <w:p>
      <w:pPr>
        <w:numPr>
          <w:ilvl w:val="0"/>
          <w:numId w:val="1001"/>
        </w:numPr>
        <w:pStyle w:val="Compact"/>
      </w:pPr>
      <w:r>
        <w:rPr>
          <w:bCs/>
          <w:b/>
        </w:rPr>
        <w:t xml:space="preserve">Insurance:</w:t>
      </w:r>
      <w:r>
        <w:t xml:space="preserve"> </w:t>
      </w:r>
      <w:r>
        <w:t xml:space="preserve">Kampala Flow &amp; Fix Plumbing Ltd. maintains full public liability insurance and workers' compensation coverage for all Plumber personnel operating in Uganda Kampala.</w:t>
      </w:r>
    </w:p>
    <w:bookmarkEnd w:id="23"/>
    <w:bookmarkStart w:id="26" w:name="acceptance-of-quotation-estimate"/>
    <w:p>
      <w:pPr>
        <w:pStyle w:val="Heading3"/>
      </w:pPr>
      <w:r>
        <w:t xml:space="preserve">3. Acceptance of Quotation Estimate</w:t>
      </w:r>
    </w:p>
    <w:p>
      <w:pPr>
        <w:pStyle w:val="FirstParagraph"/>
      </w:pPr>
      <w:r>
        <w:t xml:space="preserve">By signing below, the client acknowledges and accepts this Quotation Estimate for Plumber services in Uganda Kampala. The undersigned agrees to all terms and conditions stated herein and authorizes Kampala Flow &amp; Fix Plumbing Ltd. to proceed with the works described.</w:t>
      </w:r>
    </w:p>
    <w:bookmarkStart w:id="24" w:name="for-and-on-behalf-of-the-client"/>
    <w:p>
      <w:pPr>
        <w:pStyle w:val="Heading4"/>
      </w:pPr>
      <w:r>
        <w:t xml:space="preserve">For and on behalf of the Client</w:t>
      </w:r>
    </w:p>
    <w:p>
      <w:pPr>
        <w:pStyle w:val="FirstParagraph"/>
      </w:pPr>
      <w:r>
        <w:t xml:space="preserve">M/s. Nakato Enterprises Ltd.</w:t>
      </w:r>
    </w:p>
    <w:p>
      <w:pPr>
        <w:pStyle w:val="BodyText"/>
      </w:pPr>
      <w:r>
        <w:t xml:space="preserve">Name: ______________________________</w:t>
      </w:r>
    </w:p>
    <w:p>
      <w:pPr>
        <w:pStyle w:val="BodyText"/>
      </w:pPr>
      <w:r>
        <w:t xml:space="preserve">Designation: ______________________________</w:t>
      </w:r>
    </w:p>
    <w:p>
      <w:pPr>
        <w:pStyle w:val="BodyText"/>
      </w:pPr>
      <w:r>
        <w:t xml:space="preserve">Signature: ______________________________</w:t>
      </w:r>
    </w:p>
    <w:p>
      <w:pPr>
        <w:pStyle w:val="BodyText"/>
      </w:pPr>
      <w:r>
        <w:t xml:space="preserve">Date: ______________________________</w:t>
      </w:r>
    </w:p>
    <w:bookmarkEnd w:id="24"/>
    <w:bookmarkStart w:id="25" w:name="X93976c8e14b94105dc04bef5945026628903263"/>
    <w:p>
      <w:pPr>
        <w:pStyle w:val="Heading4"/>
      </w:pPr>
      <w:r>
        <w:t xml:space="preserve">For and on behalf of Kampala Flow &amp; Fix Plumbing Ltd.</w:t>
      </w:r>
    </w:p>
    <w:p>
      <w:pPr>
        <w:pStyle w:val="FirstParagraph"/>
      </w:pPr>
      <w:r>
        <w:t xml:space="preserve">Authorized Plumber Services Representative</w:t>
      </w:r>
    </w:p>
    <w:p>
      <w:pPr>
        <w:pStyle w:val="BodyText"/>
      </w:pPr>
      <w:r>
        <w:t xml:space="preserve">Name: Eng. Samuel Okello</w:t>
      </w:r>
    </w:p>
    <w:p>
      <w:pPr>
        <w:pStyle w:val="BodyText"/>
      </w:pPr>
      <w:r>
        <w:t xml:space="preserve">Designation: Lead Plumber / Project Manager</w:t>
      </w:r>
    </w:p>
    <w:p>
      <w:pPr>
        <w:pStyle w:val="BodyText"/>
      </w:pPr>
      <w:r>
        <w:t xml:space="preserve">Signature: ______________________________</w:t>
      </w:r>
    </w:p>
    <w:p>
      <w:pPr>
        <w:pStyle w:val="BodyText"/>
      </w:pPr>
      <w:r>
        <w:t xml:space="preserve">Date: ______________________________</w:t>
      </w:r>
    </w:p>
    <w:bookmarkEnd w:id="25"/>
    <w:p>
      <w:pPr>
        <w:pStyle w:val="BodyText"/>
      </w:pPr>
      <w:r>
        <w:t xml:space="preserve">Kampala Flow &amp; Fix Plumbing Ltd. — Professional Plumber Services in Uganda Kampala</w:t>
      </w:r>
    </w:p>
    <w:p>
      <w:pPr>
        <w:pStyle w:val="BodyText"/>
      </w:pPr>
      <w:r>
        <w:t xml:space="preserve">This Quotation Estimate is a commercial document and does not constitute a binding contract until countersigned by both parties.</w:t>
      </w:r>
    </w:p>
    <w:p>
      <w:pPr>
        <w:pStyle w:val="BodyText"/>
      </w:pPr>
      <w:r>
        <w:t xml:space="preserve">Document Reference: KFF/QE/2025/00347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Plumber Services - Uganda Kampala</dc:title>
  <dc:creator/>
  <dc:language>en</dc:language>
  <cp:keywords/>
  <dcterms:created xsi:type="dcterms:W3CDTF">2026-10-10T02:16:43Z</dcterms:created>
  <dcterms:modified xsi:type="dcterms:W3CDTF">2026-10-10T02:16:43Z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