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empire-state-plumbing-heating-co."/>
    <w:p>
      <w:pPr>
        <w:pStyle w:val="Heading1"/>
      </w:pPr>
      <w:r>
        <w:t xml:space="preserve">EMPIRE STATE PLUMBING &amp; HEATING CO.</w:t>
      </w:r>
    </w:p>
    <w:p>
      <w:pPr>
        <w:pStyle w:val="FirstParagraph"/>
      </w:pPr>
      <w:r>
        <w:t xml:space="preserve">1420 Broadway, Suite 850, New York, NY 10018, United States</w:t>
      </w:r>
    </w:p>
    <w:p>
      <w:pPr>
        <w:pStyle w:val="BodyText"/>
      </w:pPr>
      <w:r>
        <w:t xml:space="preserve">Phone: (212) 555-0147 | Email: estimates@empirestateplumbing.com</w:t>
      </w:r>
    </w:p>
    <w:p>
      <w:pPr>
        <w:pStyle w:val="BodyText"/>
      </w:pPr>
      <w:r>
        <w:t xml:space="preserve">NYC Department of Buildings Licensed Contractor #PLB-2019-08842</w:t>
      </w:r>
    </w:p>
    <w:p>
      <w:pPr>
        <w:pStyle w:val="BodyText"/>
      </w:pPr>
      <w:r>
        <w:t xml:space="preserve">Licensed &amp; Insured in United States New York City</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Margaret A. Whitfield</w:t>
      </w:r>
    </w:p>
    <w:p>
      <w:pPr>
        <w:pStyle w:val="BodyText"/>
      </w:pPr>
      <w:r>
        <w:rPr>
          <w:bCs/>
          <w:b/>
        </w:rPr>
        <w:t xml:space="preserve">Property Address:</w:t>
      </w:r>
      <w:r>
        <w:t xml:space="preserve"> </w:t>
      </w:r>
      <w:r>
        <w:t xml:space="preserve">2847 West 14th Street, Apt 6B</w:t>
      </w:r>
    </w:p>
    <w:p>
      <w:pPr>
        <w:pStyle w:val="BodyText"/>
      </w:pPr>
      <w:r>
        <w:t xml:space="preserve">Brooklyn, New York, NY 11204</w:t>
      </w:r>
    </w:p>
    <w:p>
      <w:pPr>
        <w:pStyle w:val="BodyText"/>
      </w:pPr>
      <w:r>
        <w:rPr>
          <w:bCs/>
          <w:b/>
        </w:rPr>
        <w:t xml:space="preserve">United States New York City</w:t>
      </w:r>
    </w:p>
    <w:p>
      <w:pPr>
        <w:pStyle w:val="BodyText"/>
      </w:pPr>
      <w:r>
        <w:rPr>
          <w:bCs/>
          <w:b/>
        </w:rPr>
        <w:t xml:space="preserve">Contact:</w:t>
      </w:r>
      <w:r>
        <w:t xml:space="preserve"> </w:t>
      </w:r>
      <w:r>
        <w:t xml:space="preserve">(917) 555-0392</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QTE-2025-04187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Plumber Assigned:</w:t>
      </w:r>
      <w:r>
        <w:t xml:space="preserve"> </w:t>
      </w:r>
      <w:r>
        <w:t xml:space="preserve">Robert J. Callahan, Master Plumber</w:t>
      </w:r>
    </w:p>
    <w:p>
      <w:pPr>
        <w:pStyle w:val="BodyText"/>
      </w:pPr>
      <w:r>
        <w:rPr>
          <w:bCs/>
          <w:b/>
        </w:rPr>
        <w:t xml:space="preserve">NYC License No.:</w:t>
      </w:r>
      <w:r>
        <w:t xml:space="preserve"> </w:t>
      </w:r>
      <w:r>
        <w:t xml:space="preserve">MP-2014-33219</w:t>
      </w:r>
    </w:p>
    <w:bookmarkEnd w:id="22"/>
    <w:bookmarkStart w:id="23" w:name="scope-of-work-description"/>
    <w:p>
      <w:pPr>
        <w:pStyle w:val="Heading2"/>
      </w:pPr>
      <w:r>
        <w:t xml:space="preserve">Scope of Work &amp; Description</w:t>
      </w:r>
    </w:p>
    <w:p>
      <w:pPr>
        <w:pStyle w:val="FirstParagraph"/>
      </w:pPr>
      <w:r>
        <w:t xml:space="preserve">This Quotation Estimate is issued by Empire State Plumbing &amp; Heating Co. for comprehensive plumbing services to be performed at the residential property located in United States New York City. The undersigned Plumber, Robert J. Callahan, has conducted a full on-site inspection of the property on June 9, 2025, and has prepared this detailed Quotation Estimate based on the observed conditions, the client's stated requirements, and all applicable New York City plumbing codes and regulations. The scope of work encompasses the complete replacement of the existing galvanized steel water supply lines, repair of the main sewer lateral connection, installation of a new high-efficiency tankless water heater, and remediation of a persistent leak in the second-floor bathroom drain assembly. All work will be performed in strict compliance with the New York City Building Code, the New York State Uniform Fire Prevention and Building Code, and all local Department of Environmental Protection (DEP) and Department of Buildings (DOB) requirements specific to United States New York City residential properties.</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Material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c>
          <w:tcPr/>
          <w:p>
            <w:pPr>
              <w:pStyle w:val="Compact"/>
              <w:jc w:val="left"/>
            </w:pPr>
            <w:r>
              <w:t xml:space="preserve">Est. Hours</w:t>
            </w:r>
          </w:p>
        </w:tc>
      </w:tr>
      <w:tr>
        <w:tc>
          <w:tcPr/>
          <w:p>
            <w:pPr>
              <w:pStyle w:val="Compact"/>
              <w:jc w:val="left"/>
            </w:pPr>
            <w:r>
              <w:t xml:space="preserve">1</w:t>
            </w:r>
          </w:p>
        </w:tc>
        <w:tc>
          <w:tcPr/>
          <w:p>
            <w:pPr>
              <w:pStyle w:val="Compact"/>
              <w:jc w:val="left"/>
            </w:pPr>
            <w:r>
              <w:t xml:space="preserve">Removal and disposal of existing galvanized steel water supply lines (approx. 120 linear feet), including all fittings, valves, and connectors. Disposal in accordance with NYC DEP hazardous material handling protocols.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6.0 hrs</w:t>
            </w:r>
          </w:p>
        </w:tc>
      </w:tr>
      <w:tr>
        <w:tc>
          <w:tcPr/>
          <w:p>
            <w:pPr>
              <w:pStyle w:val="Compact"/>
              <w:jc w:val="left"/>
            </w:pPr>
            <w:r>
              <w:t xml:space="preserve">2</w:t>
            </w:r>
          </w:p>
        </w:tc>
        <w:tc>
          <w:tcPr/>
          <w:p>
            <w:pPr>
              <w:pStyle w:val="Compact"/>
              <w:jc w:val="left"/>
            </w:pPr>
            <w:r>
              <w:t xml:space="preserve">Supply and installation of new Type L copper water supply lines (3/4" and 1/2" diameters) with PEX transition fittings, including all necessary shutoff valves, pressure-reducing valve, and backflow prevention device as required by NYC plumbing code.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10.0 hrs</w:t>
            </w:r>
          </w:p>
        </w:tc>
      </w:tr>
      <w:tr>
        <w:tc>
          <w:tcPr/>
          <w:p>
            <w:pPr>
              <w:pStyle w:val="Compact"/>
              <w:jc w:val="left"/>
            </w:pPr>
            <w:r>
              <w:t xml:space="preserve">3</w:t>
            </w:r>
          </w:p>
        </w:tc>
        <w:tc>
          <w:tcPr/>
          <w:p>
            <w:pPr>
              <w:pStyle w:val="Compact"/>
              <w:jc w:val="left"/>
            </w:pPr>
            <w:r>
              <w:t xml:space="preserve">Repair and reconnection of main sewer lateral (4" PVC) at the property line. Includes excavation, replacement of corroded cast-iron coupling, pressure testing, and restoration of sidewalk/curb area. NYC DEP sewer connection permit fee included.</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c>
          <w:tcPr/>
          <w:p>
            <w:pPr>
              <w:pStyle w:val="Compact"/>
              <w:jc w:val="left"/>
            </w:pPr>
            <w:r>
              <w:t xml:space="preserve">8.0 hrs</w:t>
            </w:r>
          </w:p>
        </w:tc>
      </w:tr>
      <w:tr>
        <w:tc>
          <w:tcPr/>
          <w:p>
            <w:pPr>
              <w:pStyle w:val="Compact"/>
              <w:jc w:val="left"/>
            </w:pPr>
            <w:r>
              <w:t xml:space="preserve">4</w:t>
            </w:r>
          </w:p>
        </w:tc>
        <w:tc>
          <w:tcPr/>
          <w:p>
            <w:pPr>
              <w:pStyle w:val="Compact"/>
              <w:jc w:val="left"/>
            </w:pPr>
            <w:r>
              <w:t xml:space="preserve">Supply and installation of Rheem RTGH-180DV 180,000 BTU tankless gas water heater, including all gas line modifications, condensate drain piping, ventilation, and electrical connections. Unit meets NYC energy efficiency standards.</w:t>
            </w:r>
          </w:p>
        </w:tc>
        <w:tc>
          <w:tcPr/>
          <w:p>
            <w:pPr>
              <w:pStyle w:val="Compact"/>
              <w:jc w:val="left"/>
            </w:pPr>
            <w:r>
              <w:t xml:space="preserve">1</w:t>
            </w:r>
          </w:p>
        </w:tc>
        <w:tc>
          <w:tcPr/>
          <w:p>
            <w:pPr>
              <w:pStyle w:val="Compact"/>
              <w:jc w:val="left"/>
            </w:pPr>
            <w:r>
              <w:t xml:space="preserve">$2,875.00</w:t>
            </w:r>
          </w:p>
        </w:tc>
        <w:tc>
          <w:tcPr/>
          <w:p>
            <w:pPr>
              <w:pStyle w:val="Compact"/>
              <w:jc w:val="left"/>
            </w:pPr>
            <w:r>
              <w:t xml:space="preserve">$2,875.00</w:t>
            </w:r>
          </w:p>
        </w:tc>
        <w:tc>
          <w:tcPr/>
          <w:p>
            <w:pPr>
              <w:pStyle w:val="Compact"/>
              <w:jc w:val="left"/>
            </w:pPr>
            <w:r>
              <w:t xml:space="preserve">7.0 hrs</w:t>
            </w:r>
          </w:p>
        </w:tc>
      </w:tr>
      <w:tr>
        <w:tc>
          <w:tcPr/>
          <w:p>
            <w:pPr>
              <w:pStyle w:val="Compact"/>
              <w:jc w:val="left"/>
            </w:pPr>
            <w:r>
              <w:t xml:space="preserve">5</w:t>
            </w:r>
          </w:p>
        </w:tc>
        <w:tc>
          <w:tcPr/>
          <w:p>
            <w:pPr>
              <w:pStyle w:val="Compact"/>
              <w:jc w:val="left"/>
            </w:pPr>
            <w:r>
              <w:t xml:space="preserve">Remediation of second-floor bathroom drain assembly: replacement of corroded P-trap, drain pipe, and floor drain. Includes water damage assessment of subfloor and minor drywall repair (approx. 4 sq. ft.).</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c>
          <w:tcPr/>
          <w:p>
            <w:pPr>
              <w:pStyle w:val="Compact"/>
              <w:jc w:val="left"/>
            </w:pPr>
            <w:r>
              <w:t xml:space="preserve">4.5 hrs</w:t>
            </w:r>
          </w:p>
        </w:tc>
      </w:tr>
      <w:tr>
        <w:tc>
          <w:tcPr/>
          <w:p>
            <w:pPr>
              <w:pStyle w:val="Compact"/>
              <w:jc w:val="left"/>
            </w:pPr>
            <w:r>
              <w:t xml:space="preserve">6</w:t>
            </w:r>
          </w:p>
        </w:tc>
        <w:tc>
          <w:tcPr/>
          <w:p>
            <w:pPr>
              <w:pStyle w:val="Compact"/>
              <w:jc w:val="left"/>
            </w:pPr>
            <w:r>
              <w:t xml:space="preserve">Final pressure test of all new supply lines (150 PSI for 2 hours), sewer line camera inspection, and submission of as-built documentation to NYC DOB. Includes all required inspection scheduling and coordination with NYC building inspectors.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3.0 hrs</w:t>
            </w:r>
          </w:p>
        </w:tc>
      </w:tr>
      <w:tr>
        <w:tc>
          <w:tcPr/>
          <w:p>
            <w:pPr>
              <w:pStyle w:val="Compact"/>
              <w:jc w:val="left"/>
            </w:pPr>
            <w:r>
              <w:t xml:space="preserve">7</w:t>
            </w:r>
          </w:p>
        </w:tc>
        <w:tc>
          <w:tcPr/>
          <w:p>
            <w:pPr>
              <w:pStyle w:val="Compact"/>
              <w:jc w:val="left"/>
            </w:pPr>
            <w:r>
              <w:t xml:space="preserve">Permit fees: NYC DOB plumbing permit, NYC DEP sewer work permit, and any applicable Brooklyn Borough fees for United States New York City jurisdiction.</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c>
          <w:tcPr/>
          <w:p>
            <w:pPr>
              <w:pStyle w:val="Compact"/>
              <w:jc w:val="left"/>
            </w:pPr>
            <w:r>
              <w:t xml:space="preserve">N/A</w:t>
            </w:r>
          </w:p>
        </w:tc>
      </w:tr>
    </w:tbl>
    <w:p>
      <w:pPr>
        <w:pStyle w:val="BodyText"/>
      </w:pPr>
      <w:r>
        <w:t xml:space="preserve">Subtotal:</w:t>
      </w:r>
      <w:r>
        <w:t xml:space="preserve">$12,630.00</w:t>
      </w:r>
    </w:p>
    <w:p>
      <w:pPr>
        <w:pStyle w:val="BodyText"/>
      </w:pPr>
      <w:r>
        <w:t xml:space="preserve">NYC Sales Tax (8.875% on materials):</w:t>
      </w:r>
      <w:r>
        <w:t xml:space="preserve">$512.81</w:t>
      </w:r>
    </w:p>
    <w:p>
      <w:pPr>
        <w:pStyle w:val="BodyText"/>
      </w:pPr>
      <w:r>
        <w:t xml:space="preserve">Emergency/After-Hours Surcharge (if applicable):</w:t>
      </w:r>
      <w:r>
        <w:t xml:space="preserve">$0.00</w:t>
      </w:r>
    </w:p>
    <w:p>
      <w:pPr>
        <w:pStyle w:val="BodyText"/>
      </w:pPr>
      <w:r>
        <w:t xml:space="preserve">Grand Total (Quotation Estimate):</w:t>
      </w:r>
      <w:r>
        <w:t xml:space="preserve">$13,142.81</w:t>
      </w:r>
    </w:p>
    <w:bookmarkEnd w:id="24"/>
    <w:bookmarkStart w:id="25"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 Quotation Estimate is valid for thirty (30) calendar days from the date of issuance. After the expiration date, pricing may be adjusted to reflect changes in material costs, labor rates, or New York City regulatory fee structures. The Plumber reserves the right to revise this Quotation Estimate upon written notice to the client.</w:t>
      </w:r>
    </w:p>
    <w:p>
      <w:pPr>
        <w:pStyle w:val="BodyText"/>
      </w:pPr>
      <w:r>
        <w:rPr>
          <w:bCs/>
          <w:b/>
        </w:rPr>
        <w:t xml:space="preserve">2. Payment Schedule:</w:t>
      </w:r>
      <w:r>
        <w:t xml:space="preserve"> </w:t>
      </w:r>
      <w:r>
        <w:t xml:space="preserve">A deposit of 30% ($3,942.84) is due upon acceptance of this Quotation Estimate to secure the Plumber's schedule and order materials. The remaining 70% ($9,200.00) is due upon substantial completion of all work and prior to final NYC DOB inspection sign-off. Payment may be made by check, ACH transfer, or certified funds. No work will commence until the deposit is received in full.</w:t>
      </w:r>
    </w:p>
    <w:p>
      <w:pPr>
        <w:pStyle w:val="BodyText"/>
      </w:pPr>
      <w:r>
        <w:rPr>
          <w:bCs/>
          <w:b/>
        </w:rPr>
        <w:t xml:space="preserve">3. Work Schedule:</w:t>
      </w:r>
      <w:r>
        <w:t xml:space="preserve"> </w:t>
      </w:r>
      <w:r>
        <w:t xml:space="preserve">The Plumber estimates a total project duration of five (5) business days, subject to material availability and NYC inspection scheduling. Work will be performed between the hours of 8:00 AM and 6:00 PM, Monday through Friday, in compliance with New York City noise ordinances for residential areas in Brooklyn.</w:t>
      </w:r>
    </w:p>
    <w:p>
      <w:pPr>
        <w:pStyle w:val="BodyText"/>
      </w:pPr>
      <w:r>
        <w:rPr>
          <w:bCs/>
          <w:b/>
        </w:rPr>
        <w:t xml:space="preserve">4. Permits and Inspections:</w:t>
      </w:r>
      <w:r>
        <w:t xml:space="preserve"> </w:t>
      </w:r>
      <w:r>
        <w:t xml:space="preserve">All necessary permits for United States New York City will be obtained and filed by the Plumber at the cost itemized above. The client agrees to provide access to the property for any NYC building inspectors or DEP representatives as required by law.</w:t>
      </w:r>
    </w:p>
    <w:p>
      <w:pPr>
        <w:pStyle w:val="BodyText"/>
      </w:pPr>
      <w:r>
        <w:rPr>
          <w:bCs/>
          <w:b/>
        </w:rPr>
        <w:t xml:space="preserve">5. Warranty:</w:t>
      </w:r>
      <w:r>
        <w:t xml:space="preserve"> </w:t>
      </w:r>
      <w:r>
        <w:t xml:space="preserve">All labor performed by the Plumber is warranted for a period of two (2) years from the date of final inspection. All manufacturer warranties on installed equipment (including the tankless water heater) are passed through to the client and are in addition to the labor warranty.</w:t>
      </w:r>
    </w:p>
    <w:p>
      <w:pPr>
        <w:pStyle w:val="BodyText"/>
      </w:pPr>
      <w:r>
        <w:rPr>
          <w:bCs/>
          <w:b/>
        </w:rPr>
        <w:t xml:space="preserve">6. Cancellation:</w:t>
      </w:r>
      <w:r>
        <w:t xml:space="preserve"> </w:t>
      </w:r>
      <w:r>
        <w:t xml:space="preserve">Should the client cancel this Quotation Estimate after the deposit has been paid, the deposit will be applied toward material costs already incurred and any remaining balance will be refunded within fourteen (14) business days.</w:t>
      </w:r>
    </w:p>
    <w:p>
      <w:pPr>
        <w:pStyle w:val="BodyText"/>
      </w:pPr>
      <w:r>
        <w:rPr>
          <w:bCs/>
          <w:b/>
        </w:rPr>
        <w:t xml:space="preserve">7. Liability and Insurance:</w:t>
      </w:r>
      <w:r>
        <w:t xml:space="preserve"> </w:t>
      </w:r>
      <w:r>
        <w:t xml:space="preserve">Empire State Plumbing &amp; Heating Co. maintains general liability insurance of $2,000,000 per occurrence and workers' compensation coverage as required by New York State law. The Plumber assumes full responsibility for any damage to the property caused by the performance of the work described in this Quotation Estimate.</w:t>
      </w:r>
    </w:p>
    <w:p>
      <w:pPr>
        <w:pStyle w:val="BodyText"/>
      </w:pPr>
      <w:r>
        <w:rPr>
          <w:bCs/>
          <w:b/>
        </w:rPr>
        <w:t xml:space="preserve">8. Governing Law:</w:t>
      </w:r>
      <w:r>
        <w:t xml:space="preserve"> </w:t>
      </w:r>
      <w:r>
        <w:t xml:space="preserve">This Quotation Estimate shall be governed by and construed in accordance with the laws of the State of New York and the municipal codes of United States New York City. Any disputes arising hereunder shall be subject to the exclusive jurisdiction of the courts of New York County, New York.</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agrees to the scope of work, pricing, and terms outlined herein, and authorizes the Plumber to commence work at the property located in United States New York City upon receipt of the deposit.</w:t>
      </w:r>
    </w:p>
    <w:p>
      <w:pPr>
        <w:pStyle w:val="BodyText"/>
      </w:pPr>
      <w:r>
        <w:rPr>
          <w:bCs/>
          <w:b/>
        </w:rPr>
        <w:t xml:space="preserve">Client Signature:</w:t>
      </w:r>
      <w:r>
        <w:t xml:space="preserve"> </w:t>
      </w:r>
      <w:r>
        <w:t xml:space="preserve">Margaret A. Whitfield</w:t>
      </w:r>
      <w:r>
        <w:br/>
      </w:r>
      <w:r>
        <w:t xml:space="preserve">Date: ______________________</w:t>
      </w:r>
    </w:p>
    <w:p>
      <w:pPr>
        <w:pStyle w:val="BodyText"/>
      </w:pPr>
      <w:r>
        <w:rPr>
          <w:bCs/>
          <w:b/>
        </w:rPr>
        <w:t xml:space="preserve">Plumber / Contractor Signature:</w:t>
      </w:r>
      <w:r>
        <w:t xml:space="preserve"> </w:t>
      </w:r>
      <w:r>
        <w:t xml:space="preserve">Robert J. Callahan, Master Plumber</w:t>
      </w:r>
      <w:r>
        <w:br/>
      </w:r>
      <w:r>
        <w:t xml:space="preserve">Empire State Plumbing &amp; Heating Co. | Date: ______________________</w:t>
      </w:r>
    </w:p>
    <w:p>
      <w:pPr>
        <w:pStyle w:val="BodyText"/>
      </w:pPr>
      <w:r>
        <w:t xml:space="preserve">Quotation Estimate No. QTE-2025-04187 | Empire State Plumbing &amp; Heating Co. | 1420 Broadway, Suite 850, New York, NY 10018, United States New York City</w:t>
      </w:r>
    </w:p>
    <w:p>
      <w:pPr>
        <w:pStyle w:val="BodyText"/>
      </w:pPr>
      <w:r>
        <w:t xml:space="preserve">This document is a Quotation Estimate and does not constitute a binding contract until signed by both parties and the deposit is received. All work is subject to NYC DOB inspection and approval.</w:t>
      </w:r>
    </w:p>
    <w:p>
      <w:pPr>
        <w:pStyle w:val="BodyText"/>
      </w:pPr>
      <w:r>
        <w:t xml:space="preserve">© 2025 Empire State Plumbing &amp; Heating Co. All rights reserved. | NYC Licensed Plumber Contractor #PLB-2019-08842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United States New York City</dc:title>
  <dc:creator/>
  <dc:language>en</dc:language>
  <cp:keywords/>
  <dcterms:created xsi:type="dcterms:W3CDTF">2026-10-10T04:34:41Z</dcterms:created>
  <dcterms:modified xsi:type="dcterms:W3CDTF">2026-10-10T04:34:41Z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