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Plumber Services — Vietnam Ho Chi Minh City</w:t>
      </w:r>
    </w:p>
    <w:p>
      <w:pPr>
        <w:pStyle w:val="BodyText"/>
      </w:pPr>
      <w:r>
        <w:t xml:space="preserve">Document Reference: QTE-HCM-2025-04782</w:t>
      </w:r>
    </w:p>
    <w:bookmarkEnd w:id="20"/>
    <w:p>
      <w:pPr>
        <w:pStyle w:val="BodyText"/>
      </w:pPr>
      <w:r>
        <w:rPr>
          <w:bCs/>
          <w:b/>
        </w:rPr>
        <w:t xml:space="preserve">Service Provider:</w:t>
      </w:r>
      <w:r>
        <w:br/>
      </w:r>
      <w:r>
        <w:t xml:space="preserve">Saigon AquaFlow Plumbing Co., Ltd.</w:t>
      </w:r>
      <w:r>
        <w:br/>
      </w:r>
      <w:r>
        <w:t xml:space="preserve">142 Nguyen Van Linh Street, District 1</w:t>
      </w:r>
      <w:r>
        <w:br/>
      </w:r>
      <w:r>
        <w:t xml:space="preserve">Vietnam Ho Chi Minh City, 700000</w:t>
      </w:r>
      <w:r>
        <w:br/>
      </w:r>
      <w:r>
        <w:t xml:space="preserve">Tel: +84 28 3822 4567</w:t>
      </w:r>
      <w:r>
        <w:br/>
      </w:r>
      <w:r>
        <w:t xml:space="preserve">Email: quotes@saigonaquaflow.vn</w:t>
      </w:r>
    </w:p>
    <w:p>
      <w:pPr>
        <w:pStyle w:val="BodyText"/>
      </w:pPr>
      <w:r>
        <w:rPr>
          <w:bCs/>
          <w:b/>
        </w:rPr>
        <w:t xml:space="preserve">Quotation Estimate Date:</w:t>
      </w:r>
      <w:r>
        <w:br/>
      </w:r>
      <w:r>
        <w:t xml:space="preserve">June 12, 2025</w:t>
      </w:r>
      <w:r>
        <w:br/>
      </w:r>
      <w:r>
        <w:br/>
      </w:r>
      <w:r>
        <w:rPr>
          <w:bCs/>
          <w:b/>
        </w:rPr>
        <w:t xml:space="preserve">Valid Until:</w:t>
      </w:r>
      <w:r>
        <w:br/>
      </w:r>
      <w:r>
        <w:t xml:space="preserve">July 12, 2025</w:t>
      </w:r>
      <w:r>
        <w:br/>
      </w:r>
      <w:r>
        <w:br/>
      </w:r>
      <w:r>
        <w:rPr>
          <w:bCs/>
          <w:b/>
        </w:rPr>
        <w:t xml:space="preserve">Prepared For:</w:t>
      </w:r>
      <w:r>
        <w:br/>
      </w:r>
      <w:r>
        <w:t xml:space="preserve">Mr. Tran Van Minh</w:t>
      </w:r>
      <w:r>
        <w:br/>
      </w:r>
      <w:r>
        <w:t xml:space="preserve">88 Le Duan Boulevard, District 3</w:t>
      </w:r>
      <w:r>
        <w:br/>
      </w:r>
      <w:r>
        <w:t xml:space="preserve">Vietnam Ho Chi Minh City, 700000</w:t>
      </w:r>
    </w:p>
    <w:p>
      <w:pPr>
        <w:pStyle w:val="BodyText"/>
      </w:pPr>
      <w:r>
        <w:t xml:space="preserve">1. Purpose of This Quotation Estimate</w:t>
      </w:r>
    </w:p>
    <w:p>
      <w:pPr>
        <w:pStyle w:val="BodyText"/>
      </w:pPr>
      <w:r>
        <w:t xml:space="preserve">This Quotation Estimate is issued by Saigon AquaFlow Plumbing Co., Ltd. to provide Mr. Tran Van Minh with a comprehensive and transparent breakdown of all costs associated with professional Plumber services for the residential property located at 88 Le Duan Boulevard, District 3, Vietnam Ho Chi Minh City. This document serves as a formal Quotation Estimate outlining the scope of work, labor charges, material costs, and applicable taxes for the complete plumbing renovation and repair project. All figures presented in this Quotation Estimate are based on current market rates in Vietnam Ho Chi Minh City as of June 2025 and reflect the expertise of our certified Plumber team.</w:t>
      </w:r>
    </w:p>
    <w:p>
      <w:pPr>
        <w:pStyle w:val="BodyText"/>
      </w:pPr>
      <w:r>
        <w:t xml:space="preserve">2. Scope of Work — Plumber Services</w:t>
      </w:r>
    </w:p>
    <w:p>
      <w:pPr>
        <w:pStyle w:val="BodyText"/>
      </w:pPr>
      <w:r>
        <w:t xml:space="preserve">Our licensed Plumber team will perform the following services at the client's residence in Vietnam Ho Chi Minh City. Each task has been assessed by our senior Plumber engineer following an on-site inspection conducted on June 8, 2025. The Quotation Estimate below reflects all necessary interventions to restore and upgrade the plumbing infrastructure of the property.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Complete replacement of corroded copper water supply pipes (kitchen &amp; 2 bathrooms) including all fittings and joints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Removal and replacement of 3 faulty ceramic faucets with premium stainless-steel models (TOTO brand)</w:t>
            </w:r>
          </w:p>
        </w:tc>
        <w:tc>
          <w:tcPr/>
          <w:p>
            <w:pPr>
              <w:pStyle w:val="Compact"/>
              <w:jc w:val="left"/>
            </w:pPr>
            <w:r>
              <w:t xml:space="preserve">Set</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Clearing and descaling of main drainage line (approx. 12 meters) using high-pressure hydro-jetting equipment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Installation of new 500L hot water storage tank (Rinnai brand) with full gas line connection and safety valve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14,700,000</w:t>
            </w:r>
          </w:p>
        </w:tc>
        <w:tc>
          <w:tcPr/>
          <w:p>
            <w:pPr>
              <w:pStyle w:val="Compact"/>
              <w:jc w:val="left"/>
            </w:pPr>
            <w:r>
              <w:t xml:space="preserve">14,700,000</w:t>
            </w:r>
          </w:p>
        </w:tc>
      </w:tr>
      <w:tr>
        <w:tc>
          <w:tcPr/>
          <w:p>
            <w:pPr>
              <w:pStyle w:val="Compact"/>
              <w:jc w:val="left"/>
            </w:pPr>
            <w:r>
              <w:t xml:space="preserve">5</w:t>
            </w:r>
          </w:p>
        </w:tc>
        <w:tc>
          <w:tcPr/>
          <w:p>
            <w:pPr>
              <w:pStyle w:val="Compact"/>
              <w:jc w:val="left"/>
            </w:pPr>
            <w:r>
              <w:t xml:space="preserve">Repair and resealing of 2 leaking floor drains in the master bathroom; application of waterproof membrane</w:t>
            </w:r>
          </w:p>
        </w:tc>
        <w:tc>
          <w:tcPr/>
          <w:p>
            <w:pPr>
              <w:pStyle w:val="Compact"/>
              <w:jc w:val="left"/>
            </w:pPr>
            <w:r>
              <w:t xml:space="preserve">Point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Replacement of 4 aging P-traps and S-traps under all sinks and the washing machine standpipe</w:t>
            </w:r>
          </w:p>
        </w:tc>
        <w:tc>
          <w:tcPr/>
          <w:p>
            <w:pPr>
              <w:pStyle w:val="Compact"/>
              <w:jc w:val="left"/>
            </w:pPr>
            <w:r>
              <w:t xml:space="preserve">Unit</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Installation of a whole-house water pressure booster pump (1.5 HP) with automatic pressure switch and bypass valve</w:t>
            </w:r>
          </w:p>
        </w:tc>
        <w:tc>
          <w:tcPr/>
          <w:p>
            <w:pPr>
              <w:pStyle w:val="Compact"/>
              <w:jc w:val="left"/>
            </w:pPr>
            <w:r>
              <w:t xml:space="preserve">Lot</w:t>
            </w:r>
          </w:p>
        </w:tc>
        <w:tc>
          <w:tcPr/>
          <w:p>
            <w:pPr>
              <w:pStyle w:val="Compact"/>
              <w:jc w:val="left"/>
            </w:pPr>
            <w:r>
              <w:t xml:space="preserve">1</w:t>
            </w:r>
          </w:p>
        </w:tc>
        <w:tc>
          <w:tcPr/>
          <w:p>
            <w:pPr>
              <w:pStyle w:val="Compact"/>
              <w:jc w:val="left"/>
            </w:pPr>
            <w:r>
              <w:t xml:space="preserve">9,300,000</w:t>
            </w:r>
          </w:p>
        </w:tc>
        <w:tc>
          <w:tcPr/>
          <w:p>
            <w:pPr>
              <w:pStyle w:val="Compact"/>
              <w:jc w:val="left"/>
            </w:pPr>
            <w:r>
              <w:t xml:space="preserve">9,300,000</w:t>
            </w:r>
          </w:p>
        </w:tc>
      </w:tr>
      <w:tr>
        <w:tc>
          <w:tcPr/>
          <w:p>
            <w:pPr>
              <w:pStyle w:val="Compact"/>
              <w:jc w:val="left"/>
            </w:pPr>
            <w:r>
              <w:t xml:space="preserve">8</w:t>
            </w:r>
          </w:p>
        </w:tc>
        <w:tc>
          <w:tcPr/>
          <w:p>
            <w:pPr>
              <w:pStyle w:val="Compact"/>
              <w:jc w:val="left"/>
            </w:pPr>
            <w:r>
              <w:t xml:space="preserve">Final pressure testing, leak detection, and comprehensive handover inspection by senior Plumber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 (VND)</w:t>
            </w:r>
          </w:p>
        </w:tc>
        <w:tc>
          <w:tcPr/>
          <w:p>
            <w:pPr>
              <w:pStyle w:val="Compact"/>
              <w:jc w:val="left"/>
            </w:pPr>
            <w:r>
              <w:t xml:space="preserve">64,400,000</w:t>
            </w:r>
          </w:p>
        </w:tc>
      </w:tr>
      <w:tr>
        <w:tc>
          <w:tcPr>
            <w:gridSpan w:val="5"/>
          </w:tcPr>
          <w:p>
            <w:pPr>
              <w:pStyle w:val="Compact"/>
              <w:jc w:val="right"/>
            </w:pPr>
            <w:r>
              <w:t xml:space="preserve">VAT (10%)</w:t>
            </w:r>
          </w:p>
        </w:tc>
        <w:tc>
          <w:tcPr/>
          <w:p>
            <w:pPr>
              <w:pStyle w:val="Compact"/>
              <w:jc w:val="left"/>
            </w:pPr>
            <w:r>
              <w:t xml:space="preserve">6,440,000</w:t>
            </w:r>
          </w:p>
        </w:tc>
      </w:tr>
      <w:tr>
        <w:tc>
          <w:tcPr>
            <w:gridSpan w:val="5"/>
          </w:tcPr>
          <w:p>
            <w:pPr>
              <w:pStyle w:val="Compact"/>
              <w:jc w:val="right"/>
            </w:pPr>
            <w:r>
              <w:t xml:space="preserve">Grand Total (VND)</w:t>
            </w:r>
          </w:p>
        </w:tc>
        <w:tc>
          <w:tcPr/>
          <w:p>
            <w:pPr>
              <w:pStyle w:val="Compact"/>
              <w:jc w:val="left"/>
            </w:pPr>
            <w:r>
              <w:t xml:space="preserve">70,840,000</w:t>
            </w:r>
          </w:p>
        </w:tc>
      </w:tr>
    </w:tbl>
    <w:p>
      <w:pPr>
        <w:pStyle w:val="BodyText"/>
      </w:pPr>
      <w:r>
        <w:t xml:space="preserve">3. Labor &amp; Plumber Team Allocation</w:t>
      </w:r>
    </w:p>
    <w:p>
      <w:pPr>
        <w:pStyle w:val="BodyText"/>
      </w:pPr>
      <w:r>
        <w:t xml:space="preserve">The project will be executed by a dedicated Plumber crew consisting of one senior Plumber supervisor (15+ years of experience in Vietnam Ho Chi Minh City residential and commercial plumbing), two certified Plumber technicians, and one apprentice. The estimated duration for completion is five (5) working days, commencing on the date of contract signing. All Plumber personnel are fully insured and carry valid professional licenses issued by the Department of Construction, Vietnam Ho Chi Minh City. The Quotation Estimate includes all labor costs, tool usage, and on-site supervision for the full project duration.</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prices may be adjusted to reflect changes in material costs within Vietnam Ho Chi Minh City.</w:t>
      </w:r>
    </w:p>
    <w:p>
      <w:pPr>
        <w:numPr>
          <w:ilvl w:val="0"/>
          <w:numId w:val="1001"/>
        </w:numPr>
        <w:pStyle w:val="Compact"/>
      </w:pPr>
      <w:r>
        <w:rPr>
          <w:bCs/>
          <w:b/>
        </w:rPr>
        <w:t xml:space="preserve">Payment Schedule:</w:t>
      </w:r>
      <w:r>
        <w:t xml:space="preserve"> </w:t>
      </w:r>
      <w:r>
        <w:t xml:space="preserve">40% advance payment upon acceptance of this Quotation Estimate; 40% upon completion of major installation work; 20% upon final inspection and handover.</w:t>
      </w:r>
    </w:p>
    <w:p>
      <w:pPr>
        <w:numPr>
          <w:ilvl w:val="0"/>
          <w:numId w:val="1001"/>
        </w:numPr>
        <w:pStyle w:val="Compact"/>
      </w:pPr>
      <w:r>
        <w:rPr>
          <w:bCs/>
          <w:b/>
        </w:rPr>
        <w:t xml:space="preserve">Warranty:</w:t>
      </w:r>
      <w:r>
        <w:t xml:space="preserve"> </w:t>
      </w:r>
      <w:r>
        <w:t xml:space="preserve">All Plumber workmanship is covered by a 24-month warranty. Manufacturer warranties on installed equipment (TOTO faucets, Rinnai water heater, booster pump) are transferred directly to the client.</w:t>
      </w:r>
    </w:p>
    <w:p>
      <w:pPr>
        <w:numPr>
          <w:ilvl w:val="0"/>
          <w:numId w:val="1001"/>
        </w:numPr>
        <w:pStyle w:val="Compact"/>
      </w:pPr>
      <w:r>
        <w:rPr>
          <w:bCs/>
          <w:b/>
        </w:rPr>
        <w:t xml:space="preserve">Access &amp; Scheduling:</w:t>
      </w:r>
      <w:r>
        <w:t xml:space="preserve"> </w:t>
      </w:r>
      <w:r>
        <w:t xml:space="preserve">The client agrees to provide full access to the property during working hours (07:00–17:00, Monday to Saturday). Work will be conducted in Vietnam Ho Chi Minh City at the address specified above.</w:t>
      </w:r>
    </w:p>
    <w:p>
      <w:pPr>
        <w:numPr>
          <w:ilvl w:val="0"/>
          <w:numId w:val="1001"/>
        </w:numPr>
        <w:pStyle w:val="Compact"/>
      </w:pPr>
      <w:r>
        <w:rPr>
          <w:bCs/>
          <w:b/>
        </w:rPr>
        <w:t xml:space="preserve">Change Orders:</w:t>
      </w:r>
      <w:r>
        <w:t xml:space="preserve"> </w:t>
      </w:r>
      <w:r>
        <w:t xml:space="preserve">Any additional work beyond the scope defined in this Quotation Estimate will require a written amendment signed by both parties before execution.</w:t>
      </w:r>
    </w:p>
    <w:p>
      <w:pPr>
        <w:numPr>
          <w:ilvl w:val="0"/>
          <w:numId w:val="1001"/>
        </w:numPr>
        <w:pStyle w:val="Compact"/>
      </w:pPr>
      <w:r>
        <w:rPr>
          <w:bCs/>
          <w:b/>
        </w:rPr>
        <w:t xml:space="preserve">Dispute Resolution:</w:t>
      </w:r>
      <w:r>
        <w:t xml:space="preserve"> </w:t>
      </w:r>
      <w:r>
        <w:t xml:space="preserve">Any disputes arising from this Quotation Estimate shall be resolved amicably or, failing that, through the competent courts of Vietnam Ho Chi Minh City in accordance with Vietnamese law.</w:t>
      </w:r>
    </w:p>
    <w:p>
      <w:pPr>
        <w:numPr>
          <w:ilvl w:val="0"/>
          <w:numId w:val="1001"/>
        </w:numPr>
        <w:pStyle w:val="Compact"/>
      </w:pPr>
      <w:r>
        <w:rPr>
          <w:bCs/>
          <w:b/>
        </w:rPr>
        <w:t xml:space="preserve">Insurance &amp; Liability:</w:t>
      </w:r>
      <w:r>
        <w:t xml:space="preserve"> </w:t>
      </w:r>
      <w:r>
        <w:t xml:space="preserve">Our Plumber team carries full public liability insurance. The company assumes responsibility for any damage to the property caused by our Plumber personnel during the execution of the work.</w:t>
      </w:r>
    </w:p>
    <w:p>
      <w:pPr>
        <w:pStyle w:val="FirstParagraph"/>
      </w:pPr>
      <w:r>
        <w:t xml:space="preserve">5. Acceptance &amp; Authorization</w:t>
      </w:r>
    </w:p>
    <w:p>
      <w:pPr>
        <w:pStyle w:val="BodyText"/>
      </w:pPr>
      <w:r>
        <w:t xml:space="preserve">By signing below, the client acknowledges receipt of this Quotation Estimate and authorizes Saigon AquaFlow Plumbing Co., Ltd. to proceed with the Plumber services as described herein. This signature constitutes a binding agreement for the scope, pricing, and terms outlined in this document.</w:t>
      </w:r>
    </w:p>
    <w:bookmarkStart w:id="21" w:name="client-mr.-tran-van-minh"/>
    <w:p>
      <w:pPr>
        <w:pStyle w:val="Heading4"/>
      </w:pPr>
      <w:r>
        <w:t xml:space="preserve">Client (Mr. Tran Van Minh)</w:t>
      </w:r>
    </w:p>
    <w:p>
      <w:pPr>
        <w:pStyle w:val="FirstParagraph"/>
      </w:pPr>
      <w:r>
        <w:t xml:space="preserve">Name: _________________________</w:t>
      </w:r>
    </w:p>
    <w:p>
      <w:pPr>
        <w:pStyle w:val="BodyText"/>
      </w:pPr>
      <w:r>
        <w:t xml:space="preserve">ID/Passport No.: _______________</w:t>
      </w:r>
    </w:p>
    <w:p>
      <w:pPr>
        <w:pStyle w:val="BodyText"/>
      </w:pPr>
      <w:r>
        <w:t xml:space="preserve">Date: _________________________</w:t>
      </w:r>
    </w:p>
    <w:p>
      <w:pPr>
        <w:pStyle w:val="BodyText"/>
      </w:pPr>
      <w:r>
        <w:t xml:space="preserve">Signature</w:t>
      </w:r>
    </w:p>
    <w:bookmarkEnd w:id="21"/>
    <w:bookmarkStart w:id="22" w:name="service-provider-saigon-aquaflow"/>
    <w:p>
      <w:pPr>
        <w:pStyle w:val="Heading4"/>
      </w:pPr>
      <w:r>
        <w:t xml:space="preserve">Service Provider (Saigon AquaFlow)</w:t>
      </w:r>
    </w:p>
    <w:p>
      <w:pPr>
        <w:pStyle w:val="FirstParagraph"/>
      </w:pPr>
      <w:r>
        <w:t xml:space="preserve">Name: _________________________</w:t>
      </w:r>
    </w:p>
    <w:p>
      <w:pPr>
        <w:pStyle w:val="BodyText"/>
      </w:pPr>
      <w:r>
        <w:t xml:space="preserve">Title: Senior Plumber Engineer</w:t>
      </w:r>
    </w:p>
    <w:p>
      <w:pPr>
        <w:pStyle w:val="BodyText"/>
      </w:pPr>
      <w:r>
        <w:t xml:space="preserve">Date: _________________________</w:t>
      </w:r>
    </w:p>
    <w:p>
      <w:pPr>
        <w:pStyle w:val="BodyText"/>
      </w:pPr>
      <w:r>
        <w:t xml:space="preserve">Signature &amp; Company Stamp</w:t>
      </w:r>
    </w:p>
    <w:bookmarkEnd w:id="22"/>
    <w:p>
      <w:pPr>
        <w:pStyle w:val="BodyText"/>
      </w:pPr>
      <w:r>
        <w:t xml:space="preserve">Saigon AquaFlow Plumbing Co., Ltd. — Professional Plumber Services in Vietnam Ho Chi Minh City</w:t>
      </w:r>
    </w:p>
    <w:p>
      <w:pPr>
        <w:pStyle w:val="BodyText"/>
      </w:pPr>
      <w:r>
        <w:t xml:space="preserve">Quotation Estimate No. QTE-HCM-2025-04782 | Page 1 of 1</w:t>
      </w:r>
    </w:p>
    <w:p>
      <w:pPr>
        <w:pStyle w:val="BodyText"/>
      </w:pPr>
      <w:r>
        <w:t xml:space="preserve">This Quotation Estimate is generated electronically and is valid without a physical stamp if accompanied by a digital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Vietnam Ho Chi Minh City</dc:title>
  <dc:creator/>
  <dc:language>en</dc:language>
  <cp:keywords/>
  <dcterms:created xsi:type="dcterms:W3CDTF">2026-10-10T04:15:00Z</dcterms:created>
  <dcterms:modified xsi:type="dcterms:W3CDTF">2026-10-10T04:15:00Z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