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Security Personnel Deployment — Police Officer Services</w:t>
      </w:r>
    </w:p>
    <w:p>
      <w:pPr>
        <w:pStyle w:val="BodyText"/>
      </w:pPr>
      <w:r>
        <w:rPr>
          <w:bCs/>
          <w:b/>
        </w:rPr>
        <w:t xml:space="preserve">Reference No:</w:t>
      </w:r>
      <w:r>
        <w:t xml:space="preserve"> </w:t>
      </w:r>
      <w:r>
        <w:t xml:space="preserve">QTE-AFK-2025-0047  | </w:t>
      </w:r>
      <w:r>
        <w:t xml:space="preserve"> </w:t>
      </w:r>
      <w:r>
        <w:rPr>
          <w:bCs/>
          <w:b/>
        </w:rPr>
        <w:t xml:space="preserve">Valid Until:</w:t>
      </w:r>
      <w:r>
        <w:t xml:space="preserve"> </w:t>
      </w:r>
      <w:r>
        <w:t xml:space="preserve">30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SecureGuard International Services LLC, Kabul Operations Division</w:t>
            </w:r>
          </w:p>
        </w:tc>
      </w:tr>
      <w:tr>
        <w:tc>
          <w:tcPr/>
          <w:p>
            <w:pPr>
              <w:pStyle w:val="Compact"/>
              <w:jc w:val="left"/>
            </w:pPr>
            <w:r>
              <w:t xml:space="preserve">Prepared For:</w:t>
            </w:r>
          </w:p>
        </w:tc>
        <w:tc>
          <w:tcPr/>
          <w:p>
            <w:pPr>
              <w:pStyle w:val="Compact"/>
              <w:jc w:val="left"/>
            </w:pPr>
            <w:r>
              <w:t xml:space="preserve">Client Organization (Name to be confirmed upon contract execution)</w:t>
            </w:r>
          </w:p>
        </w:tc>
      </w:tr>
      <w:tr>
        <w:tc>
          <w:tcPr/>
          <w:p>
            <w:pPr>
              <w:pStyle w:val="Compact"/>
              <w:jc w:val="left"/>
            </w:pPr>
            <w:r>
              <w:t xml:space="preserve">Deployment Location:</w:t>
            </w:r>
          </w:p>
        </w:tc>
        <w:tc>
          <w:tcPr/>
          <w:p>
            <w:pPr>
              <w:pStyle w:val="Compact"/>
              <w:jc w:val="left"/>
            </w:pPr>
            <w:r>
              <w:t xml:space="preserve">Afghanistan Kabul — District 1, Karzai Compound Perimeter, Kabul City</w:t>
            </w:r>
          </w:p>
        </w:tc>
      </w:tr>
      <w:tr>
        <w:tc>
          <w:tcPr/>
          <w:p>
            <w:pPr>
              <w:pStyle w:val="Compact"/>
              <w:jc w:val="left"/>
            </w:pPr>
            <w:r>
              <w:t xml:space="preserve">Service Category:</w:t>
            </w:r>
          </w:p>
        </w:tc>
        <w:tc>
          <w:tcPr/>
          <w:p>
            <w:pPr>
              <w:pStyle w:val="Compact"/>
              <w:jc w:val="left"/>
            </w:pPr>
            <w:r>
              <w:t xml:space="preserve">Police Officer — Armed Close Protection &amp; Perimeter Security</w:t>
            </w:r>
          </w:p>
        </w:tc>
      </w:tr>
      <w:tr>
        <w:tc>
          <w:tcPr/>
          <w:p>
            <w:pPr>
              <w:pStyle w:val="Compact"/>
              <w:jc w:val="left"/>
            </w:pPr>
            <w:r>
              <w:t xml:space="preserve">Contract Duration:</w:t>
            </w:r>
          </w:p>
        </w:tc>
        <w:tc>
          <w:tcPr/>
          <w:p>
            <w:pPr>
              <w:pStyle w:val="Compact"/>
              <w:jc w:val="left"/>
            </w:pPr>
            <w:r>
              <w:t xml:space="preserve">12 Months (Renewable in 3-month increments)</w:t>
            </w:r>
          </w:p>
        </w:tc>
      </w:tr>
      <w:tr>
        <w:tc>
          <w:tcPr/>
          <w:p>
            <w:pPr>
              <w:pStyle w:val="Compact"/>
              <w:jc w:val="left"/>
            </w:pPr>
            <w:r>
              <w:t xml:space="preserve">Currency:</w:t>
            </w:r>
          </w:p>
        </w:tc>
        <w:tc>
          <w:tcPr/>
          <w:p>
            <w:pPr>
              <w:pStyle w:val="Compact"/>
              <w:jc w:val="left"/>
            </w:pPr>
            <w:r>
              <w:t xml:space="preserve">United States Dollars (USD)</w:t>
            </w:r>
          </w:p>
        </w:tc>
      </w:tr>
    </w:tbl>
    <w:bookmarkStart w:id="21" w:name="X6e18e3db8b578860d2b9e7d9c9af1be772d39a8"/>
    <w:p>
      <w:pPr>
        <w:pStyle w:val="Heading2"/>
      </w:pPr>
      <w:r>
        <w:t xml:space="preserve">1. Scope of Services — Police Officer Deployment in Afghanistan Kabul</w:t>
      </w:r>
    </w:p>
    <w:p>
      <w:pPr>
        <w:pStyle w:val="FirstParagraph"/>
      </w:pPr>
      <w:r>
        <w:t xml:space="preserve">This Quotation Estimate outlines the comprehensive cost structure for the recruitment, deployment, and sustained operational support of a qualified Police Officer assigned to provide security services within the Afghanistan Kabul operational theatre. The Police Officer will be responsible for perimeter surveillance, access control, threat assessment, crowd management, and coordination with local Afghan National Police (ANP) units stationed in the Kabul metropolitan area. All duties shall be performed in strict accordance with the laws of the Islamic Republic of Afghanistan and the operational directives issued by the client organization.</w:t>
      </w:r>
    </w:p>
    <w:p>
      <w:pPr>
        <w:pStyle w:val="BodyText"/>
      </w:pPr>
      <w:r>
        <w:t xml:space="preserve">The Police Officer selected for this assignment in Afghanistan Kabul must hold a minimum of five (5) years of active-duty law enforcement experience, possess a valid firearms license, and demonstrate proficiency in both Dari and Pashto languages. Prior deployment experience in a high-threat environment, particularly within Central or South Asia, is strongly preferred. The Police Officer will operate under the direct supervision of the Site Security Manager (SSM) and will report daily incident logs to the client's security coordination office in Kabul.</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Police Officer — Monthly Base Salary (Armed, Level 3 Qualification)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Police Officer — High-Risk Location Allowance (Afghanistan Kabul)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Police Officer — Accommodation (Hardened, Kabul City)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Police Officer — Meals &amp; Subsistence (Kabul Operations)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Police Officer — Medical &amp; Evacuation Insurance (Full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Police Officer — Personal Protective Equipment (Body Armor, Helmets, Tactical Gear)</w:t>
            </w:r>
          </w:p>
        </w:tc>
        <w:tc>
          <w:tcPr/>
          <w:p>
            <w:pPr>
              <w:pStyle w:val="Compact"/>
              <w:jc w:val="left"/>
            </w:pPr>
            <w:r>
              <w:t xml:space="preserve">Set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Police Officer — Firearms &amp; Ammunition (Licensed, Kabul Permits)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Police Officer — Communication Equipment (Satellite Phone, Radio, GPS)</w:t>
            </w:r>
          </w:p>
        </w:tc>
        <w:tc>
          <w:tcPr/>
          <w:p>
            <w:pPr>
              <w:pStyle w:val="Compact"/>
              <w:jc w:val="left"/>
            </w:pPr>
            <w:r>
              <w:t xml:space="preserve">Set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Police Officer — Travel &amp; Relocation (Round Trip to Afghanistan Kabul)</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10</w:t>
            </w:r>
          </w:p>
        </w:tc>
        <w:tc>
          <w:tcPr/>
          <w:p>
            <w:pPr>
              <w:pStyle w:val="Compact"/>
              <w:jc w:val="left"/>
            </w:pPr>
            <w:r>
              <w:t xml:space="preserve">Police Officer — Visa, Work Permits &amp; Local Registration (Kabul)</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11</w:t>
            </w:r>
          </w:p>
        </w:tc>
        <w:tc>
          <w:tcPr/>
          <w:p>
            <w:pPr>
              <w:pStyle w:val="Compact"/>
              <w:jc w:val="left"/>
            </w:pPr>
            <w:r>
              <w:t xml:space="preserve">Police Officer — Ongoing Training &amp; Refresher Courses (Quarterly)</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12</w:t>
            </w:r>
          </w:p>
        </w:tc>
        <w:tc>
          <w:tcPr/>
          <w:p>
            <w:pPr>
              <w:pStyle w:val="Compact"/>
              <w:jc w:val="left"/>
            </w:pPr>
            <w:r>
              <w:t xml:space="preserve">Police Officer — Administrative &amp; Coordination Overhead (15%)</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15,375.00</w:t>
            </w:r>
          </w:p>
        </w:tc>
        <w:tc>
          <w:tcPr/>
          <w:p>
            <w:pPr>
              <w:pStyle w:val="Compact"/>
              <w:jc w:val="left"/>
            </w:pPr>
            <w:r>
              <w:t xml:space="preserve">15,375.00</w:t>
            </w:r>
          </w:p>
        </w:tc>
      </w:tr>
      <w:tr>
        <w:tc>
          <w:tcPr>
            <w:gridSpan w:val="5"/>
          </w:tcPr>
          <w:p>
            <w:pPr>
              <w:pStyle w:val="Compact"/>
              <w:jc w:val="right"/>
            </w:pPr>
            <w:r>
              <w:t xml:space="preserve">GRAND TOTAL — 12-Month Quotation Estimate</w:t>
            </w:r>
          </w:p>
        </w:tc>
        <w:tc>
          <w:tcPr/>
          <w:p>
            <w:pPr>
              <w:pStyle w:val="Compact"/>
              <w:jc w:val="left"/>
            </w:pPr>
            <w:r>
              <w:t xml:space="preserve">$143,575.00</w:t>
            </w:r>
          </w:p>
        </w:tc>
      </w:tr>
    </w:tbl>
    <w:bookmarkEnd w:id="22"/>
    <w:bookmarkStart w:id="23"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a period of thirty (30) calendar days from the date of issue. Beyond this period, all pricing associated with the Police Officer deployment in Afghanistan Kabul is subject to revision based on market conditions, exchange rate fluctuations, and security threat level changes.</w:t>
      </w:r>
    </w:p>
    <w:p>
      <w:pPr>
        <w:pStyle w:val="BodyText"/>
      </w:pPr>
      <w:r>
        <w:rPr>
          <w:bCs/>
          <w:b/>
        </w:rPr>
        <w:t xml:space="preserve">3.2 Payment Terms:</w:t>
      </w:r>
      <w:r>
        <w:t xml:space="preserve"> </w:t>
      </w:r>
      <w:r>
        <w:t xml:space="preserve">Invoicing shall be conducted on a monthly basis. Payment is due within fifteen (15) days of invoice receipt. A late payment penalty of 2% per month will be applied to outstanding balances. The initial mobilization cost (Items 06 through 10) is due prior to the Police Officer's arrival in Afghanistan Kabul.</w:t>
      </w:r>
    </w:p>
    <w:p>
      <w:pPr>
        <w:pStyle w:val="BodyText"/>
      </w:pPr>
      <w:r>
        <w:rPr>
          <w:bCs/>
          <w:b/>
        </w:rPr>
        <w:t xml:space="preserve">3.3 Cancellation Policy:</w:t>
      </w:r>
      <w:r>
        <w:t xml:space="preserve"> </w:t>
      </w:r>
      <w:r>
        <w:t xml:space="preserve">The client may terminate the Police Officer assignment with a minimum of sixty (60) days written notice. In the event of early termination, a cancellation fee equivalent to two (2) months of the Police Officer's base salary and allowances will be charged.</w:t>
      </w:r>
    </w:p>
    <w:p>
      <w:pPr>
        <w:pStyle w:val="BodyText"/>
      </w:pPr>
      <w:r>
        <w:rPr>
          <w:bCs/>
          <w:b/>
        </w:rPr>
        <w:t xml:space="preserve">3.4 Force Majeure:</w:t>
      </w:r>
      <w:r>
        <w:t xml:space="preserve"> </w:t>
      </w:r>
      <w:r>
        <w:t xml:space="preserve">Neither party shall be held liable for delays or failures in performance resulting from events beyond reasonable control, including but not limited to armed conflict, civil unrest in Afghanistan Kabul, government-imposed travel restrictions, or natural disasters.</w:t>
      </w:r>
    </w:p>
    <w:p>
      <w:pPr>
        <w:pStyle w:val="BodyText"/>
      </w:pPr>
      <w:r>
        <w:rPr>
          <w:bCs/>
          <w:b/>
        </w:rPr>
        <w:t xml:space="preserve">3.5 Compliance:</w:t>
      </w:r>
      <w:r>
        <w:t xml:space="preserve"> </w:t>
      </w:r>
      <w:r>
        <w:t xml:space="preserve">The Police Officer shall comply with all applicable Afghan national laws, international humanitarian standards, and the client's internal security protocols. Any breach of conduct will result in immediate removal from the Afghanistan Kabul deployment site.</w:t>
      </w:r>
    </w:p>
    <w:p>
      <w:pPr>
        <w:pStyle w:val="BodyText"/>
      </w:pPr>
      <w:r>
        <w:rPr>
          <w:bCs/>
          <w:b/>
        </w:rPr>
        <w:t xml:space="preserve">3.6 Insurance:</w:t>
      </w:r>
      <w:r>
        <w:t xml:space="preserve"> </w:t>
      </w:r>
      <w:r>
        <w:t xml:space="preserve">The client is advised to maintain supplementary liability insurance covering all operations conducted within the Afghanistan Kabul jurisdiction. The Police Officer's personal medical and evacuation insurance is included in this Quotation Estimate.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the Police Officer security services in Afghanistan Kabul and agrees to the terms, conditions, and pricing outlined herein. This document does not constitute a binding contract until a formal Service Agreement is executed by both parties.</w:t>
      </w:r>
    </w:p>
    <w:p>
      <w:pPr>
        <w:pStyle w:val="BodyText"/>
      </w:pPr>
      <w:r>
        <w:rPr>
          <w:bCs/>
          <w:b/>
        </w:rPr>
        <w:t xml:space="preserve">Prepared By:</w:t>
      </w:r>
    </w:p>
    <w:p>
      <w:pPr>
        <w:pStyle w:val="BodyText"/>
      </w:pPr>
      <w:r>
        <w:t xml:space="preserve">SecureGuard International Services LLC</w:t>
      </w:r>
    </w:p>
    <w:p>
      <w:pPr>
        <w:pStyle w:val="BodyText"/>
      </w:pPr>
      <w:r>
        <w:t xml:space="preserve">Kabul Operations Division</w:t>
      </w:r>
    </w:p>
    <w:p>
      <w:pPr>
        <w:pStyle w:val="BodyText"/>
      </w:pPr>
      <w:r>
        <w:t xml:space="preserve">Authorized Representative — Date</w:t>
      </w:r>
    </w:p>
    <w:p>
      <w:pPr>
        <w:pStyle w:val="BodyText"/>
      </w:pPr>
      <w:r>
        <w:rPr>
          <w:bCs/>
          <w:b/>
        </w:rPr>
        <w:t xml:space="preserve">Accepted By (Client):</w:t>
      </w:r>
    </w:p>
    <w:p>
      <w:pPr>
        <w:pStyle w:val="BodyText"/>
      </w:pPr>
      <w:r>
        <w:t xml:space="preserve">Organization Name:</w:t>
      </w:r>
    </w:p>
    <w:p>
      <w:pPr>
        <w:pStyle w:val="BodyText"/>
      </w:pPr>
      <w:r>
        <w:t xml:space="preserve">Designation:</w:t>
      </w:r>
    </w:p>
    <w:p>
      <w:pPr>
        <w:pStyle w:val="BodyText"/>
      </w:pPr>
      <w:r>
        <w:t xml:space="preserve">Authorized Signatory — Date</w:t>
      </w:r>
    </w:p>
    <w:p>
      <w:pPr>
        <w:pStyle w:val="BodyText"/>
      </w:pPr>
      <w:r>
        <w:rPr>
          <w:bCs/>
          <w:b/>
        </w:rPr>
        <w:t xml:space="preserve">Important Notice:</w:t>
      </w:r>
      <w:r>
        <w:t xml:space="preserve"> </w:t>
      </w:r>
      <w:r>
        <w:t xml:space="preserve">This Quotation Estimate is prepared exclusively for the deployment of a Police Officer in the Afghanistan Kabul operational area. All costs are quoted in USD and are exclusive of applicable taxes unless otherwise stated. Security threat assessments for the Afghanistan Kabul region are updated quarterly, and the high-risk allowance (Item 02) may be adjusted accordingly. Please direct all inquiries regarding this Quotation Estimate to the Kabul Operations Division at operations.kabul@secureguard-intl.com or via secure satellite channel 4471-KBL.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 Afghanistan Kabul</dc:title>
  <dc:creator/>
  <dc:language>en</dc:language>
  <cp:keywords/>
  <dcterms:created xsi:type="dcterms:W3CDTF">2026-10-10T02:06:09Z</dcterms:created>
  <dcterms:modified xsi:type="dcterms:W3CDTF">2026-10-10T02:06:09Z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