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t xml:space="preserve">Professional Police Officer Services — Brazil Rio de Janeiro</w:t>
      </w:r>
    </w:p>
    <w:p>
      <w:pPr>
        <w:pStyle w:val="BodyText"/>
      </w:pPr>
      <w:r>
        <w:t xml:space="preserve">Segurança Pública e Privada Ltda. — CNPJ: 12.345.678/0001-90</w:t>
      </w:r>
    </w:p>
    <w:p>
      <w:pPr>
        <w:pStyle w:val="BodyText"/>
      </w:pPr>
      <w:r>
        <w:t xml:space="preserve">Av. Rio Branco, 1000 — Centro — Rio de Janeiro, RJ — CEP 20040-001</w:t>
      </w:r>
    </w:p>
    <w:p>
      <w:pPr>
        <w:pStyle w:val="BodyText"/>
      </w:pPr>
      <w:r>
        <w:t xml:space="preserve">Document Ref: QE-2025-04782</w:t>
      </w:r>
    </w:p>
    <w:bookmarkEnd w:id="20"/>
    <w:p>
      <w:pPr>
        <w:pStyle w:val="BodyText"/>
      </w:pPr>
      <w:r>
        <w:rPr>
          <w:bCs/>
          <w:b/>
        </w:rPr>
        <w:t xml:space="preserve">Quotation Date:</w:t>
      </w:r>
      <w:r>
        <w:t xml:space="preserve"> </w:t>
      </w:r>
      <w:r>
        <w:t xml:space="preserve">15 June 2025</w:t>
      </w:r>
      <w:r>
        <w:br/>
      </w:r>
      <w:r>
        <w:rPr>
          <w:bCs/>
          <w:b/>
        </w:rPr>
        <w:t xml:space="preserve">Validity Period:</w:t>
      </w:r>
      <w:r>
        <w:t xml:space="preserve"> </w:t>
      </w:r>
      <w:r>
        <w:t xml:space="preserve">30 calendar days from issue date</w:t>
      </w:r>
      <w:r>
        <w:br/>
      </w:r>
      <w:r>
        <w:rPr>
          <w:bCs/>
          <w:b/>
        </w:rPr>
        <w:t xml:space="preserve">Prepared By:</w:t>
      </w:r>
      <w:r>
        <w:t xml:space="preserve"> </w:t>
      </w:r>
      <w:r>
        <w:t xml:space="preserve">Carlos M. Ferreira, Senior Account Manager</w:t>
      </w:r>
    </w:p>
    <w:p>
      <w:pPr>
        <w:pStyle w:val="BodyText"/>
      </w:pPr>
      <w:r>
        <w:rPr>
          <w:bCs/>
          <w:b/>
        </w:rPr>
        <w:t xml:space="preserve">Client:</w:t>
      </w:r>
      <w:r>
        <w:t xml:space="preserve"> </w:t>
      </w:r>
      <w:r>
        <w:t xml:space="preserve">Corporação Nacional de Logística S.A.</w:t>
      </w:r>
      <w:r>
        <w:br/>
      </w:r>
      <w:r>
        <w:rPr>
          <w:bCs/>
          <w:b/>
        </w:rPr>
        <w:t xml:space="preserve">Address:</w:t>
      </w:r>
      <w:r>
        <w:t xml:space="preserve"> </w:t>
      </w:r>
      <w:r>
        <w:t xml:space="preserve">Rod. Washington Luís, Km 29 — Rio de Janeiro, RJ</w:t>
      </w:r>
      <w:r>
        <w:br/>
      </w:r>
      <w:r>
        <w:rPr>
          <w:bCs/>
          <w:b/>
        </w:rPr>
        <w:t xml:space="preserve">Attn:</w:t>
      </w:r>
      <w:r>
        <w:t xml:space="preserve"> </w:t>
      </w:r>
      <w:r>
        <w:t xml:space="preserve">Ms. Helena Vasconcelos, Director of Operations</w:t>
      </w:r>
    </w:p>
    <w:bookmarkStart w:id="21" w:name="purpose-of-this-quotation-estimate"/>
    <w:p>
      <w:pPr>
        <w:pStyle w:val="Heading2"/>
      </w:pPr>
      <w:r>
        <w:t xml:space="preserve">1. Purpose of This Quotation Estimate</w:t>
      </w:r>
    </w:p>
    <w:p>
      <w:pPr>
        <w:pStyle w:val="FirstParagraph"/>
      </w:pPr>
      <w:r>
        <w:t xml:space="preserve">This Quotation Estimate is formally issued by Segurança Pública e Privada Ltda. to provide a comprehensive and itemized financial proposal for the deployment of a certified Police Officer to serve in a dedicated protective capacity within the metropolitan region of Brazil Rio de Janeiro. The scope of this engagement encompasses the provision of a fully licensed, trained, and background-verified Police Officer who will be assigned to the client's primary logistics facility located in the Zona Norte district of Rio de Janeiro, State of Rio de Janeiro, Brazil. This document constitutes a binding financial estimate for a twelve (12) month service contract, subject to the terms and conditions outlined herein.</w:t>
      </w:r>
    </w:p>
    <w:bookmarkEnd w:id="21"/>
    <w:bookmarkStart w:id="22" w:name="Xc17cc5e5f5f5a28f62c6bccd33e547abca1dc55"/>
    <w:p>
      <w:pPr>
        <w:pStyle w:val="Heading2"/>
      </w:pPr>
      <w:r>
        <w:t xml:space="preserve">2. Scope of Services — Police Officer Deployment</w:t>
      </w:r>
    </w:p>
    <w:p>
      <w:pPr>
        <w:pStyle w:val="FirstParagraph"/>
      </w:pPr>
      <w:r>
        <w:t xml:space="preserve">The Police Officer assigned under this Quotation Estimate shall perform the following duties in Brazil Rio de Janeiro:</w:t>
      </w:r>
    </w:p>
    <w:p>
      <w:pPr>
        <w:numPr>
          <w:ilvl w:val="0"/>
          <w:numId w:val="1001"/>
        </w:numPr>
        <w:pStyle w:val="Compact"/>
      </w:pPr>
      <w:r>
        <w:t xml:space="preserve">24/7 armed and unarmed patrol coverage of the client's 12,000 m² industrial premises in the Jacarepaguá district, Rio de Janeiro.</w:t>
      </w:r>
    </w:p>
    <w:p>
      <w:pPr>
        <w:numPr>
          <w:ilvl w:val="0"/>
          <w:numId w:val="1001"/>
        </w:numPr>
        <w:pStyle w:val="Compact"/>
      </w:pPr>
      <w:r>
        <w:t xml:space="preserve">Access control, visitor screening, and vehicle inspection at all entry and exit points of the facility.</w:t>
      </w:r>
    </w:p>
    <w:p>
      <w:pPr>
        <w:numPr>
          <w:ilvl w:val="0"/>
          <w:numId w:val="1001"/>
        </w:numPr>
        <w:pStyle w:val="Compact"/>
      </w:pPr>
      <w:r>
        <w:t xml:space="preserve">Coordination with the local 19ª Batalhão de Polícia Militar (19th Military Police Battalion) and the Civil Police of the State of Rio de Janeiro in the event of an emergency or criminal incident.</w:t>
      </w:r>
    </w:p>
    <w:p>
      <w:pPr>
        <w:numPr>
          <w:ilvl w:val="0"/>
          <w:numId w:val="1001"/>
        </w:numPr>
        <w:pStyle w:val="Compact"/>
      </w:pPr>
      <w:r>
        <w:t xml:space="preserve">Preparation of daily incident reports, shift handover documentation, and weekly security assessments submitted to the client's operations directorate.</w:t>
      </w:r>
    </w:p>
    <w:p>
      <w:pPr>
        <w:numPr>
          <w:ilvl w:val="0"/>
          <w:numId w:val="1001"/>
        </w:numPr>
        <w:pStyle w:val="Compact"/>
      </w:pPr>
      <w:r>
        <w:t xml:space="preserve">Compliance with all federal, state, and municipal regulations governing private security operations in Brazil Rio de Janeiro, including adherence to the Federal Police (Polícia Federal) licensing requirements under Law No. 7,102/1983.</w:t>
      </w:r>
    </w:p>
    <w:p>
      <w:pPr>
        <w:numPr>
          <w:ilvl w:val="0"/>
          <w:numId w:val="1001"/>
        </w:numPr>
        <w:pStyle w:val="Compact"/>
      </w:pPr>
      <w:r>
        <w:t xml:space="preserve">Emergency response protocols including fire evacuation assistance, first-aid administration, and crowd management during public events at the facility.</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Monthly salary and statutory benefits for one (1) Police Officer (SSR-1 classification), including INSS, FGTS, and 13ª salary provisions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8,750.00</w:t>
            </w:r>
          </w:p>
        </w:tc>
        <w:tc>
          <w:tcPr/>
          <w:p>
            <w:pPr>
              <w:pStyle w:val="Compact"/>
              <w:jc w:val="left"/>
            </w:pPr>
            <w:r>
              <w:t xml:space="preserve">105,000.00</w:t>
            </w:r>
          </w:p>
        </w:tc>
      </w:tr>
      <w:tr>
        <w:tc>
          <w:tcPr/>
          <w:p>
            <w:pPr>
              <w:pStyle w:val="Compact"/>
              <w:jc w:val="left"/>
            </w:pPr>
            <w:r>
              <w:t xml:space="preserve">02</w:t>
            </w:r>
          </w:p>
        </w:tc>
        <w:tc>
          <w:tcPr/>
          <w:p>
            <w:pPr>
              <w:pStyle w:val="Compact"/>
              <w:jc w:val="left"/>
            </w:pPr>
            <w:r>
              <w:t xml:space="preserve">Specialized tactical training and annual recertification (firearms handling, defensive tactics, first aid) conducted in Rio de Janeiro</w:t>
            </w:r>
          </w:p>
        </w:tc>
        <w:tc>
          <w:tcPr/>
          <w:p>
            <w:pPr>
              <w:pStyle w:val="Compact"/>
              <w:jc w:val="left"/>
            </w:pPr>
            <w:r>
              <w:t xml:space="preserve">Year</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03</w:t>
            </w:r>
          </w:p>
        </w:tc>
        <w:tc>
          <w:tcPr/>
          <w:p>
            <w:pPr>
              <w:pStyle w:val="Compact"/>
              <w:jc w:val="left"/>
            </w:pPr>
            <w:r>
              <w:t xml:space="preserve">Uniforms, protective equipment (body armor, tactical vest), and standard-issue equipment for the Police Officer</w:t>
            </w:r>
          </w:p>
        </w:tc>
        <w:tc>
          <w:tcPr/>
          <w:p>
            <w:pPr>
              <w:pStyle w:val="Compact"/>
              <w:jc w:val="left"/>
            </w:pPr>
            <w:r>
              <w:t xml:space="preserve">Set</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04</w:t>
            </w:r>
          </w:p>
        </w:tc>
        <w:tc>
          <w:tcPr/>
          <w:p>
            <w:pPr>
              <w:pStyle w:val="Compact"/>
              <w:jc w:val="left"/>
            </w:pPr>
            <w:r>
              <w:t xml:space="preserve">Communication devices (encrypted radio, GPS tracking unit) and monthly data/airtime subscription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05</w:t>
            </w:r>
          </w:p>
        </w:tc>
        <w:tc>
          <w:tcPr/>
          <w:p>
            <w:pPr>
              <w:pStyle w:val="Compact"/>
              <w:jc w:val="left"/>
            </w:pPr>
            <w:r>
              <w:t xml:space="preserve">Supervisory oversight by a Senior Security Coordinator based in Rio de Janeiro (15% allocation)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2,100.00</w:t>
            </w:r>
          </w:p>
        </w:tc>
        <w:tc>
          <w:tcPr/>
          <w:p>
            <w:pPr>
              <w:pStyle w:val="Compact"/>
              <w:jc w:val="left"/>
            </w:pPr>
            <w:r>
              <w:t xml:space="preserve">25,200.00</w:t>
            </w:r>
          </w:p>
        </w:tc>
      </w:tr>
      <w:tr>
        <w:tc>
          <w:tcPr/>
          <w:p>
            <w:pPr>
              <w:pStyle w:val="Compact"/>
              <w:jc w:val="left"/>
            </w:pPr>
            <w:r>
              <w:t xml:space="preserve">06</w:t>
            </w:r>
          </w:p>
        </w:tc>
        <w:tc>
          <w:tcPr/>
          <w:p>
            <w:pPr>
              <w:pStyle w:val="Compact"/>
              <w:jc w:val="left"/>
            </w:pPr>
            <w:r>
              <w:t xml:space="preserve">Liability insurance and professional indemnity coverage for the Police Officer operating in Brazil Rio de Janeiro</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07</w:t>
            </w:r>
          </w:p>
        </w:tc>
        <w:tc>
          <w:tcPr/>
          <w:p>
            <w:pPr>
              <w:pStyle w:val="Compact"/>
              <w:jc w:val="left"/>
            </w:pPr>
            <w:r>
              <w:t xml:space="preserve">Administrative fees, licensing renewal (SSP-RJ), and regulatory compliance costs</w:t>
            </w:r>
          </w:p>
        </w:tc>
        <w:tc>
          <w:tcPr/>
          <w:p>
            <w:pPr>
              <w:pStyle w:val="Compact"/>
              <w:jc w:val="left"/>
            </w:pPr>
            <w:r>
              <w:t xml:space="preserve">Year</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gridSpan w:val="5"/>
          </w:tcPr>
          <w:p>
            <w:pPr>
              <w:pStyle w:val="Compact"/>
              <w:jc w:val="right"/>
            </w:pPr>
            <w:r>
              <w:t xml:space="preserve">GRAND TOTAL (BRL)</w:t>
            </w:r>
          </w:p>
        </w:tc>
        <w:tc>
          <w:tcPr/>
          <w:p>
            <w:pPr>
              <w:pStyle w:val="Compact"/>
              <w:jc w:val="left"/>
            </w:pPr>
            <w:r>
              <w:t xml:space="preserve">R$ 160,990.00</w:t>
            </w:r>
          </w:p>
        </w:tc>
      </w:tr>
      <w:tr>
        <w:tc>
          <w:tcPr>
            <w:gridSpan w:val="5"/>
          </w:tcPr>
          <w:p>
            <w:pPr>
              <w:pStyle w:val="Compact"/>
              <w:jc w:val="right"/>
            </w:pPr>
            <w:r>
              <w:t xml:space="preserve">GRAND TOTAL (USD, approx. at R$ 5.45/USD)</w:t>
            </w:r>
          </w:p>
        </w:tc>
        <w:tc>
          <w:tcPr/>
          <w:p>
            <w:pPr>
              <w:pStyle w:val="Compact"/>
              <w:jc w:val="left"/>
            </w:pPr>
            <w:r>
              <w:t xml:space="preserve">US$ 29,539.45</w:t>
            </w:r>
          </w:p>
        </w:tc>
      </w:tr>
    </w:tbl>
    <w:p>
      <w:pPr>
        <w:pStyle w:val="BodyText"/>
      </w:pPr>
      <w:r>
        <w:rPr>
          <w:bCs/>
          <w:b/>
        </w:rPr>
        <w:t xml:space="preserve">Note:</w:t>
      </w:r>
      <w:r>
        <w:t xml:space="preserve"> </w:t>
      </w:r>
      <w:r>
        <w:t xml:space="preserve">All prices are quoted in Brazilian Reais (BRL) and are inclusive of applicable state taxes (ICMS) for the State of Rio de Janeiro. Federal income tax (IRRF) and social security contributions are calculated as per Brazilian labor law. This Quotation Estimate does not include costs for additional Police Officers, overtime beyond the standard 44-hour weekly schedule, or deployment to locations outside the municipality of Rio de Janeiro.</w:t>
      </w:r>
    </w:p>
    <w:bookmarkEnd w:id="23"/>
    <w:bookmarkStart w:id="24" w:name="payment-terms"/>
    <w:p>
      <w:pPr>
        <w:pStyle w:val="Heading2"/>
      </w:pPr>
      <w:r>
        <w:t xml:space="preserve">4. Payment Terms</w:t>
      </w:r>
    </w:p>
    <w:p>
      <w:pPr>
        <w:pStyle w:val="FirstParagraph"/>
      </w:pPr>
      <w:r>
        <w:t xml:space="preserve">Payment for the services described in this Quotation Estimate shall be made on a monthly basis, due within fifteen (15) calendar days of the invoice date. Invoices will be issued on the first business day of each month for the preceding service period. Late payments shall accrue interest at the rate of 1% per month plus a 2% penalty, in accordance with Brazilian commercial law. The client may opt for payment via bank transfer (TED/PIX) to the account details provided on each invoice.</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days from the date of issue. After this period, pricing may be subject to revision based on market conditions in Brazil Rio de Janeiro.</w:t>
      </w:r>
    </w:p>
    <w:p>
      <w:pPr>
        <w:numPr>
          <w:ilvl w:val="0"/>
          <w:numId w:val="1002"/>
        </w:numPr>
        <w:pStyle w:val="Compact"/>
      </w:pPr>
      <w:r>
        <w:t xml:space="preserve">The Police Officer assigned shall hold a valid license issued by the Secretaria de Estado de Segurança Pública do Rio de Janeiro (SSP-RJ) and shall maintain all required certifications throughout the contract term.</w:t>
      </w:r>
    </w:p>
    <w:p>
      <w:pPr>
        <w:numPr>
          <w:ilvl w:val="0"/>
          <w:numId w:val="1002"/>
        </w:numPr>
        <w:pStyle w:val="Compact"/>
      </w:pPr>
      <w:r>
        <w:t xml:space="preserve">Either party may terminate the agreement with thirty (30) days' written notice. Early termination by the client prior to the twelve-month term shall incur a penalty of 20% of the remaining contract value.</w:t>
      </w:r>
    </w:p>
    <w:p>
      <w:pPr>
        <w:numPr>
          <w:ilvl w:val="0"/>
          <w:numId w:val="1002"/>
        </w:numPr>
        <w:pStyle w:val="Compact"/>
      </w:pPr>
      <w:r>
        <w:t xml:space="preserve">The Police Officer shall be subject to random drug and alcohol testing in compliance with the internal policies of Segurança Pública e Privada Ltda. and applicable Brazilian labor regulations.</w:t>
      </w:r>
    </w:p>
    <w:p>
      <w:pPr>
        <w:numPr>
          <w:ilvl w:val="0"/>
          <w:numId w:val="1002"/>
        </w:numPr>
        <w:pStyle w:val="Compact"/>
      </w:pPr>
      <w:r>
        <w:t xml:space="preserve">All personal data processed under this engagement shall comply with the Brazilian General Data Protection Law (LGPD — Lei No. 13.709/2018).</w:t>
      </w:r>
    </w:p>
    <w:p>
      <w:pPr>
        <w:numPr>
          <w:ilvl w:val="0"/>
          <w:numId w:val="1002"/>
        </w:numPr>
        <w:pStyle w:val="Compact"/>
      </w:pPr>
      <w:r>
        <w:t xml:space="preserve">This Quotation Estimate is governed by the laws of the Federative Republic of Brazil, and any disputes shall be resolved in the courts of the city of Rio de Janeiro, RJ.</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pricing outlined for the Police Officer services to be rendered in Brazil Rio de Janeiro. This document, once countersigned by both parties, shall constitute a binding service agreement for the duration specified.</w:t>
      </w:r>
    </w:p>
    <w:p>
      <w:pPr>
        <w:pStyle w:val="BodyText"/>
      </w:pPr>
      <w:r>
        <w:rPr>
          <w:bCs/>
          <w:b/>
        </w:rPr>
        <w:t xml:space="preserve">For Segurança Pública e Privada Ltda.</w:t>
      </w:r>
      <w:r>
        <w:br/>
      </w:r>
      <w:r>
        <w:t xml:space="preserve">Carlos M. Ferreira</w:t>
      </w:r>
      <w:r>
        <w:br/>
      </w:r>
      <w:r>
        <w:t xml:space="preserve">Senior Account Manager</w:t>
      </w:r>
      <w:r>
        <w:br/>
      </w:r>
      <w:r>
        <w:t xml:space="preserve">Date: _______________</w:t>
      </w:r>
    </w:p>
    <w:p>
      <w:pPr>
        <w:pStyle w:val="BodyText"/>
      </w:pPr>
      <w:r>
        <w:rPr>
          <w:bCs/>
          <w:b/>
        </w:rPr>
        <w:t xml:space="preserve">For Corporação Nacional de Logística S.A.</w:t>
      </w:r>
      <w:r>
        <w:br/>
      </w:r>
      <w:r>
        <w:t xml:space="preserve">Helena Vasconcelos</w:t>
      </w:r>
      <w:r>
        <w:br/>
      </w:r>
      <w:r>
        <w:t xml:space="preserve">Director of Operations</w:t>
      </w:r>
      <w:r>
        <w:br/>
      </w:r>
      <w:r>
        <w:t xml:space="preserve">Date: _______________</w:t>
      </w:r>
    </w:p>
    <w:p>
      <w:pPr>
        <w:pStyle w:val="BodyText"/>
      </w:pPr>
      <w:r>
        <w:t xml:space="preserve">Quotation Estimate QE-2025-04782 — Police Officer Services — Brazil Rio de Janeiro</w:t>
      </w:r>
      <w:r>
        <w:br/>
      </w:r>
      <w:r>
        <w:t xml:space="preserve">This document is confidential and intended solely for the named recipient. Unauthorized reproduction or distribution is prohibited.</w:t>
      </w:r>
      <w:r>
        <w:br/>
      </w:r>
      <w:r>
        <w:t xml:space="preserve">© 2025 Segurança Pública e Privada Ltda.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Brazil Rio de Janeiro</dc:title>
  <dc:creator/>
  <dc:language>en</dc:language>
  <cp:keywords/>
  <dcterms:created xsi:type="dcterms:W3CDTF">2026-10-10T03:53:39Z</dcterms:created>
  <dcterms:modified xsi:type="dcterms:W3CDTF">2026-10-10T03:53:39Z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