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Singapore</w:t>
      </w:r>
      <w:r>
        <w:t xml:space="preserve"> </w:t>
      </w:r>
      <w:r>
        <w:t xml:space="preserve">Singapore</w:t>
      </w:r>
    </w:p>
    <w:bookmarkStart w:id="20" w:name="quotation-estimate"/>
    <w:p>
      <w:pPr>
        <w:pStyle w:val="Heading1"/>
      </w:pPr>
      <w:r>
        <w:t xml:space="preserve">Quotation Estimate</w:t>
      </w:r>
    </w:p>
    <w:p>
      <w:pPr>
        <w:pStyle w:val="FirstParagraph"/>
      </w:pPr>
      <w:r>
        <w:t xml:space="preserve">Police Officer Engagement &amp; Security Services</w:t>
      </w:r>
    </w:p>
    <w:p>
      <w:pPr>
        <w:pStyle w:val="BodyText"/>
      </w:pPr>
      <w:r>
        <w:t xml:space="preserve">Singapore Singapore</w:t>
      </w:r>
    </w:p>
    <w:bookmarkEnd w:id="20"/>
    <w:bookmarkStart w:id="21" w:name="quotation-estimate-details"/>
    <w:p>
      <w:pPr>
        <w:pStyle w:val="Heading3"/>
      </w:pPr>
      <w:r>
        <w:t xml:space="preserve">Quotation Estimate Details</w:t>
      </w:r>
    </w:p>
    <w:p>
      <w:pPr>
        <w:pStyle w:val="FirstParagraph"/>
      </w:pPr>
      <w:r>
        <w:rPr>
          <w:bCs/>
          <w:b/>
        </w:rPr>
        <w:t xml:space="preserve">Quotation Estimate No.:</w:t>
      </w:r>
      <w:r>
        <w:t xml:space="preserve"> </w:t>
      </w:r>
      <w:r>
        <w:t xml:space="preserve">QE-SG-2025-04871</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Singapore Singapore Public Safety Procurement Division</w:t>
      </w:r>
    </w:p>
    <w:bookmarkEnd w:id="21"/>
    <w:bookmarkStart w:id="22" w:name="client-recipient"/>
    <w:p>
      <w:pPr>
        <w:pStyle w:val="Heading3"/>
      </w:pPr>
      <w:r>
        <w:t xml:space="preserve">Client / Recipient</w:t>
      </w:r>
    </w:p>
    <w:p>
      <w:pPr>
        <w:pStyle w:val="FirstParagraph"/>
      </w:pPr>
      <w:r>
        <w:rPr>
          <w:bCs/>
          <w:b/>
        </w:rPr>
        <w:t xml:space="preserve">Client Name:</w:t>
      </w:r>
      <w:r>
        <w:t xml:space="preserve"> </w:t>
      </w:r>
      <w:r>
        <w:t xml:space="preserve">[Client Organisation Name]</w:t>
      </w:r>
    </w:p>
    <w:p>
      <w:pPr>
        <w:pStyle w:val="BodyText"/>
      </w:pPr>
      <w:r>
        <w:rPr>
          <w:bCs/>
          <w:b/>
        </w:rPr>
        <w:t xml:space="preserve">Address:</w:t>
      </w:r>
      <w:r>
        <w:t xml:space="preserve"> </w:t>
      </w:r>
      <w:r>
        <w:t xml:space="preserve">[Street Address], Singapore Singapore</w:t>
      </w:r>
    </w:p>
    <w:p>
      <w:pPr>
        <w:pStyle w:val="BodyText"/>
      </w:pPr>
      <w:r>
        <w:rPr>
          <w:bCs/>
          <w:b/>
        </w:rPr>
        <w:t xml:space="preserve">Contact:</w:t>
      </w:r>
      <w:r>
        <w:t xml:space="preserve"> </w:t>
      </w:r>
      <w:r>
        <w:t xml:space="preserve">[Contact Person], [Phone Number]</w:t>
      </w:r>
    </w:p>
    <w:p>
      <w:pPr>
        <w:pStyle w:val="BodyText"/>
      </w:pPr>
      <w:r>
        <w:rPr>
          <w:bCs/>
          <w:b/>
        </w:rPr>
        <w:t xml:space="preserve">Email:</w:t>
      </w:r>
      <w:r>
        <w:t xml:space="preserve"> </w:t>
      </w:r>
      <w:r>
        <w:t xml:space="preserve">[Email Address]</w:t>
      </w:r>
    </w:p>
    <w:bookmarkEnd w:id="22"/>
    <w:bookmarkStart w:id="23" w:name="purpose-of-this-quotation-estimate"/>
    <w:p>
      <w:pPr>
        <w:pStyle w:val="Heading2"/>
      </w:pPr>
      <w:r>
        <w:t xml:space="preserve">1. Purpose of This Quotation Estimate</w:t>
      </w:r>
    </w:p>
    <w:p>
      <w:pPr>
        <w:pStyle w:val="FirstParagraph"/>
      </w:pPr>
      <w:r>
        <w:t xml:space="preserve">This Quotation Estimate is issued in accordance with the procurement guidelines of Singapore Singapore for the engagement of a qualified Police Officer to provide professional security, law enforcement support, and public safety services. This document serves as a formal Quotation Estimate outlining the scope of work, associated costs, terms, and conditions for the deployment of a Police Officer within the jurisdiction of Singapore Singapore. All rates and charges specified in this Quotation Estimate are subject to the regulatory framework established by the relevant authorities in Singapore Singapore.</w:t>
      </w:r>
    </w:p>
    <w:bookmarkEnd w:id="23"/>
    <w:bookmarkStart w:id="24" w:name="Xc17cc5e5f5f5a28f62c6bccd33e547abca1dc55"/>
    <w:p>
      <w:pPr>
        <w:pStyle w:val="Heading2"/>
      </w:pPr>
      <w:r>
        <w:t xml:space="preserve">2. Scope of Services – Police Officer Deployment</w:t>
      </w:r>
    </w:p>
    <w:p>
      <w:pPr>
        <w:pStyle w:val="FirstParagraph"/>
      </w:pPr>
      <w:r>
        <w:t xml:space="preserve">The Police Officer engaged under this Quotation Estimate shall perform the following duties and responsibilities within the designated premises and public areas of Singapore Singapore:</w:t>
      </w:r>
    </w:p>
    <w:p>
      <w:pPr>
        <w:numPr>
          <w:ilvl w:val="0"/>
          <w:numId w:val="1001"/>
        </w:numPr>
        <w:pStyle w:val="Compact"/>
      </w:pPr>
      <w:r>
        <w:t xml:space="preserve">Patrol and surveillance of the assigned premises in Singapore Singapore on a continuous basis.</w:t>
      </w:r>
    </w:p>
    <w:p>
      <w:pPr>
        <w:numPr>
          <w:ilvl w:val="0"/>
          <w:numId w:val="1001"/>
        </w:numPr>
        <w:pStyle w:val="Compact"/>
      </w:pPr>
      <w:r>
        <w:t xml:space="preserve">Maintenance of public order and safety in compliance with the laws of Singapore Singapore.</w:t>
      </w:r>
    </w:p>
    <w:p>
      <w:pPr>
        <w:numPr>
          <w:ilvl w:val="0"/>
          <w:numId w:val="1001"/>
        </w:numPr>
        <w:pStyle w:val="Compact"/>
      </w:pPr>
      <w:r>
        <w:t xml:space="preserve">Monitoring of access control points, CCTV systems, and security perimeters.</w:t>
      </w:r>
    </w:p>
    <w:p>
      <w:pPr>
        <w:numPr>
          <w:ilvl w:val="0"/>
          <w:numId w:val="1001"/>
        </w:numPr>
        <w:pStyle w:val="Compact"/>
      </w:pPr>
      <w:r>
        <w:t xml:space="preserve">Response to emergency situations, including but not limited to fire, medical emergencies, and security breaches.</w:t>
      </w:r>
    </w:p>
    <w:p>
      <w:pPr>
        <w:numPr>
          <w:ilvl w:val="0"/>
          <w:numId w:val="1001"/>
        </w:numPr>
        <w:pStyle w:val="Compact"/>
      </w:pPr>
      <w:r>
        <w:t xml:space="preserve">Coordination with the Singapore Police Force and other relevant agencies in Singapore Singapore as required.</w:t>
      </w:r>
    </w:p>
    <w:p>
      <w:pPr>
        <w:numPr>
          <w:ilvl w:val="0"/>
          <w:numId w:val="1001"/>
        </w:numPr>
        <w:pStyle w:val="Compact"/>
      </w:pPr>
      <w:r>
        <w:t xml:space="preserve">Preparation and submission of daily incident reports and shift handover documentation.</w:t>
      </w:r>
    </w:p>
    <w:p>
      <w:pPr>
        <w:numPr>
          <w:ilvl w:val="0"/>
          <w:numId w:val="1001"/>
        </w:numPr>
        <w:pStyle w:val="Compact"/>
      </w:pPr>
      <w:r>
        <w:t xml:space="preserve">Conduct of periodic security assessments and risk evaluations for the client facility in Singapore Singapore.</w:t>
      </w:r>
    </w:p>
    <w:p>
      <w:pPr>
        <w:numPr>
          <w:ilvl w:val="0"/>
          <w:numId w:val="1001"/>
        </w:numPr>
        <w:pStyle w:val="Compact"/>
      </w:pPr>
      <w:r>
        <w:t xml:space="preserve">Assistance during public events, VIP movements, and special operations as directed by the client.</w:t>
      </w:r>
    </w:p>
    <w:bookmarkEnd w:id="24"/>
    <w:bookmarkStart w:id="25" w:name="X83c4279fdfe0006302ff32c697d8131583a5b8b"/>
    <w:p>
      <w:pPr>
        <w:pStyle w:val="Heading2"/>
      </w:pPr>
      <w:r>
        <w:t xml:space="preserve">3. Quotation Estimate –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Frequency</w:t>
            </w:r>
          </w:p>
        </w:tc>
        <w:tc>
          <w:tcPr/>
          <w:p>
            <w:pPr>
              <w:pStyle w:val="Compact"/>
              <w:jc w:val="left"/>
            </w:pPr>
            <w:r>
              <w:t xml:space="preserve">Rate (SGD)</w:t>
            </w:r>
          </w:p>
        </w:tc>
        <w:tc>
          <w:tcPr/>
          <w:p>
            <w:pPr>
              <w:pStyle w:val="Compact"/>
              <w:jc w:val="left"/>
            </w:pPr>
            <w:r>
              <w:t xml:space="preserve">Amount (SGD)</w:t>
            </w:r>
          </w:p>
        </w:tc>
      </w:tr>
      <w:tr>
        <w:tc>
          <w:tcPr/>
          <w:p>
            <w:pPr>
              <w:pStyle w:val="Compact"/>
              <w:jc w:val="left"/>
            </w:pPr>
            <w:r>
              <w:t xml:space="preserve">01</w:t>
            </w:r>
          </w:p>
        </w:tc>
        <w:tc>
          <w:tcPr/>
          <w:p>
            <w:pPr>
              <w:pStyle w:val="Compact"/>
              <w:jc w:val="left"/>
            </w:pPr>
            <w:r>
              <w:t xml:space="preserve">Police Officer – Full-Time Deployment (24-hour coverage, 3 shifts per day)</w:t>
            </w:r>
          </w:p>
        </w:tc>
        <w:tc>
          <w:tcPr/>
          <w:p>
            <w:pPr>
              <w:pStyle w:val="Compact"/>
              <w:jc w:val="left"/>
            </w:pPr>
            <w:r>
              <w:t xml:space="preserve">12 months</w:t>
            </w:r>
          </w:p>
        </w:tc>
        <w:tc>
          <w:tcPr/>
          <w:p>
            <w:pPr>
              <w:pStyle w:val="Compact"/>
              <w:jc w:val="left"/>
            </w:pPr>
            <w:r>
              <w:t xml:space="preserve">6,800.00 / month</w:t>
            </w:r>
          </w:p>
        </w:tc>
        <w:tc>
          <w:tcPr/>
          <w:p>
            <w:pPr>
              <w:pStyle w:val="Compact"/>
              <w:jc w:val="left"/>
            </w:pPr>
            <w:r>
              <w:t xml:space="preserve">81,600.00</w:t>
            </w:r>
          </w:p>
        </w:tc>
      </w:tr>
      <w:tr>
        <w:tc>
          <w:tcPr/>
          <w:p>
            <w:pPr>
              <w:pStyle w:val="Compact"/>
              <w:jc w:val="left"/>
            </w:pPr>
            <w:r>
              <w:t xml:space="preserve">02</w:t>
            </w:r>
          </w:p>
        </w:tc>
        <w:tc>
          <w:tcPr/>
          <w:p>
            <w:pPr>
              <w:pStyle w:val="Compact"/>
              <w:jc w:val="left"/>
            </w:pPr>
            <w:r>
              <w:t xml:space="preserve">Police Officer – Overtime &amp; Special Duty Allowance (estimated 40 hours/month)</w:t>
            </w:r>
          </w:p>
        </w:tc>
        <w:tc>
          <w:tcPr/>
          <w:p>
            <w:pPr>
              <w:pStyle w:val="Compact"/>
              <w:jc w:val="left"/>
            </w:pPr>
            <w:r>
              <w:t xml:space="preserve">12 months</w:t>
            </w:r>
          </w:p>
        </w:tc>
        <w:tc>
          <w:tcPr/>
          <w:p>
            <w:pPr>
              <w:pStyle w:val="Compact"/>
              <w:jc w:val="left"/>
            </w:pPr>
            <w:r>
              <w:t xml:space="preserve">28.50 / hour</w:t>
            </w:r>
          </w:p>
        </w:tc>
        <w:tc>
          <w:tcPr/>
          <w:p>
            <w:pPr>
              <w:pStyle w:val="Compact"/>
              <w:jc w:val="left"/>
            </w:pPr>
            <w:r>
              <w:t xml:space="preserve">13,680.00</w:t>
            </w:r>
          </w:p>
        </w:tc>
      </w:tr>
      <w:tr>
        <w:tc>
          <w:tcPr/>
          <w:p>
            <w:pPr>
              <w:pStyle w:val="Compact"/>
              <w:jc w:val="left"/>
            </w:pPr>
            <w:r>
              <w:t xml:space="preserve">03</w:t>
            </w:r>
          </w:p>
        </w:tc>
        <w:tc>
          <w:tcPr/>
          <w:p>
            <w:pPr>
              <w:pStyle w:val="Compact"/>
              <w:jc w:val="left"/>
            </w:pPr>
            <w:r>
              <w:t xml:space="preserve">Police Officer – Uniform, Equipment &amp; Communication Devices</w:t>
            </w:r>
          </w:p>
        </w:tc>
        <w:tc>
          <w:tcPr/>
          <w:p>
            <w:pPr>
              <w:pStyle w:val="Compact"/>
              <w:jc w:val="left"/>
            </w:pPr>
            <w:r>
              <w:t xml:space="preserve">One-time</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04</w:t>
            </w:r>
          </w:p>
        </w:tc>
        <w:tc>
          <w:tcPr/>
          <w:p>
            <w:pPr>
              <w:pStyle w:val="Compact"/>
              <w:jc w:val="left"/>
            </w:pPr>
            <w:r>
              <w:t xml:space="preserve">Police Officer – Annual Medical &amp; Fitness Certification (Singapore Singapore standards)</w:t>
            </w:r>
          </w:p>
        </w:tc>
        <w:tc>
          <w:tcPr/>
          <w:p>
            <w:pPr>
              <w:pStyle w:val="Compact"/>
              <w:jc w:val="left"/>
            </w:pPr>
            <w:r>
              <w:t xml:space="preserve">12 months</w:t>
            </w:r>
          </w:p>
        </w:tc>
        <w:tc>
          <w:tcPr/>
          <w:p>
            <w:pPr>
              <w:pStyle w:val="Compact"/>
              <w:jc w:val="left"/>
            </w:pPr>
            <w:r>
              <w:t xml:space="preserve">480.00</w:t>
            </w:r>
          </w:p>
        </w:tc>
        <w:tc>
          <w:tcPr/>
          <w:p>
            <w:pPr>
              <w:pStyle w:val="Compact"/>
              <w:jc w:val="left"/>
            </w:pPr>
            <w:r>
              <w:t xml:space="preserve">480.00</w:t>
            </w:r>
          </w:p>
        </w:tc>
      </w:tr>
      <w:tr>
        <w:tc>
          <w:tcPr/>
          <w:p>
            <w:pPr>
              <w:pStyle w:val="Compact"/>
              <w:jc w:val="left"/>
            </w:pPr>
            <w:r>
              <w:t xml:space="preserve">05</w:t>
            </w:r>
          </w:p>
        </w:tc>
        <w:tc>
          <w:tcPr/>
          <w:p>
            <w:pPr>
              <w:pStyle w:val="Compact"/>
              <w:jc w:val="left"/>
            </w:pPr>
            <w:r>
              <w:t xml:space="preserve">Police Officer – Professional Liability Insurance (Singapore Singapore coverage)</w:t>
            </w:r>
          </w:p>
        </w:tc>
        <w:tc>
          <w:tcPr/>
          <w:p>
            <w:pPr>
              <w:pStyle w:val="Compact"/>
              <w:jc w:val="left"/>
            </w:pPr>
            <w:r>
              <w:t xml:space="preserve">12 months</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06</w:t>
            </w:r>
          </w:p>
        </w:tc>
        <w:tc>
          <w:tcPr/>
          <w:p>
            <w:pPr>
              <w:pStyle w:val="Compact"/>
              <w:jc w:val="left"/>
            </w:pPr>
            <w:r>
              <w:t xml:space="preserve">Police Officer – Training &amp; Recertification (Use of Force, First Aid, Crowd Management)</w:t>
            </w:r>
          </w:p>
        </w:tc>
        <w:tc>
          <w:tcPr/>
          <w:p>
            <w:pPr>
              <w:pStyle w:val="Compact"/>
              <w:jc w:val="left"/>
            </w:pPr>
            <w:r>
              <w:t xml:space="preserve">12 months</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07</w:t>
            </w:r>
          </w:p>
        </w:tc>
        <w:tc>
          <w:tcPr/>
          <w:p>
            <w:pPr>
              <w:pStyle w:val="Compact"/>
              <w:jc w:val="left"/>
            </w:pPr>
            <w:r>
              <w:t xml:space="preserve">Administrative &amp; Supervisory Oversight (Singapore Singapore compliance)</w:t>
            </w:r>
          </w:p>
        </w:tc>
        <w:tc>
          <w:tcPr/>
          <w:p>
            <w:pPr>
              <w:pStyle w:val="Compact"/>
              <w:jc w:val="left"/>
            </w:pPr>
            <w:r>
              <w:t xml:space="preserve">12 months</w:t>
            </w:r>
          </w:p>
        </w:tc>
        <w:tc>
          <w:tcPr/>
          <w:p>
            <w:pPr>
              <w:pStyle w:val="Compact"/>
              <w:jc w:val="left"/>
            </w:pPr>
            <w:r>
              <w:t xml:space="preserve">1,800.00 / month</w:t>
            </w:r>
          </w:p>
        </w:tc>
        <w:tc>
          <w:tcPr/>
          <w:p>
            <w:pPr>
              <w:pStyle w:val="Compact"/>
              <w:jc w:val="left"/>
            </w:pPr>
            <w:r>
              <w:t xml:space="preserve">21,600.00</w:t>
            </w:r>
          </w:p>
        </w:tc>
      </w:tr>
      <w:tr>
        <w:tc>
          <w:tcPr/>
          <w:p>
            <w:pPr>
              <w:pStyle w:val="Compact"/>
              <w:jc w:val="left"/>
            </w:pPr>
            <w:r>
              <w:t xml:space="preserve">08</w:t>
            </w:r>
          </w:p>
        </w:tc>
        <w:tc>
          <w:tcPr/>
          <w:p>
            <w:pPr>
              <w:pStyle w:val="Compact"/>
              <w:jc w:val="left"/>
            </w:pPr>
            <w:r>
              <w:t xml:space="preserve">Transportation &amp; Local Travel Allowance within Singapore Singapore</w:t>
            </w:r>
          </w:p>
        </w:tc>
        <w:tc>
          <w:tcPr/>
          <w:p>
            <w:pPr>
              <w:pStyle w:val="Compact"/>
              <w:jc w:val="left"/>
            </w:pPr>
            <w:r>
              <w:t xml:space="preserve">12 months</w:t>
            </w:r>
          </w:p>
        </w:tc>
        <w:tc>
          <w:tcPr/>
          <w:p>
            <w:pPr>
              <w:pStyle w:val="Compact"/>
              <w:jc w:val="left"/>
            </w:pPr>
            <w:r>
              <w:t xml:space="preserve">600.00 / month</w:t>
            </w:r>
          </w:p>
        </w:tc>
        <w:tc>
          <w:tcPr/>
          <w:p>
            <w:pPr>
              <w:pStyle w:val="Compact"/>
              <w:jc w:val="left"/>
            </w:pPr>
            <w:r>
              <w:t xml:space="preserve">7,200.00</w:t>
            </w:r>
          </w:p>
        </w:tc>
      </w:tr>
      <w:tr>
        <w:tc>
          <w:tcPr>
            <w:gridSpan w:val="4"/>
          </w:tcPr>
          <w:p>
            <w:pPr>
              <w:pStyle w:val="Compact"/>
              <w:jc w:val="left"/>
            </w:pPr>
            <w:r>
              <w:rPr>
                <w:bCs/>
                <w:b/>
              </w:rPr>
              <w:t xml:space="preserve">Subtotal (SGD)</w:t>
            </w:r>
          </w:p>
        </w:tc>
        <w:tc>
          <w:tcPr/>
          <w:p>
            <w:pPr>
              <w:pStyle w:val="Compact"/>
              <w:jc w:val="left"/>
            </w:pPr>
            <w:r>
              <w:rPr>
                <w:bCs/>
                <w:b/>
              </w:rPr>
              <w:t xml:space="preserve">131,410.00</w:t>
            </w:r>
          </w:p>
        </w:tc>
      </w:tr>
      <w:tr>
        <w:tc>
          <w:tcPr>
            <w:gridSpan w:val="4"/>
          </w:tcPr>
          <w:p>
            <w:pPr>
              <w:pStyle w:val="Compact"/>
              <w:jc w:val="left"/>
            </w:pPr>
            <w:r>
              <w:rPr>
                <w:bCs/>
                <w:b/>
              </w:rPr>
              <w:t xml:space="preserve">Government Service Tax (GST) – 9% (Singapore Singapore)</w:t>
            </w:r>
          </w:p>
        </w:tc>
        <w:tc>
          <w:tcPr/>
          <w:p>
            <w:pPr>
              <w:pStyle w:val="Compact"/>
              <w:jc w:val="left"/>
            </w:pPr>
            <w:r>
              <w:rPr>
                <w:bCs/>
                <w:b/>
              </w:rPr>
              <w:t xml:space="preserve">11,826.90</w:t>
            </w:r>
          </w:p>
        </w:tc>
      </w:tr>
      <w:tr>
        <w:tc>
          <w:tcPr>
            <w:gridSpan w:val="4"/>
          </w:tcPr>
          <w:p>
            <w:pPr>
              <w:pStyle w:val="Compact"/>
              <w:jc w:val="left"/>
            </w:pPr>
            <w:r>
              <w:rPr>
                <w:bCs/>
                <w:b/>
              </w:rPr>
              <w:t xml:space="preserve">TOTAL AMOUNT DUE (SGD)</w:t>
            </w:r>
          </w:p>
        </w:tc>
        <w:tc>
          <w:tcPr/>
          <w:p>
            <w:pPr>
              <w:pStyle w:val="Compact"/>
              <w:jc w:val="left"/>
            </w:pPr>
            <w:r>
              <w:rPr>
                <w:bCs/>
                <w:b/>
              </w:rPr>
              <w:t xml:space="preserve">143,236.90</w:t>
            </w:r>
          </w:p>
        </w:tc>
      </w:tr>
    </w:tbl>
    <w:bookmarkEnd w:id="25"/>
    <w:bookmarkStart w:id="26" w:name="X985eb999f0cfcda5f1af1a675bf0b7c2e0a6c64"/>
    <w:p>
      <w:pPr>
        <w:pStyle w:val="Heading2"/>
      </w:pPr>
      <w:r>
        <w:t xml:space="preserve">4. Terms and Conditions of This Quotation Estimate</w:t>
      </w:r>
    </w:p>
    <w:p>
      <w:pPr>
        <w:numPr>
          <w:ilvl w:val="0"/>
          <w:numId w:val="1002"/>
        </w:numPr>
        <w:pStyle w:val="Compact"/>
      </w:pPr>
      <w:r>
        <w:t xml:space="preserve">This Quotation Estimate is valid for a period of thirty (30) calendar days from the date of issue. Beyond this period, all rates and charges are subject to revision.</w:t>
      </w:r>
    </w:p>
    <w:p>
      <w:pPr>
        <w:numPr>
          <w:ilvl w:val="0"/>
          <w:numId w:val="1002"/>
        </w:numPr>
        <w:pStyle w:val="Compact"/>
      </w:pPr>
      <w:r>
        <w:t xml:space="preserve">The Police Officer engaged under this Quotation Estimate must hold a valid security licence issued by the relevant authority in Singapore Singapore and must comply with all applicable regulations.</w:t>
      </w:r>
    </w:p>
    <w:p>
      <w:pPr>
        <w:numPr>
          <w:ilvl w:val="0"/>
          <w:numId w:val="1002"/>
        </w:numPr>
        <w:pStyle w:val="Compact"/>
      </w:pPr>
      <w:r>
        <w:t xml:space="preserve">Payment terms: 50% upon acceptance of this Quotation Estimate, and the remaining 50% to be paid in monthly instalments within fourteen (14) days of each invoice.</w:t>
      </w:r>
    </w:p>
    <w:p>
      <w:pPr>
        <w:numPr>
          <w:ilvl w:val="0"/>
          <w:numId w:val="1002"/>
        </w:numPr>
        <w:pStyle w:val="Compact"/>
      </w:pPr>
      <w:r>
        <w:t xml:space="preserve">All services rendered by the Police Officer shall be conducted in strict accordance with the laws, ordinances, and public safety regulations of Singapore Singapore.</w:t>
      </w:r>
    </w:p>
    <w:p>
      <w:pPr>
        <w:numPr>
          <w:ilvl w:val="0"/>
          <w:numId w:val="1002"/>
        </w:numPr>
        <w:pStyle w:val="Compact"/>
      </w:pPr>
      <w:r>
        <w:t xml:space="preserve">The client reserves the right to request a replacement Police Officer if performance standards are not met, subject to a written notice of seven (7) days.</w:t>
      </w:r>
    </w:p>
    <w:p>
      <w:pPr>
        <w:numPr>
          <w:ilvl w:val="0"/>
          <w:numId w:val="1002"/>
        </w:numPr>
        <w:pStyle w:val="Compact"/>
      </w:pPr>
      <w:r>
        <w:t xml:space="preserve">This Quotation Estimate does not constitute a binding contract until formally signed and countersigned by both parties.</w:t>
      </w:r>
    </w:p>
    <w:p>
      <w:pPr>
        <w:numPr>
          <w:ilvl w:val="0"/>
          <w:numId w:val="1002"/>
        </w:numPr>
        <w:pStyle w:val="Compact"/>
      </w:pPr>
      <w:r>
        <w:t xml:space="preserve">Any disputes arising from this Quotation Estimate shall be resolved under the jurisdiction of the courts of Singapore Singapore.</w:t>
      </w:r>
    </w:p>
    <w:p>
      <w:pPr>
        <w:numPr>
          <w:ilvl w:val="0"/>
          <w:numId w:val="1002"/>
        </w:numPr>
        <w:pStyle w:val="Compact"/>
      </w:pPr>
      <w:r>
        <w:t xml:space="preserve">All personal data collected in connection with this Quotation Estimate shall be handled in compliance with the Personal Data Protection Act (PDPA) of Singapore Singapore.</w:t>
      </w:r>
    </w:p>
    <w:bookmarkEnd w:id="26"/>
    <w:bookmarkStart w:id="27" w:name="acceptance-and-authorisation"/>
    <w:p>
      <w:pPr>
        <w:pStyle w:val="Heading2"/>
      </w:pPr>
      <w:r>
        <w:t xml:space="preserve">5. Acceptance and Authorisation</w:t>
      </w:r>
    </w:p>
    <w:p>
      <w:pPr>
        <w:pStyle w:val="FirstParagraph"/>
      </w:pPr>
      <w:r>
        <w:t xml:space="preserve">By signing below, the client acknowledges receipt of this Quotation Estimate for the Police Officer engagement services in Singapore Singapore and agrees to the terms, conditions, and cost structure outlined herein. The Police Officer shall be deployed within five (5) business days of written confirmation.</w:t>
      </w:r>
    </w:p>
    <w:p>
      <w:pPr>
        <w:pStyle w:val="BodyText"/>
      </w:pPr>
      <w:r>
        <w:rPr>
          <w:bCs/>
          <w:b/>
        </w:rPr>
        <w:t xml:space="preserve">For and on behalf of the Service Provider</w:t>
      </w:r>
      <w:r>
        <w:br/>
      </w:r>
      <w:r>
        <w:t xml:space="preserve">Name: ___________________________</w:t>
      </w:r>
      <w:r>
        <w:br/>
      </w:r>
      <w:r>
        <w:t xml:space="preserve">Designation: ___________________________</w:t>
      </w:r>
      <w:r>
        <w:br/>
      </w:r>
      <w:r>
        <w:t xml:space="preserve">Date: ___________________________</w:t>
      </w:r>
      <w:r>
        <w:br/>
      </w:r>
      <w:r>
        <w:t xml:space="preserve">Stamp / Seal</w:t>
      </w:r>
    </w:p>
    <w:p>
      <w:pPr>
        <w:pStyle w:val="BodyText"/>
      </w:pPr>
      <w:r>
        <w:rPr>
          <w:bCs/>
          <w:b/>
        </w:rPr>
        <w:t xml:space="preserve">For and on behalf of the Client</w:t>
      </w:r>
      <w:r>
        <w:br/>
      </w:r>
      <w:r>
        <w:t xml:space="preserve">Name: ___________________________</w:t>
      </w:r>
      <w:r>
        <w:br/>
      </w:r>
      <w:r>
        <w:t xml:space="preserve">Designation: ___________________________</w:t>
      </w:r>
      <w:r>
        <w:br/>
      </w:r>
      <w:r>
        <w:t xml:space="preserve">Date: ___________________________</w:t>
      </w:r>
      <w:r>
        <w:br/>
      </w:r>
      <w:r>
        <w:t xml:space="preserve">Stamp / Seal</w:t>
      </w:r>
    </w:p>
    <w:p>
      <w:pPr>
        <w:pStyle w:val="BodyText"/>
      </w:pPr>
      <w:r>
        <w:t xml:space="preserve">This Quotation Estimate document was prepared for use in Singapore Singapore. All monetary values are denominated in Singapore Dollars (SGD).</w:t>
      </w:r>
      <w:r>
        <w:br/>
      </w:r>
      <w:r>
        <w:t xml:space="preserve">Document Reference: QE-SG-2025-04871 | Police Officer Services | Singapore Singapore Public Safety Procurement Division</w:t>
      </w:r>
      <w:r>
        <w:br/>
      </w:r>
      <w:r>
        <w:t xml:space="preserve">© 2025 Singapore Singapore.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Police Officer Services - Singapore Singapore</dc:title>
  <dc:creator/>
  <dc:language>en</dc:language>
  <cp:keywords/>
  <dcterms:created xsi:type="dcterms:W3CDTF">2026-10-10T08:50:56Z</dcterms:created>
  <dcterms:modified xsi:type="dcterms:W3CDTF">2026-10-10T08:50:56Z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