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quotation-estimate"/>
    <w:p>
      <w:pPr>
        <w:pStyle w:val="Heading1"/>
      </w:pPr>
      <w:r>
        <w:t xml:space="preserve">QUOTATION ESTIMATE</w:t>
      </w:r>
    </w:p>
    <w:p>
      <w:pPr>
        <w:pStyle w:val="FirstParagraph"/>
      </w:pPr>
      <w:r>
        <w:t xml:space="preserve">Professional Police Officer Services — United States Houston, Texas</w:t>
      </w:r>
    </w:p>
    <w:p>
      <w:pPr>
        <w:pStyle w:val="BodyText"/>
      </w:pPr>
      <w:r>
        <w:t xml:space="preserve">Guardian Shield Law Enforcement Services, LLC</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QEST-HOU-2025-04872</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 (30 days from date of issue)</w:t>
            </w:r>
          </w:p>
        </w:tc>
      </w:tr>
      <w:tr>
        <w:tc>
          <w:tcPr/>
          <w:p>
            <w:pPr>
              <w:pStyle w:val="Compact"/>
              <w:jc w:val="left"/>
            </w:pPr>
            <w:r>
              <w:t xml:space="preserve">Prepared For (Client):</w:t>
            </w:r>
          </w:p>
        </w:tc>
        <w:tc>
          <w:tcPr/>
          <w:p>
            <w:pPr>
              <w:pStyle w:val="Compact"/>
              <w:jc w:val="left"/>
            </w:pPr>
            <w:r>
              <w:t xml:space="preserve">Client Name / Organization</w:t>
            </w:r>
          </w:p>
        </w:tc>
      </w:tr>
      <w:tr>
        <w:tc>
          <w:tcPr/>
          <w:p>
            <w:pPr>
              <w:pStyle w:val="Compact"/>
              <w:jc w:val="left"/>
            </w:pPr>
            <w:r>
              <w:t xml:space="preserve">Client Address:</w:t>
            </w:r>
          </w:p>
        </w:tc>
        <w:tc>
          <w:tcPr/>
          <w:p>
            <w:pPr>
              <w:pStyle w:val="Compact"/>
              <w:jc w:val="left"/>
            </w:pPr>
            <w:r>
              <w:t xml:space="preserve">Street Address, Houston, Texas 77001, United States</w:t>
            </w:r>
          </w:p>
        </w:tc>
      </w:tr>
      <w:tr>
        <w:tc>
          <w:tcPr/>
          <w:p>
            <w:pPr>
              <w:pStyle w:val="Compact"/>
              <w:jc w:val="left"/>
            </w:pPr>
            <w:r>
              <w:t xml:space="preserve">Service Location:</w:t>
            </w:r>
          </w:p>
        </w:tc>
        <w:tc>
          <w:tcPr/>
          <w:p>
            <w:pPr>
              <w:pStyle w:val="Compact"/>
              <w:jc w:val="left"/>
            </w:pPr>
            <w:r>
              <w:t xml:space="preserve">United States Houston, Harris County, Texas</w:t>
            </w:r>
          </w:p>
        </w:tc>
      </w:tr>
      <w:tr>
        <w:tc>
          <w:tcPr/>
          <w:p>
            <w:pPr>
              <w:pStyle w:val="Compact"/>
              <w:jc w:val="left"/>
            </w:pPr>
            <w:r>
              <w:t xml:space="preserve">Prepared By:</w:t>
            </w:r>
          </w:p>
        </w:tc>
        <w:tc>
          <w:tcPr/>
          <w:p>
            <w:pPr>
              <w:pStyle w:val="Compact"/>
              <w:jc w:val="left"/>
            </w:pPr>
            <w:r>
              <w:t xml:space="preserve">Guardian Shield Law Enforcement Services, LLC — 1200 Main Street, Suite 400, Houston, TX 77002</w:t>
            </w:r>
          </w:p>
        </w:tc>
      </w:tr>
      <w:tr>
        <w:tc>
          <w:tcPr/>
          <w:p>
            <w:pPr>
              <w:pStyle w:val="Compact"/>
              <w:jc w:val="left"/>
            </w:pPr>
            <w:r>
              <w:t xml:space="preserve">Contact:</w:t>
            </w:r>
          </w:p>
        </w:tc>
        <w:tc>
          <w:tcPr/>
          <w:p>
            <w:pPr>
              <w:pStyle w:val="Compact"/>
              <w:jc w:val="left"/>
            </w:pPr>
            <w:r>
              <w:t xml:space="preserve">contracts@guardianshieldhouston.com | (713) 555-0198</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document is issued by Guardian Shield Law Enforcement Services, LLC to provide a comprehensive, itemized cost projection for the deployment of qualified</w:t>
      </w:r>
      <w:r>
        <w:t xml:space="preserve"> </w:t>
      </w:r>
      <w:r>
        <w:t xml:space="preserve">Police Officer</w:t>
      </w:r>
      <w:r>
        <w:t xml:space="preserve"> </w:t>
      </w:r>
      <w:r>
        <w:t xml:space="preserve">personnel to serve at the client's designated premises within</w:t>
      </w:r>
      <w:r>
        <w:t xml:space="preserve"> </w:t>
      </w:r>
      <w:r>
        <w:t xml:space="preserve">United States Houston</w:t>
      </w:r>
      <w:r>
        <w:t xml:space="preserve">, Texas. This Quotation Estimate outlines all anticipated charges, service parameters, and contractual terms associated with the provision of Police Officer services. The figures presented herein are estimates based on current market rates, applicable Texas state regulations, and Houston municipal ordinances governing law enforcement and security operations.</w:t>
      </w:r>
    </w:p>
    <w:bookmarkEnd w:id="21"/>
    <w:bookmarkStart w:id="22" w:name="scope-of-police-officer-services"/>
    <w:p>
      <w:pPr>
        <w:pStyle w:val="Heading2"/>
      </w:pPr>
      <w:r>
        <w:t xml:space="preserve">2. Scope of Police Officer Services</w:t>
      </w:r>
    </w:p>
    <w:p>
      <w:pPr>
        <w:pStyle w:val="FirstParagraph"/>
      </w:pPr>
      <w:r>
        <w:t xml:space="preserve">The Police Officer services described in this Quotation Estimate encompass the following operational duties to be performed within the jurisdiction of United States Houston:</w:t>
      </w:r>
    </w:p>
    <w:p>
      <w:pPr>
        <w:numPr>
          <w:ilvl w:val="0"/>
          <w:numId w:val="1001"/>
        </w:numPr>
        <w:pStyle w:val="Compact"/>
      </w:pPr>
      <w:r>
        <w:t xml:space="preserve">Patrol and surveillance of the client's property perimeter and interior facilities in accordance with Texas Occupations Code Chapter 1702 and Harris County regulations.</w:t>
      </w:r>
    </w:p>
    <w:p>
      <w:pPr>
        <w:numPr>
          <w:ilvl w:val="0"/>
          <w:numId w:val="1001"/>
        </w:numPr>
        <w:pStyle w:val="Compact"/>
      </w:pPr>
      <w:r>
        <w:t xml:space="preserve">Access control, visitor screening, and credential verification at all entry points.</w:t>
      </w:r>
    </w:p>
    <w:p>
      <w:pPr>
        <w:numPr>
          <w:ilvl w:val="0"/>
          <w:numId w:val="1001"/>
        </w:numPr>
        <w:pStyle w:val="Compact"/>
      </w:pPr>
      <w:r>
        <w:t xml:space="preserve">Incident response, de-escalation, and coordination with the Houston Police Department (HPD) and Harris County Sheriff's Office as required.</w:t>
      </w:r>
    </w:p>
    <w:p>
      <w:pPr>
        <w:numPr>
          <w:ilvl w:val="0"/>
          <w:numId w:val="1001"/>
        </w:numPr>
        <w:pStyle w:val="Compact"/>
      </w:pPr>
      <w:r>
        <w:t xml:space="preserve">Preparation of daily incident reports, shift logs, and documentation of all Police Officer activities.</w:t>
      </w:r>
    </w:p>
    <w:p>
      <w:pPr>
        <w:numPr>
          <w:ilvl w:val="0"/>
          <w:numId w:val="1001"/>
        </w:numPr>
        <w:pStyle w:val="Compact"/>
      </w:pPr>
      <w:r>
        <w:t xml:space="preserve">Emergency preparedness support, including evacuation coordination and communication with local United States Houston emergency management agencies.</w:t>
      </w:r>
    </w:p>
    <w:p>
      <w:pPr>
        <w:numPr>
          <w:ilvl w:val="0"/>
          <w:numId w:val="1001"/>
        </w:numPr>
        <w:pStyle w:val="Compact"/>
      </w:pPr>
      <w:r>
        <w:t xml:space="preserve">Compliance monitoring to ensure all operations adhere to the Texas Department of Public Safety (TxDPS) licensing requirements for Police Officer personnel.</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Police Officer Service</w:t>
            </w:r>
          </w:p>
        </w:tc>
        <w:tc>
          <w:tcPr/>
          <w:p>
            <w:pPr>
              <w:pStyle w:val="Compact"/>
              <w:jc w:val="left"/>
            </w:pPr>
            <w:r>
              <w:t xml:space="preserve">Duration / Quantity</w:t>
            </w:r>
          </w:p>
        </w:tc>
        <w:tc>
          <w:tcPr/>
          <w:p>
            <w:pPr>
              <w:pStyle w:val="Compact"/>
              <w:jc w:val="left"/>
            </w:pPr>
            <w:r>
              <w:t xml:space="preserve">Unit Rate (USD)</w:t>
            </w:r>
          </w:p>
        </w:tc>
        <w:tc>
          <w:tcPr/>
          <w:p>
            <w:pPr>
              <w:pStyle w:val="Compact"/>
              <w:jc w:val="left"/>
            </w:pPr>
            <w:r>
              <w:t xml:space="preserve">Estimated Total (USD)</w:t>
            </w:r>
          </w:p>
        </w:tc>
      </w:tr>
      <w:tr>
        <w:tc>
          <w:tcPr/>
          <w:p>
            <w:pPr>
              <w:pStyle w:val="Compact"/>
              <w:jc w:val="left"/>
            </w:pPr>
            <w:r>
              <w:t xml:space="preserve">1</w:t>
            </w:r>
          </w:p>
        </w:tc>
        <w:tc>
          <w:tcPr/>
          <w:p>
            <w:pPr>
              <w:pStyle w:val="Compact"/>
              <w:jc w:val="left"/>
            </w:pPr>
            <w:r>
              <w:t xml:space="preserve">Deployment of one (1) certified Police Officer for 24-hour shift coverage (8-hour shifts, 3 officers rotating)</w:t>
            </w:r>
          </w:p>
        </w:tc>
        <w:tc>
          <w:tcPr/>
          <w:p>
            <w:pPr>
              <w:pStyle w:val="Compact"/>
              <w:jc w:val="left"/>
            </w:pPr>
            <w:r>
              <w:t xml:space="preserve">Per month (720 hours)</w:t>
            </w:r>
          </w:p>
        </w:tc>
        <w:tc>
          <w:tcPr/>
          <w:p>
            <w:pPr>
              <w:pStyle w:val="Compact"/>
              <w:jc w:val="left"/>
            </w:pPr>
            <w:r>
              <w:t xml:space="preserve">$32.50 / hr</w:t>
            </w:r>
          </w:p>
        </w:tc>
        <w:tc>
          <w:tcPr/>
          <w:p>
            <w:pPr>
              <w:pStyle w:val="Compact"/>
              <w:jc w:val="left"/>
            </w:pPr>
            <w:r>
              <w:t xml:space="preserve">$23,400.00</w:t>
            </w:r>
          </w:p>
        </w:tc>
      </w:tr>
      <w:tr>
        <w:tc>
          <w:tcPr/>
          <w:p>
            <w:pPr>
              <w:pStyle w:val="Compact"/>
              <w:jc w:val="left"/>
            </w:pPr>
            <w:r>
              <w:t xml:space="preserve">2</w:t>
            </w:r>
          </w:p>
        </w:tc>
        <w:tc>
          <w:tcPr/>
          <w:p>
            <w:pPr>
              <w:pStyle w:val="Compact"/>
              <w:jc w:val="left"/>
            </w:pPr>
            <w:r>
              <w:t xml:space="preserve">Supervisory Police Officer (Sergeant-level) on-site oversight, 40 hours per week</w:t>
            </w:r>
          </w:p>
        </w:tc>
        <w:tc>
          <w:tcPr/>
          <w:p>
            <w:pPr>
              <w:pStyle w:val="Compact"/>
              <w:jc w:val="left"/>
            </w:pPr>
            <w:r>
              <w:t xml:space="preserve">Per month (176 hours)</w:t>
            </w:r>
          </w:p>
        </w:tc>
        <w:tc>
          <w:tcPr/>
          <w:p>
            <w:pPr>
              <w:pStyle w:val="Compact"/>
              <w:jc w:val="left"/>
            </w:pPr>
            <w:r>
              <w:t xml:space="preserve">$45.00 / hr</w:t>
            </w:r>
          </w:p>
        </w:tc>
        <w:tc>
          <w:tcPr/>
          <w:p>
            <w:pPr>
              <w:pStyle w:val="Compact"/>
              <w:jc w:val="left"/>
            </w:pPr>
            <w:r>
              <w:t xml:space="preserve">$7,920.00</w:t>
            </w:r>
          </w:p>
        </w:tc>
      </w:tr>
      <w:tr>
        <w:tc>
          <w:tcPr/>
          <w:p>
            <w:pPr>
              <w:pStyle w:val="Compact"/>
              <w:jc w:val="left"/>
            </w:pPr>
            <w:r>
              <w:t xml:space="preserve">3</w:t>
            </w:r>
          </w:p>
        </w:tc>
        <w:tc>
          <w:tcPr/>
          <w:p>
            <w:pPr>
              <w:pStyle w:val="Compact"/>
              <w:jc w:val="left"/>
            </w:pPr>
            <w:r>
              <w:t xml:space="preserve">Police Officer uniform, duty equipment, and Taser certification maintenance</w:t>
            </w:r>
          </w:p>
        </w:tc>
        <w:tc>
          <w:tcPr/>
          <w:p>
            <w:pPr>
              <w:pStyle w:val="Compact"/>
              <w:jc w:val="left"/>
            </w:pPr>
            <w:r>
              <w:t xml:space="preserve">Per officer / per month</w:t>
            </w:r>
          </w:p>
        </w:tc>
        <w:tc>
          <w:tcPr/>
          <w:p>
            <w:pPr>
              <w:pStyle w:val="Compact"/>
              <w:jc w:val="left"/>
            </w:pPr>
            <w:r>
              <w:t xml:space="preserve">$350.00</w:t>
            </w:r>
          </w:p>
        </w:tc>
        <w:tc>
          <w:tcPr/>
          <w:p>
            <w:pPr>
              <w:pStyle w:val="Compact"/>
              <w:jc w:val="left"/>
            </w:pPr>
            <w:r>
              <w:t xml:space="preserve">$1,050.00</w:t>
            </w:r>
          </w:p>
        </w:tc>
      </w:tr>
      <w:tr>
        <w:tc>
          <w:tcPr/>
          <w:p>
            <w:pPr>
              <w:pStyle w:val="Compact"/>
              <w:jc w:val="left"/>
            </w:pPr>
            <w:r>
              <w:t xml:space="preserve">4</w:t>
            </w:r>
          </w:p>
        </w:tc>
        <w:tc>
          <w:tcPr/>
          <w:p>
            <w:pPr>
              <w:pStyle w:val="Compact"/>
              <w:jc w:val="left"/>
            </w:pPr>
            <w:r>
              <w:t xml:space="preserve">Vehicle provision (marked patrol unit) for Police Officer mobile patrol within United States Houston service area</w:t>
            </w:r>
          </w:p>
        </w:tc>
        <w:tc>
          <w:tcPr/>
          <w:p>
            <w:pPr>
              <w:pStyle w:val="Compact"/>
              <w:jc w:val="left"/>
            </w:pPr>
            <w:r>
              <w:t xml:space="preserve">Per month</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5</w:t>
            </w:r>
          </w:p>
        </w:tc>
        <w:tc>
          <w:tcPr/>
          <w:p>
            <w:pPr>
              <w:pStyle w:val="Compact"/>
              <w:jc w:val="left"/>
            </w:pPr>
            <w:r>
              <w:t xml:space="preserve">Liability insurance and workers' compensation coverage for all Police Officer personnel</w:t>
            </w:r>
          </w:p>
        </w:tc>
        <w:tc>
          <w:tcPr/>
          <w:p>
            <w:pPr>
              <w:pStyle w:val="Compact"/>
              <w:jc w:val="left"/>
            </w:pPr>
            <w:r>
              <w:t xml:space="preserve">Per month</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6</w:t>
            </w:r>
          </w:p>
        </w:tc>
        <w:tc>
          <w:tcPr/>
          <w:p>
            <w:pPr>
              <w:pStyle w:val="Compact"/>
              <w:jc w:val="left"/>
            </w:pPr>
            <w:r>
              <w:t xml:space="preserve">Administrative overhead, reporting software, and compliance auditing (TxDPS, Harris County)</w:t>
            </w:r>
          </w:p>
        </w:tc>
        <w:tc>
          <w:tcPr/>
          <w:p>
            <w:pPr>
              <w:pStyle w:val="Compact"/>
              <w:jc w:val="left"/>
            </w:pPr>
            <w:r>
              <w:t xml:space="preserve">Per month</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7</w:t>
            </w:r>
          </w:p>
        </w:tc>
        <w:tc>
          <w:tcPr/>
          <w:p>
            <w:pPr>
              <w:pStyle w:val="Compact"/>
              <w:jc w:val="left"/>
            </w:pPr>
            <w:r>
              <w:t xml:space="preserve">Initial on-site assessment and Police Officer deployment planning in United States Houston</w:t>
            </w:r>
          </w:p>
        </w:tc>
        <w:tc>
          <w:tcPr/>
          <w:p>
            <w:pPr>
              <w:pStyle w:val="Compact"/>
              <w:jc w:val="left"/>
            </w:pPr>
            <w:r>
              <w:t xml:space="preserve">One-time</w:t>
            </w:r>
          </w:p>
        </w:tc>
        <w:tc>
          <w:tcPr/>
          <w:p>
            <w:pPr>
              <w:pStyle w:val="Compact"/>
              <w:jc w:val="left"/>
            </w:pPr>
            <w:r>
              <w:t xml:space="preserve">$1,500.00</w:t>
            </w:r>
          </w:p>
        </w:tc>
        <w:tc>
          <w:tcPr/>
          <w:p>
            <w:pPr>
              <w:pStyle w:val="Compact"/>
              <w:jc w:val="left"/>
            </w:pPr>
            <w:r>
              <w:t xml:space="preserve">$1,500.00</w:t>
            </w:r>
          </w:p>
        </w:tc>
      </w:tr>
      <w:tr>
        <w:tc>
          <w:tcPr>
            <w:gridSpan w:val="4"/>
          </w:tcPr>
          <w:p>
            <w:pPr>
              <w:pStyle w:val="Compact"/>
              <w:jc w:val="left"/>
            </w:pPr>
            <w:r>
              <w:t xml:space="preserve">Subtotal (Monthly Recurring)</w:t>
            </w:r>
          </w:p>
        </w:tc>
        <w:tc>
          <w:tcPr/>
          <w:p>
            <w:pPr>
              <w:pStyle w:val="Compact"/>
              <w:jc w:val="left"/>
            </w:pPr>
            <w:r>
              <w:t xml:space="preserve">$37,320.00</w:t>
            </w:r>
          </w:p>
        </w:tc>
      </w:tr>
      <w:tr>
        <w:tc>
          <w:tcPr>
            <w:gridSpan w:val="4"/>
          </w:tcPr>
          <w:p>
            <w:pPr>
              <w:pStyle w:val="Compact"/>
              <w:jc w:val="left"/>
            </w:pPr>
            <w:r>
              <w:t xml:space="preserve">One-Time Charges</w:t>
            </w:r>
          </w:p>
        </w:tc>
        <w:tc>
          <w:tcPr/>
          <w:p>
            <w:pPr>
              <w:pStyle w:val="Compact"/>
              <w:jc w:val="left"/>
            </w:pPr>
            <w:r>
              <w:t xml:space="preserve">$1,500.00</w:t>
            </w:r>
          </w:p>
        </w:tc>
      </w:tr>
      <w:tr>
        <w:tc>
          <w:tcPr>
            <w:gridSpan w:val="4"/>
          </w:tcPr>
          <w:p>
            <w:pPr>
              <w:pStyle w:val="Compact"/>
              <w:jc w:val="left"/>
            </w:pPr>
            <w:r>
              <w:t xml:space="preserve">Estimated Total for First Month</w:t>
            </w:r>
          </w:p>
        </w:tc>
        <w:tc>
          <w:tcPr/>
          <w:p>
            <w:pPr>
              <w:pStyle w:val="Compact"/>
              <w:jc w:val="left"/>
            </w:pPr>
            <w:r>
              <w:t xml:space="preserve">$38,820.00</w:t>
            </w:r>
          </w:p>
        </w:tc>
      </w:tr>
    </w:tbl>
    <w:bookmarkEnd w:id="23"/>
    <w:bookmarkStart w:id="24" w:name="X985eb999f0cfcda5f1af1a675bf0b7c2e0a6c64"/>
    <w:p>
      <w:pPr>
        <w:pStyle w:val="Heading2"/>
      </w:pPr>
      <w:r>
        <w:t xml:space="preserve">4. Terms and Conditions of This Quotation Estimate</w:t>
      </w:r>
    </w:p>
    <w:p>
      <w:pPr>
        <w:numPr>
          <w:ilvl w:val="0"/>
          <w:numId w:val="1002"/>
        </w:numPr>
        <w:pStyle w:val="Compact"/>
      </w:pPr>
      <w:r>
        <w:t xml:space="preserve">This Quotation Estimate is valid for thirty (30) calendar days from the date of issue. After the expiration date, all rates for Police Officer services are subject to revision based on prevailing labor market conditions in United States Houston.</w:t>
      </w:r>
    </w:p>
    <w:p>
      <w:pPr>
        <w:numPr>
          <w:ilvl w:val="0"/>
          <w:numId w:val="1002"/>
        </w:numPr>
        <w:pStyle w:val="Compact"/>
      </w:pPr>
      <w:r>
        <w:t xml:space="preserve">All Police Officer personnel deployed under this Quotation Estimate must hold a valid Texas Department of Public Safety (TxDPS) license and a current POST (Peace Officer Standards and Training) certification. The client reserves the right to verify credentials prior to deployment.</w:t>
      </w:r>
    </w:p>
    <w:p>
      <w:pPr>
        <w:numPr>
          <w:ilvl w:val="0"/>
          <w:numId w:val="1002"/>
        </w:numPr>
        <w:pStyle w:val="Compact"/>
      </w:pPr>
      <w:r>
        <w:t xml:space="preserve">Payment terms: Net 30 days from invoice date. Invoices will be issued on the first business day of each calendar month for Police Officer services rendered in the preceding month.</w:t>
      </w:r>
    </w:p>
    <w:p>
      <w:pPr>
        <w:numPr>
          <w:ilvl w:val="0"/>
          <w:numId w:val="1002"/>
        </w:numPr>
        <w:pStyle w:val="Compact"/>
      </w:pPr>
      <w:r>
        <w:t xml:space="preserve">This Quotation Estimate does not constitute a binding contract. A formal Service Agreement must be executed by both parties before any Police Officer personnel are deployed at the United States Houston service location.</w:t>
      </w:r>
    </w:p>
    <w:p>
      <w:pPr>
        <w:numPr>
          <w:ilvl w:val="0"/>
          <w:numId w:val="1002"/>
        </w:numPr>
        <w:pStyle w:val="Compact"/>
      </w:pPr>
      <w:r>
        <w:t xml:space="preserve">Any overtime, emergency call-out, or additional Police Officer deployment beyond the scope defined herein will be billed at 1.5 times the standard hourly rate and requires prior written authorization from the client.</w:t>
      </w:r>
    </w:p>
    <w:p>
      <w:pPr>
        <w:numPr>
          <w:ilvl w:val="0"/>
          <w:numId w:val="1002"/>
        </w:numPr>
        <w:pStyle w:val="Compact"/>
      </w:pPr>
      <w:r>
        <w:t xml:space="preserve">All operations shall comply with the Texas Government Code, Harris County Code of Ordinances, and applicable United States federal regulations governing law enforcement and private security services.</w:t>
      </w:r>
    </w:p>
    <w:p>
      <w:pPr>
        <w:numPr>
          <w:ilvl w:val="0"/>
          <w:numId w:val="1002"/>
        </w:numPr>
        <w:pStyle w:val="Compact"/>
      </w:pPr>
      <w:r>
        <w:t xml:space="preserve">Guardian Shield Law Enforcement Services, LLC reserves the right to substitute any Police Officer personnel with an equivalently qualified officer, provided the client is notified at least 24 hours in advance.</w:t>
      </w:r>
    </w:p>
    <w:p>
      <w:pPr>
        <w:numPr>
          <w:ilvl w:val="0"/>
          <w:numId w:val="1002"/>
        </w:numPr>
        <w:pStyle w:val="Compact"/>
      </w:pPr>
      <w:r>
        <w:t xml:space="preserve">This Quotation Estimate is prepared exclusively for the named client and may not be transferred, reproduced, or used for any other purpose without written consent.</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for Police Officer services in United States Houston and agrees to the terms outlined herein. This signature indicates intent to proceed toward a formal Service Agreement but does not, by itself, create a binding obligation.</w:t>
      </w:r>
    </w:p>
    <w:p>
      <w:pPr>
        <w:pStyle w:val="BodyText"/>
      </w:pPr>
      <w:r>
        <w:rPr>
          <w:bCs/>
          <w:b/>
        </w:rPr>
        <w:t xml:space="preserve">For Guardian Shield Law Enforcement Services, LLC</w:t>
      </w:r>
    </w:p>
    <w:p>
      <w:pPr>
        <w:pStyle w:val="BodyText"/>
      </w:pPr>
      <w:r>
        <w:t xml:space="preserve">Authorized Representative</w:t>
      </w:r>
      <w:r>
        <w:br/>
      </w:r>
      <w:r>
        <w:t xml:space="preserve">Name / Title / Date</w:t>
      </w:r>
    </w:p>
    <w:p>
      <w:pPr>
        <w:pStyle w:val="BodyText"/>
      </w:pPr>
      <w:r>
        <w:rPr>
          <w:bCs/>
          <w:b/>
        </w:rPr>
        <w:t xml:space="preserve">For the Client</w:t>
      </w:r>
    </w:p>
    <w:p>
      <w:pPr>
        <w:pStyle w:val="BodyText"/>
      </w:pPr>
      <w:r>
        <w:t xml:space="preserve">Authorized Representative</w:t>
      </w:r>
      <w:r>
        <w:br/>
      </w:r>
      <w:r>
        <w:t xml:space="preserve">Name / Title / Date</w:t>
      </w:r>
    </w:p>
    <w:p>
      <w:pPr>
        <w:pStyle w:val="BodyText"/>
      </w:pPr>
      <w:r>
        <w:t xml:space="preserve">Guardian Shield Law Enforcement Services, LLC • 1200 Main Street, Suite 400, Houston, TX 77002, United States</w:t>
      </w:r>
      <w:r>
        <w:br/>
      </w:r>
      <w:r>
        <w:t xml:space="preserve">TxDPS License No. TX-PE-2025-8841 • Harris County Business License No. HC-2025-11903</w:t>
      </w:r>
      <w:r>
        <w:br/>
      </w:r>
      <w:r>
        <w:t xml:space="preserve">This Quotation Estimate document is generated electronically and is valid without a physical signature.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Police Officer Services - United States Houston</dc:title>
  <dc:creator/>
  <dc:language>en</dc:language>
  <cp:keywords/>
  <dcterms:created xsi:type="dcterms:W3CDTF">2026-10-10T02:03:11Z</dcterms:created>
  <dcterms:modified xsi:type="dcterms:W3CDTF">2026-10-10T02:03:11Z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