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X89d372d0fc37e48258cac543710fdbcdf342b90"/>
    <w:p>
      <w:pPr>
        <w:pStyle w:val="Heading1"/>
      </w:pPr>
      <w:r>
        <w:t xml:space="preserve">Harare Metropolitan Security Services (Pvt) Ltd</w:t>
      </w:r>
    </w:p>
    <w:p>
      <w:pPr>
        <w:pStyle w:val="FirstParagraph"/>
      </w:pPr>
      <w:r>
        <w:t xml:space="preserve">14 Independence Avenue, Harare, Zimbabwe | Tel: +263 242 700 123 | Email: info@hmssecurity.co.zw</w:t>
      </w:r>
    </w:p>
    <w:p>
      <w:pPr>
        <w:pStyle w:val="BodyText"/>
      </w:pPr>
      <w:r>
        <w:t xml:space="preserve">Registration No: ZW-PVT-2019-44521 | VAT Reg: 512345678-10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HMS-2025-QE-00847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Justice, Legal and Parliamentary Affairs, Harare, Zimbabwe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 of Procurement and Logistics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Zimbabwe Harare – Central Business District and Surrounding Municipal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Dollars (USD) / Zimbabwe Gold (ZiG) at prevailing exchange rate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submitted by Harare Metropolitan Security Services (Pvt) Ltd in response to the Request for Quotation (RFQ) reference number MOJ/RFQ/2025/0312, issued by the Ministry of Justice, Legal and Parliamentary Affairs. The purpose of this document is to provide a comprehensive and itemized cost breakdown for the provision of qualified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within the jurisdiction of</w:t>
      </w:r>
      <w:r>
        <w:t xml:space="preserve"> </w:t>
      </w:r>
      <w:r>
        <w:t xml:space="preserve">Zimbabwe Harare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associated costs including personnel remuneration, equipment, training, supervision, and operational support for a period of twelve (12) months commencing from the date of contract execution.</w:t>
      </w:r>
    </w:p>
    <w:bookmarkEnd w:id="21"/>
    <w:bookmarkStart w:id="22" w:name="X15642f7b8f450693c4aedfab0ed866944bda502"/>
    <w:p>
      <w:pPr>
        <w:pStyle w:val="Heading2"/>
      </w:pPr>
      <w:r>
        <w:t xml:space="preserve">2. Scope of Services – Police Officer Deployment in Zimbabwe Harare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following operational activities to be carried out across designated zones in</w:t>
      </w:r>
      <w:r>
        <w:t xml:space="preserve"> </w:t>
      </w:r>
      <w:r>
        <w:t xml:space="preserve">Zimbabwe Harare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Deployment of a minimum of twelve (12) fully certified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to provide static and mobile security coverage at government facilities, courthouses, and public administrative buildings within the Harare Metropolitan area.</w:t>
      </w:r>
    </w:p>
    <w:p>
      <w:pPr>
        <w:numPr>
          <w:ilvl w:val="0"/>
          <w:numId w:val="1001"/>
        </w:numPr>
        <w:pStyle w:val="Compact"/>
      </w:pPr>
      <w:r>
        <w:t xml:space="preserve">Patrol and surveillance operations in high-traffic commercial districts of</w:t>
      </w:r>
      <w:r>
        <w:t xml:space="preserve"> </w:t>
      </w:r>
      <w:r>
        <w:t xml:space="preserve">Zimbabwe Harare</w:t>
      </w:r>
      <w:r>
        <w:t xml:space="preserve">, including the CBD, Avondale, Borrowdale, and Mount Pleasant areas.</w:t>
      </w:r>
    </w:p>
    <w:p>
      <w:pPr>
        <w:numPr>
          <w:ilvl w:val="0"/>
          <w:numId w:val="1001"/>
        </w:numPr>
        <w:pStyle w:val="Compact"/>
      </w:pPr>
      <w:r>
        <w:t xml:space="preserve">Access control and crowd management at public events, government functions, and parliamentary proceedings held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Incident response, preliminary investigation support, and coordination with the Zimbabwe Republic Police (ZRP) Harare Provincial Command.</w:t>
      </w:r>
    </w:p>
    <w:p>
      <w:pPr>
        <w:numPr>
          <w:ilvl w:val="0"/>
          <w:numId w:val="1001"/>
        </w:numPr>
        <w:pStyle w:val="Compact"/>
      </w:pPr>
      <w:r>
        <w:t xml:space="preserve">Preparation of daily operational reports and monthly performance summaries submitted to the contracting authority.</w:t>
      </w:r>
    </w:p>
    <w:p>
      <w:pPr>
        <w:numPr>
          <w:ilvl w:val="0"/>
          <w:numId w:val="1001"/>
        </w:numPr>
        <w:pStyle w:val="Compact"/>
      </w:pPr>
      <w:r>
        <w:t xml:space="preserve">Emergency preparedness and disaster response support in alignment with the Zimbabwe National Disaster Risk Management Framework.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Police Officer (Rank: Inspector) – Supervisory &amp; Command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(Rank: Sergeant) – Field Operations &amp; Patrol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(Rank: Constable) – Static Guard &amp; Access Control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Uniforms, Badges, and Official Police Officer Identification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 (Radios, Headsets, GPS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Vehicle Maintenance (2 Patrol Vehicles in Zimbabwe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Training, Refresher Courses, and Professional Development for Police Officer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Insurance, Occupational Health, and Safety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Reporting, and Quality Assurance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Operational Reserve Fund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(Annual)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USD 378,120.00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prices and terms are subject to revision based on prevailing economic conditions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deployed under this contract shall hold valid certification from the Zimbabwe Republic Police Academy and possess current fitness-to-duty medical clearance.</w:t>
      </w:r>
    </w:p>
    <w:p>
      <w:pPr>
        <w:numPr>
          <w:ilvl w:val="0"/>
          <w:numId w:val="1002"/>
        </w:numPr>
        <w:pStyle w:val="Compact"/>
      </w:pPr>
      <w:r>
        <w:t xml:space="preserve">Payment shall be made on a monthly basis within fourteen (14) days of receipt of the invoice, via electronic funds transfer to the account designated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contracting authority reserves the right to request the replacement of any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who fail to meet the performance standards outlined in the Service Level Agreement (SLA) annexed to the final contract.</w:t>
      </w:r>
    </w:p>
    <w:p>
      <w:pPr>
        <w:numPr>
          <w:ilvl w:val="0"/>
          <w:numId w:val="1002"/>
        </w:numPr>
        <w:pStyle w:val="Compact"/>
      </w:pPr>
      <w:r>
        <w:t xml:space="preserve">All operations shall be conducted in strict compliance with the laws of the Republic of Zimbabwe, including the Police Act [Chapter 10:06], the Public Order and Security Act, and the regulations of the Harare City Council governing security operations within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Harare Metropolitan Security Services (Pvt) Ltd shall maintain full professional indemnity and public liability insurance coverage for the duration of the contract.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the interpretation or execution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subsequent contract shall be resolved through mediation in Harare, Zimbabwe, in accordance with the Arbitration Act of Zimbabwe.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converted into a definitive service agreement.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contracting authority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indicates its intention to proceed with the engagement of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as described herein for deployment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Harare Metropolitan Security Services (Pvt) Ltd:</w:t>
      </w:r>
    </w:p>
    <w:p>
      <w:pPr>
        <w:pStyle w:val="BodyText"/>
      </w:pPr>
      <w:r>
        <w:t xml:space="preserve">Name: Mr. T. Moyo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Contracting Authority: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Director of Procurement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Harare Metropolitan Security Services (Pvt) Ltd | 14 Independence Avenue, Harare, Zimbabwe</w:t>
      </w:r>
    </w:p>
    <w:p>
      <w:pPr>
        <w:pStyle w:val="BodyText"/>
      </w:pPr>
      <w:r>
        <w:t xml:space="preserve">This Quotation Estimate is confidential and intended solely for the named recipient. Unauthorized distribution is prohibited.</w:t>
      </w:r>
    </w:p>
    <w:p>
      <w:pPr>
        <w:pStyle w:val="BodyText"/>
      </w:pPr>
      <w:r>
        <w:t xml:space="preserve">Document Reference: HMS-2025-QE-00847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Zimbabwe Harare</dc:title>
  <dc:creator/>
  <dc:language>en</dc:language>
  <cp:keywords/>
  <dcterms:created xsi:type="dcterms:W3CDTF">2026-10-10T03:13:35Z</dcterms:created>
  <dcterms:modified xsi:type="dcterms:W3CDTF">2026-10-10T03:13:35Z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