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MedPsych Algiers Clinical Services</w:t>
      </w:r>
    </w:p>
    <w:p>
      <w:pPr>
        <w:pStyle w:val="BodyText"/>
      </w:pPr>
      <w:r>
        <w:t xml:space="preserve">12, Rue Didouche Mourad, Hydra, 16000 Algiers, Algeria</w:t>
      </w:r>
    </w:p>
    <w:p>
      <w:pPr>
        <w:pStyle w:val="BodyText"/>
      </w:pPr>
      <w:r>
        <w:t xml:space="preserve">Tel: +213 (0) 23 45 67 89 | Email: info@medpsych-algiers.dz</w:t>
      </w:r>
    </w:p>
    <w:p>
      <w:pPr>
        <w:pStyle w:val="BodyText"/>
      </w:pPr>
      <w:r>
        <w:t xml:space="preserve">RC: 16/00-1234567 B 2024 | NIF: 002345678901234</w:t>
      </w:r>
    </w:p>
    <w:bookmarkEnd w:id="20"/>
    <w:p>
      <w:pPr>
        <w:pStyle w:val="BodyText"/>
      </w:pPr>
      <w:r>
        <w:rPr>
          <w:bCs/>
          <w:b/>
        </w:rPr>
        <w:t xml:space="preserve">Quotation Estimate No.:</w:t>
      </w:r>
      <w:r>
        <w:t xml:space="preserve"> </w:t>
      </w:r>
      <w:r>
        <w:t xml:space="preserve">QE-2025-0472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Prepared For:</w:t>
      </w:r>
      <w:r>
        <w:br/>
      </w:r>
      <w:r>
        <w:rPr>
          <w:bCs/>
          <w:b/>
        </w:rPr>
        <w:t xml:space="preserve">Client Name:</w:t>
      </w:r>
      <w:r>
        <w:t xml:space="preserve"> </w:t>
      </w:r>
      <w:r>
        <w:t xml:space="preserve">[Client / Institution Name]</w:t>
      </w:r>
      <w:r>
        <w:br/>
      </w:r>
      <w:r>
        <w:rPr>
          <w:bCs/>
          <w:b/>
        </w:rPr>
        <w:t xml:space="preserve">Address:</w:t>
      </w:r>
      <w:r>
        <w:t xml:space="preserve"> </w:t>
      </w:r>
      <w:r>
        <w:t xml:space="preserve">[Client Address], Algiers, Algeria</w:t>
      </w:r>
      <w:r>
        <w:br/>
      </w:r>
      <w:r>
        <w:rPr>
          <w:bCs/>
          <w:b/>
        </w:rPr>
        <w:t xml:space="preserve">Contact:</w:t>
      </w:r>
      <w:r>
        <w:t xml:space="preserve"> </w:t>
      </w:r>
      <w:r>
        <w:t xml:space="preserve">[Phone /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MedPsych Algiers Clinical Services to provide a comprehensive and transparent breakdown of costs associated with the engagement of a qualified</w:t>
      </w:r>
      <w:r>
        <w:t xml:space="preserve"> </w:t>
      </w:r>
      <w:r>
        <w:t xml:space="preserve">Psychiatrist</w:t>
      </w:r>
      <w:r>
        <w:t xml:space="preserve"> </w:t>
      </w:r>
      <w:r>
        <w:t xml:space="preserve">for professional mental health consultation, diagnosis, and ongoing therapeutic services. This document is specifically tailored for delivery within the jurisdiction of</w:t>
      </w:r>
      <w:r>
        <w:t xml:space="preserve"> </w:t>
      </w:r>
      <w:r>
        <w:t xml:space="preserve">Algeria Algiers</w:t>
      </w:r>
      <w:r>
        <w:t xml:space="preserve">, in full compliance with the Algerian Ministry of Health regulations, the National Order of Physicians (Ordre National des Médecins d'Algérie), and all applicable local healthcare legislation governing psychiatric practice in the capital region.</w:t>
      </w:r>
    </w:p>
    <w:p>
      <w:pPr>
        <w:pStyle w:val="BodyText"/>
      </w:pPr>
      <w:r>
        <w:t xml:space="preserve">The</w:t>
      </w:r>
      <w:r>
        <w:t xml:space="preserve"> </w:t>
      </w:r>
      <w:r>
        <w:t xml:space="preserve">Psychiatrist</w:t>
      </w:r>
      <w:r>
        <w:t xml:space="preserve"> </w:t>
      </w:r>
      <w:r>
        <w:t xml:space="preserve">services outlined in this</w:t>
      </w:r>
      <w:r>
        <w:t xml:space="preserve"> </w:t>
      </w:r>
      <w:r>
        <w:t xml:space="preserve">Quotation Estimate</w:t>
      </w:r>
      <w:r>
        <w:t xml:space="preserve"> </w:t>
      </w:r>
      <w:r>
        <w:t xml:space="preserve">are designed to serve individuals, corporate entities, or institutional clients residing in or operating within</w:t>
      </w:r>
      <w:r>
        <w:t xml:space="preserve"> </w:t>
      </w:r>
      <w:r>
        <w:t xml:space="preserve">Algeria Algiers</w:t>
      </w:r>
      <w:r>
        <w:t xml:space="preserve">. All clinical assessments, therapeutic interventions, and follow-up care will be conducted in accordance with the highest standards of psychiatric practice recognized both nationally in Algeria and internationally.</w:t>
      </w:r>
    </w:p>
    <w:p>
      <w:pPr>
        <w:pStyle w:val="BodyText"/>
      </w:pPr>
      <w:r>
        <w:t xml:space="preserve">2. Scope of Psychiatrist Services</w:t>
      </w:r>
    </w:p>
    <w:p>
      <w:pPr>
        <w:pStyle w:val="BodyText"/>
      </w:pPr>
      <w:r>
        <w:t xml:space="preserve">The following services are included under this</w:t>
      </w:r>
      <w:r>
        <w:t xml:space="preserve"> </w:t>
      </w:r>
      <w:r>
        <w:t xml:space="preserve">Quotation Estimate</w:t>
      </w:r>
      <w:r>
        <w:t xml:space="preserve"> </w:t>
      </w:r>
      <w:r>
        <w:t xml:space="preserve">for the engagement of a licensed</w:t>
      </w:r>
      <w:r>
        <w:t xml:space="preserve"> </w:t>
      </w:r>
      <w:r>
        <w:t xml:space="preserve">Psychiatrist</w:t>
      </w:r>
      <w:r>
        <w:t xml:space="preserve"> </w:t>
      </w:r>
      <w:r>
        <w:t xml:space="preserve">in</w:t>
      </w:r>
      <w:r>
        <w:t xml:space="preserve"> </w:t>
      </w:r>
      <w:r>
        <w:t xml:space="preserve">Algeria Algiers</w:t>
      </w:r>
      <w:r>
        <w:t xml:space="preserve">:</w:t>
      </w:r>
    </w:p>
    <w:p>
      <w:pPr>
        <w:numPr>
          <w:ilvl w:val="0"/>
          <w:numId w:val="1001"/>
        </w:numPr>
        <w:pStyle w:val="Compact"/>
      </w:pPr>
      <w:r>
        <w:t xml:space="preserve">Initial comprehensive psychiatric evaluation and clinical interview (90 minutes)</w:t>
      </w:r>
    </w:p>
    <w:p>
      <w:pPr>
        <w:numPr>
          <w:ilvl w:val="0"/>
          <w:numId w:val="1001"/>
        </w:numPr>
        <w:pStyle w:val="Compact"/>
      </w:pPr>
      <w:r>
        <w:t xml:space="preserve">Diagnostic assessment including psychological testing and differential diagnosis</w:t>
      </w:r>
    </w:p>
    <w:p>
      <w:pPr>
        <w:numPr>
          <w:ilvl w:val="0"/>
          <w:numId w:val="1001"/>
        </w:numPr>
        <w:pStyle w:val="Compact"/>
      </w:pPr>
      <w:r>
        <w:t xml:space="preserve">Formulation of a personalized treatment plan (medication management, psychotherapy, or combined approach)</w:t>
      </w:r>
    </w:p>
    <w:p>
      <w:pPr>
        <w:numPr>
          <w:ilvl w:val="0"/>
          <w:numId w:val="1001"/>
        </w:numPr>
        <w:pStyle w:val="Compact"/>
      </w:pPr>
      <w:r>
        <w:t xml:space="preserve">Follow-up consultation sessions (45 minutes each) at intervals determined by the treating Psychiatrist</w:t>
      </w:r>
    </w:p>
    <w:p>
      <w:pPr>
        <w:numPr>
          <w:ilvl w:val="0"/>
          <w:numId w:val="1001"/>
        </w:numPr>
        <w:pStyle w:val="Compact"/>
      </w:pPr>
      <w:r>
        <w:t xml:space="preserve">Prescription and monitoring of psychotropic medication where clinically indicated</w:t>
      </w:r>
    </w:p>
    <w:p>
      <w:pPr>
        <w:numPr>
          <w:ilvl w:val="0"/>
          <w:numId w:val="1001"/>
        </w:numPr>
        <w:pStyle w:val="Compact"/>
      </w:pPr>
      <w:r>
        <w:t xml:space="preserve">Crisis intervention and emergency psychiatric consultation (available 24/7 within Algiers metropolitan area)</w:t>
      </w:r>
    </w:p>
    <w:p>
      <w:pPr>
        <w:numPr>
          <w:ilvl w:val="0"/>
          <w:numId w:val="1001"/>
        </w:numPr>
        <w:pStyle w:val="Compact"/>
      </w:pPr>
      <w:r>
        <w:t xml:space="preserve">Referral coordination with allied mental health professionals in Algeria Algiers (psychologists, neuropsychologists, occupational therapists)</w:t>
      </w:r>
    </w:p>
    <w:p>
      <w:pPr>
        <w:numPr>
          <w:ilvl w:val="0"/>
          <w:numId w:val="1001"/>
        </w:numPr>
        <w:pStyle w:val="Compact"/>
      </w:pPr>
      <w:r>
        <w:t xml:space="preserve">Written medical reports and certificates for legal, insurance, or employment purposes</w:t>
      </w:r>
    </w:p>
    <w:p>
      <w:pPr>
        <w:numPr>
          <w:ilvl w:val="0"/>
          <w:numId w:val="1001"/>
        </w:numPr>
        <w:pStyle w:val="Compact"/>
      </w:pPr>
      <w:r>
        <w:t xml:space="preserve">Confidential case management and secure record-keeping in compliance with Algerian data protection law</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Initial Psychiatric Consultation &amp; Comprehensive Assessment (Algiers, Algeria)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Psychological Diagnostic Testing &amp; Interpretation by Psychiatrist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Follow-up Psychiatric Consultation Sessions (45 min each)</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Medication Management &amp; Prescription Renewal (per session)</w:t>
            </w:r>
          </w:p>
        </w:tc>
        <w:tc>
          <w:tcPr/>
          <w:p>
            <w:pPr>
              <w:pStyle w:val="Compact"/>
              <w:jc w:val="left"/>
            </w:pPr>
            <w:r>
              <w:t xml:space="preserve">8</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Emergency / Crisis Psychiatric Intervention (on-call, Algeria Algiers)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Written Medical Report / Certificate (per document)</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Home Visit by Psychiatrist within Algiers City Limits</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08</w:t>
            </w:r>
          </w:p>
        </w:tc>
        <w:tc>
          <w:tcPr/>
          <w:p>
            <w:pPr>
              <w:pStyle w:val="Compact"/>
              <w:jc w:val="left"/>
            </w:pPr>
            <w:r>
              <w:t xml:space="preserve">Coordination with Allied Mental Health Professionals in Algeria Algiers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w:t>
            </w:r>
          </w:p>
        </w:tc>
        <w:tc>
          <w:tcPr/>
          <w:p>
            <w:pPr>
              <w:pStyle w:val="Compact"/>
              <w:jc w:val="left"/>
            </w:pPr>
            <w:r>
              <w:t xml:space="preserve">167,500</w:t>
            </w:r>
          </w:p>
        </w:tc>
      </w:tr>
      <w:tr>
        <w:tc>
          <w:tcPr>
            <w:gridSpan w:val="4"/>
          </w:tcPr>
          <w:p>
            <w:pPr>
              <w:pStyle w:val="Compact"/>
              <w:jc w:val="left"/>
            </w:pPr>
            <w:r>
              <w:t xml:space="preserve">VAT (19% – Algerian Standard Rate)</w:t>
            </w:r>
          </w:p>
        </w:tc>
        <w:tc>
          <w:tcPr/>
          <w:p>
            <w:pPr>
              <w:pStyle w:val="Compact"/>
              <w:jc w:val="left"/>
            </w:pPr>
            <w:r>
              <w:t xml:space="preserve">31,825</w:t>
            </w:r>
          </w:p>
        </w:tc>
      </w:tr>
      <w:tr>
        <w:tc>
          <w:tcPr>
            <w:gridSpan w:val="4"/>
          </w:tcPr>
          <w:p>
            <w:pPr>
              <w:pStyle w:val="Compact"/>
              <w:jc w:val="left"/>
            </w:pPr>
            <w:r>
              <w:t xml:space="preserve">GRAND TOTAL (DZD)</w:t>
            </w:r>
          </w:p>
        </w:tc>
        <w:tc>
          <w:tcPr/>
          <w:p>
            <w:pPr>
              <w:pStyle w:val="Compact"/>
              <w:jc w:val="left"/>
            </w:pPr>
            <w:r>
              <w:t xml:space="preserve">199,325</w:t>
            </w:r>
          </w:p>
        </w:tc>
      </w:tr>
    </w:tbl>
    <w:p>
      <w:pPr>
        <w:pStyle w:val="BodyText"/>
      </w:pPr>
      <w:r>
        <w:rPr>
          <w:iCs/>
          <w:i/>
        </w:rPr>
        <w:t xml:space="preserve">All prices are quoted in Algerian Dinars (DZD). This Quotation Estimate is exclusive of any third-party laboratory costs, hospitalization fees, or specialist imaging that may be recommended by the Psychiatrist during the course of treatment.</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the Psychiatrist services may be subject to revision based on prevailing market conditions in Algeria Algiers.</w:t>
      </w:r>
    </w:p>
    <w:p>
      <w:pPr>
        <w:numPr>
          <w:ilvl w:val="0"/>
          <w:numId w:val="1002"/>
        </w:numPr>
        <w:pStyle w:val="Compact"/>
      </w:pPr>
      <w:r>
        <w:t xml:space="preserve">Payment terms: 50% advance payment upon acceptance of this Quotation Estimate; the remaining 50% to be settled within fifteen (15) days of completion of the final scheduled Psychiatrist session.</w:t>
      </w:r>
    </w:p>
    <w:p>
      <w:pPr>
        <w:numPr>
          <w:ilvl w:val="0"/>
          <w:numId w:val="1002"/>
        </w:numPr>
        <w:pStyle w:val="Compact"/>
      </w:pPr>
      <w:r>
        <w:t xml:space="preserve">All services will be delivered by a board-certified Psychiatrist registered with the Algerian National Order of Physicians, practicing legally within the city of Algiers, Algeria.</w:t>
      </w:r>
    </w:p>
    <w:p>
      <w:pPr>
        <w:numPr>
          <w:ilvl w:val="0"/>
          <w:numId w:val="1002"/>
        </w:numPr>
        <w:pStyle w:val="Compact"/>
      </w:pPr>
      <w:r>
        <w:t xml:space="preserve">Client confidentiality is guaranteed in strict accordance with Algerian medical ethics codes and the professional secrecy obligations binding all Psychiatrists in Algeria Algiers.</w:t>
      </w:r>
    </w:p>
    <w:p>
      <w:pPr>
        <w:numPr>
          <w:ilvl w:val="0"/>
          <w:numId w:val="1002"/>
        </w:numPr>
        <w:pStyle w:val="Compact"/>
      </w:pPr>
      <w:r>
        <w:t xml:space="preserve">Rescheduling of any Psychiatrist appointment must be communicated at least 24 hours in advance. Cancellations within 24 hours will incur a 50% fee of the scheduled session.</w:t>
      </w:r>
    </w:p>
    <w:p>
      <w:pPr>
        <w:numPr>
          <w:ilvl w:val="0"/>
          <w:numId w:val="1002"/>
        </w:numPr>
        <w:pStyle w:val="Compact"/>
      </w:pPr>
      <w:r>
        <w:t xml:space="preserve">This Quotation Estimate does not constitute a binding contract until formally accepted in writing by both parties. Acceptance may be communicated via signed copy of this document or via email confirmation to the address listed in the header.</w:t>
      </w:r>
    </w:p>
    <w:p>
      <w:pPr>
        <w:numPr>
          <w:ilvl w:val="0"/>
          <w:numId w:val="1002"/>
        </w:numPr>
        <w:pStyle w:val="Compact"/>
      </w:pPr>
      <w:r>
        <w:t xml:space="preserve">Any additional services beyond the scope defined herein will be subject to a supplementary Quotation Estimate issued by MedPsych Algiers Clinical Services prior to delivery.</w:t>
      </w:r>
    </w:p>
    <w:p>
      <w:pPr>
        <w:numPr>
          <w:ilvl w:val="0"/>
          <w:numId w:val="1002"/>
        </w:numPr>
        <w:pStyle w:val="Compact"/>
      </w:pPr>
      <w:r>
        <w:t xml:space="preserve">Disputes arising from this Quotation Estimate shall be resolved under the jurisdiction of the competent courts in Algiers, Algeria, in accordance with Algerian civil and commercial law.</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Psychiatrist services to be rendered in</w:t>
      </w:r>
      <w:r>
        <w:t xml:space="preserve"> </w:t>
      </w:r>
      <w:r>
        <w:t xml:space="preserve">Algeria Algiers</w:t>
      </w:r>
      <w:r>
        <w:t xml:space="preserve">.</w:t>
      </w:r>
    </w:p>
    <w:p>
      <w:pPr>
        <w:pStyle w:val="BodyText"/>
      </w:pPr>
      <w:r>
        <w:rPr>
          <w:bCs/>
          <w:b/>
        </w:rPr>
        <w:t xml:space="preserve">For MedPsych Algiers Clinical Services</w:t>
      </w:r>
      <w:r>
        <w:br/>
      </w:r>
      <w:r>
        <w:t xml:space="preserve">Name: Dr. [Psychiatrist Name], MD</w:t>
      </w:r>
      <w:r>
        <w:br/>
      </w:r>
      <w:r>
        <w:t xml:space="preserve">Title: Lead Psychiatrist</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MedPsych Algiers Clinical Services | 12, Rue Didouche Mourad, Hydra, 16000 Algiers, Algeria</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QE-2025-0472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Algeria Algiers</dc:title>
  <dc:creator/>
  <dc:language>en</dc:language>
  <cp:keywords/>
  <dcterms:created xsi:type="dcterms:W3CDTF">2026-10-10T04:06:47Z</dcterms:created>
  <dcterms:modified xsi:type="dcterms:W3CDTF">2026-10-10T04:06:47Z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