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clínica-psiquiátrica-paulista"/>
    <w:p>
      <w:pPr>
        <w:pStyle w:val="Heading1"/>
      </w:pPr>
      <w:r>
        <w:t xml:space="preserve">Clínica Psiquiátrica Paulista</w:t>
      </w:r>
    </w:p>
    <w:p>
      <w:pPr>
        <w:pStyle w:val="FirstParagraph"/>
      </w:pPr>
      <w:r>
        <w:t xml:space="preserve">Rua Augusta, 1250 – Consolação, São Paulo – SP, Brazil | CEP: 01304-001</w:t>
      </w:r>
    </w:p>
    <w:p>
      <w:pPr>
        <w:pStyle w:val="BodyText"/>
      </w:pPr>
      <w:r>
        <w:t xml:space="preserve">CNPJ: 12.345.678/0001-90 | CRM-SP: 123.456</w:t>
      </w:r>
    </w:p>
    <w:p>
      <w:pPr>
        <w:pStyle w:val="BodyText"/>
      </w:pPr>
      <w:r>
        <w:t xml:space="preserve">Phone: +55 (11) 3456-7890 | Email: contato@clinicapsiquiatricapaulista.com.br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Brazilian Real (BRL – R$)</w:t>
      </w:r>
    </w:p>
    <w:p>
      <w:pPr>
        <w:pStyle w:val="BodyText"/>
      </w:pPr>
      <w:r>
        <w:rPr>
          <w:bCs/>
          <w:b/>
        </w:rPr>
        <w:t xml:space="preserve">Service Location:</w:t>
      </w:r>
      <w:r>
        <w:t xml:space="preserve"> </w:t>
      </w:r>
      <w:r>
        <w:t xml:space="preserve">Brazil São Paulo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Company]</w:t>
      </w:r>
    </w:p>
    <w:p>
      <w:pPr>
        <w:pStyle w:val="BodyText"/>
      </w:pPr>
      <w:r>
        <w:rPr>
          <w:bCs/>
          <w:b/>
        </w:rPr>
        <w:t xml:space="preserve">Address:</w:t>
      </w:r>
      <w:r>
        <w:t xml:space="preserve"> </w:t>
      </w:r>
      <w:r>
        <w:t xml:space="preserve">[Client Address], São Paulo – SP, Brazil</w:t>
      </w:r>
    </w:p>
    <w:p>
      <w:pPr>
        <w:pStyle w:val="BodyText"/>
      </w:pPr>
      <w:r>
        <w:rPr>
          <w:bCs/>
          <w:b/>
        </w:rPr>
        <w:t xml:space="preserve">CNPJ / CPF:</w:t>
      </w:r>
      <w:r>
        <w:t xml:space="preserve"> </w:t>
      </w:r>
      <w:r>
        <w:t xml:space="preserve">[Tax Identification Number]</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 Email]</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Clínica Psiquiátrica Paulista to provide a comprehensive and transparent breakdown of professional</w:t>
      </w:r>
      <w:r>
        <w:t xml:space="preserve"> </w:t>
      </w:r>
      <w:r>
        <w:t xml:space="preserve">Psychiatrist</w:t>
      </w:r>
      <w:r>
        <w:t xml:space="preserve"> </w:t>
      </w:r>
      <w:r>
        <w:t xml:space="preserve">services to be rendered in the metropolitan region of</w:t>
      </w:r>
      <w:r>
        <w:t xml:space="preserve"> </w:t>
      </w:r>
      <w:r>
        <w:t xml:space="preserve">Brazil São Paulo</w:t>
      </w:r>
      <w:r>
        <w:t xml:space="preserve">. The scope of this document covers outpatient psychiatric consultations, diagnostic assessments, therapeutic interventions, and ongoing follow-up care. All services described herein comply with the regulations established by the Conselho Federal de Medicina (CFM) and the Conselho Regional de Medicina do Estado de São Paulo (CRM-SP), ensuring that every</w:t>
      </w:r>
      <w:r>
        <w:t xml:space="preserve"> </w:t>
      </w:r>
      <w:r>
        <w:t xml:space="preserve">Psychiatrist</w:t>
      </w:r>
      <w:r>
        <w:t xml:space="preserve"> </w:t>
      </w:r>
      <w:r>
        <w:t xml:space="preserve">professional engaged under this Quotation Estimate holds valid registration and adheres to the highest ethical and clinical standards recognized in Brazil São Paulo.</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Initial Psychiatrist Consultation – Comprehensive psychiatric evaluation, medical history review, and diagnostic assessment conducted by a board-certified Psychiatrist in our São Paulo clinic.</w:t>
            </w:r>
          </w:p>
        </w:tc>
        <w:tc>
          <w:tcPr/>
          <w:p>
            <w:pPr>
              <w:pStyle w:val="Compact"/>
              <w:jc w:val="left"/>
            </w:pPr>
            <w:r>
              <w:t xml:space="preserve">1 session</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02</w:t>
            </w:r>
          </w:p>
        </w:tc>
        <w:tc>
          <w:tcPr/>
          <w:p>
            <w:pPr>
              <w:pStyle w:val="Compact"/>
              <w:jc w:val="left"/>
            </w:pPr>
            <w:r>
              <w:t xml:space="preserve">Follow-up Psychiatrist Sessions – Ongoing therapeutic monitoring, medication adjustment, and progress evaluation. Each session lasts approximately 50 minutes with a dedicated Psychiatrist.</w:t>
            </w:r>
          </w:p>
        </w:tc>
        <w:tc>
          <w:tcPr/>
          <w:p>
            <w:pPr>
              <w:pStyle w:val="Compact"/>
              <w:jc w:val="left"/>
            </w:pPr>
            <w:r>
              <w:t xml:space="preserve">12 sessions</w:t>
            </w:r>
          </w:p>
        </w:tc>
        <w:tc>
          <w:tcPr/>
          <w:p>
            <w:pPr>
              <w:pStyle w:val="Compact"/>
              <w:jc w:val="left"/>
            </w:pPr>
            <w:r>
              <w:t xml:space="preserve">R$ 650.00</w:t>
            </w:r>
          </w:p>
        </w:tc>
        <w:tc>
          <w:tcPr/>
          <w:p>
            <w:pPr>
              <w:pStyle w:val="Compact"/>
              <w:jc w:val="left"/>
            </w:pPr>
            <w:r>
              <w:t xml:space="preserve">R$ 7,800.00</w:t>
            </w:r>
          </w:p>
        </w:tc>
      </w:tr>
      <w:tr>
        <w:tc>
          <w:tcPr/>
          <w:p>
            <w:pPr>
              <w:pStyle w:val="Compact"/>
              <w:jc w:val="left"/>
            </w:pPr>
            <w:r>
              <w:t xml:space="preserve">03</w:t>
            </w:r>
          </w:p>
        </w:tc>
        <w:tc>
          <w:tcPr/>
          <w:p>
            <w:pPr>
              <w:pStyle w:val="Compact"/>
              <w:jc w:val="left"/>
            </w:pPr>
            <w:r>
              <w:t xml:space="preserve">Psychiatric Diagnostic Workup – Includes neuropsychological testing, laboratory blood panels, and electroencephalogram (EEG) coordination as recommended by the treating Psychiatrist.</w:t>
            </w:r>
          </w:p>
        </w:tc>
        <w:tc>
          <w:tcPr/>
          <w:p>
            <w:pPr>
              <w:pStyle w:val="Compact"/>
              <w:jc w:val="left"/>
            </w:pPr>
            <w:r>
              <w:t xml:space="preserve">1 package</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04</w:t>
            </w:r>
          </w:p>
        </w:tc>
        <w:tc>
          <w:tcPr/>
          <w:p>
            <w:pPr>
              <w:pStyle w:val="Compact"/>
              <w:jc w:val="left"/>
            </w:pPr>
            <w:r>
              <w:t xml:space="preserve">Psychiatric Medication Management – Prescription issuance, pharmacological monitoring, and quarterly medication review by the attending Psychiatrist. Includes coordination with local pharmacies in Brazil São Paulo.</w:t>
            </w:r>
          </w:p>
        </w:tc>
        <w:tc>
          <w:tcPr/>
          <w:p>
            <w:pPr>
              <w:pStyle w:val="Compact"/>
              <w:jc w:val="left"/>
            </w:pPr>
            <w:r>
              <w:t xml:space="preserve">4 quarters</w:t>
            </w:r>
          </w:p>
        </w:tc>
        <w:tc>
          <w:tcPr/>
          <w:p>
            <w:pPr>
              <w:pStyle w:val="Compact"/>
              <w:jc w:val="left"/>
            </w:pPr>
            <w:r>
              <w:t xml:space="preserve">R$ 350.00</w:t>
            </w:r>
          </w:p>
        </w:tc>
        <w:tc>
          <w:tcPr/>
          <w:p>
            <w:pPr>
              <w:pStyle w:val="Compact"/>
              <w:jc w:val="left"/>
            </w:pPr>
            <w:r>
              <w:t xml:space="preserve">R$ 1,400.00</w:t>
            </w:r>
          </w:p>
        </w:tc>
      </w:tr>
      <w:tr>
        <w:tc>
          <w:tcPr/>
          <w:p>
            <w:pPr>
              <w:pStyle w:val="Compact"/>
              <w:jc w:val="left"/>
            </w:pPr>
            <w:r>
              <w:t xml:space="preserve">05</w:t>
            </w:r>
          </w:p>
        </w:tc>
        <w:tc>
          <w:tcPr/>
          <w:p>
            <w:pPr>
              <w:pStyle w:val="Compact"/>
              <w:jc w:val="left"/>
            </w:pPr>
            <w:r>
              <w:t xml:space="preserve">Urgent Psychiatrist Consultation – Priority same-day or next-day psychiatric assessment for acute episodes, available 24/7 through our emergency line in Brazil São Paulo.</w:t>
            </w:r>
          </w:p>
        </w:tc>
        <w:tc>
          <w:tcPr/>
          <w:p>
            <w:pPr>
              <w:pStyle w:val="Compact"/>
              <w:jc w:val="left"/>
            </w:pPr>
            <w:r>
              <w:t xml:space="preserve">2 sessions</w:t>
            </w:r>
          </w:p>
        </w:tc>
        <w:tc>
          <w:tcPr/>
          <w:p>
            <w:pPr>
              <w:pStyle w:val="Compact"/>
              <w:jc w:val="left"/>
            </w:pPr>
            <w:r>
              <w:t xml:space="preserve">R$ 1,200.00</w:t>
            </w:r>
          </w:p>
        </w:tc>
        <w:tc>
          <w:tcPr/>
          <w:p>
            <w:pPr>
              <w:pStyle w:val="Compact"/>
              <w:jc w:val="left"/>
            </w:pPr>
            <w:r>
              <w:t xml:space="preserve">R$ 2,400.00</w:t>
            </w:r>
          </w:p>
        </w:tc>
      </w:tr>
      <w:tr>
        <w:tc>
          <w:tcPr/>
          <w:p>
            <w:pPr>
              <w:pStyle w:val="Compact"/>
              <w:jc w:val="left"/>
            </w:pPr>
            <w:r>
              <w:t xml:space="preserve">06</w:t>
            </w:r>
          </w:p>
        </w:tc>
        <w:tc>
          <w:tcPr/>
          <w:p>
            <w:pPr>
              <w:pStyle w:val="Compact"/>
              <w:jc w:val="left"/>
            </w:pPr>
            <w:r>
              <w:t xml:space="preserve">Psychiatric Second Opinion – Independent review of an existing psychiatric diagnosis and treatment plan by a senior Psychiatrist with 15+ years of experience in Brazil São Paulo.</w:t>
            </w:r>
          </w:p>
        </w:tc>
        <w:tc>
          <w:tcPr/>
          <w:p>
            <w:pPr>
              <w:pStyle w:val="Compact"/>
              <w:jc w:val="left"/>
            </w:pPr>
            <w:r>
              <w:t xml:space="preserve">1 session</w:t>
            </w:r>
          </w:p>
        </w:tc>
        <w:tc>
          <w:tcPr/>
          <w:p>
            <w:pPr>
              <w:pStyle w:val="Compact"/>
              <w:jc w:val="left"/>
            </w:pPr>
            <w:r>
              <w:t xml:space="preserve">R$ 1,100.00</w:t>
            </w:r>
          </w:p>
        </w:tc>
        <w:tc>
          <w:tcPr/>
          <w:p>
            <w:pPr>
              <w:pStyle w:val="Compact"/>
              <w:jc w:val="left"/>
            </w:pPr>
            <w:r>
              <w:t xml:space="preserve">R$ 1,100.00</w:t>
            </w:r>
          </w:p>
        </w:tc>
      </w:tr>
      <w:tr>
        <w:tc>
          <w:tcPr/>
          <w:p>
            <w:pPr>
              <w:pStyle w:val="Compact"/>
              <w:jc w:val="left"/>
            </w:pPr>
            <w:r>
              <w:t xml:space="preserve">07</w:t>
            </w:r>
          </w:p>
        </w:tc>
        <w:tc>
          <w:tcPr/>
          <w:p>
            <w:pPr>
              <w:pStyle w:val="Compact"/>
              <w:jc w:val="left"/>
            </w:pPr>
            <w:r>
              <w:t xml:space="preserve">Psychiatric Report and Documentation – Formal clinical report, medical certificates, and documentation for insurance or legal purposes, prepared and signed by the treating Psychiatrist.</w:t>
            </w:r>
          </w:p>
        </w:tc>
        <w:tc>
          <w:tcPr/>
          <w:p>
            <w:pPr>
              <w:pStyle w:val="Compact"/>
              <w:jc w:val="left"/>
            </w:pPr>
            <w:r>
              <w:t xml:space="preserve">3 reports</w:t>
            </w:r>
          </w:p>
        </w:tc>
        <w:tc>
          <w:tcPr/>
          <w:p>
            <w:pPr>
              <w:pStyle w:val="Compact"/>
              <w:jc w:val="left"/>
            </w:pPr>
            <w:r>
              <w:t xml:space="preserve">R$ 300.00</w:t>
            </w:r>
          </w:p>
        </w:tc>
        <w:tc>
          <w:tcPr/>
          <w:p>
            <w:pPr>
              <w:pStyle w:val="Compact"/>
              <w:jc w:val="left"/>
            </w:pPr>
            <w:r>
              <w:t xml:space="preserve">R$ 900.00</w:t>
            </w:r>
          </w:p>
        </w:tc>
      </w:tr>
      <w:tr>
        <w:tc>
          <w:tcPr>
            <w:gridSpan w:val="4"/>
          </w:tcPr>
          <w:p>
            <w:pPr>
              <w:pStyle w:val="Compact"/>
              <w:jc w:val="right"/>
            </w:pPr>
            <w:r>
              <w:t xml:space="preserve">TOTAL ESTIMATED COST</w:t>
            </w:r>
          </w:p>
        </w:tc>
        <w:tc>
          <w:tcPr/>
          <w:p>
            <w:pPr>
              <w:pStyle w:val="Compact"/>
              <w:jc w:val="left"/>
            </w:pPr>
            <w:r>
              <w:t xml:space="preserve">R$ 16,850.00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prices may be subject to revision based on market conditions in Brazil São Paulo and updates to the Brazilian health service pricing index.</w:t>
      </w:r>
    </w:p>
    <w:p>
      <w:pPr>
        <w:pStyle w:val="BodyText"/>
      </w:pPr>
      <w:r>
        <w:rPr>
          <w:bCs/>
          <w:b/>
        </w:rPr>
        <w:t xml:space="preserve">3.2 Payment Terms:</w:t>
      </w:r>
      <w:r>
        <w:t xml:space="preserve"> </w:t>
      </w:r>
      <w:r>
        <w:t xml:space="preserve">Payment shall be made in Brazilian Reais (BRL). The client may choose between a single lump-sum payment or a monthly installment plan of up to six (6) equal installments. A 10% discount applies to full prepayment. All payments are subject to the standard 5% discount for cash or PIX transfers as per Brazilian commercial practice.</w:t>
      </w:r>
    </w:p>
    <w:p>
      <w:pPr>
        <w:pStyle w:val="BodyText"/>
      </w:pPr>
      <w:r>
        <w:rPr>
          <w:bCs/>
          <w:b/>
        </w:rPr>
        <w:t xml:space="preserve">3.3 Cancellation Policy:</w:t>
      </w:r>
      <w:r>
        <w:t xml:space="preserve"> </w:t>
      </w:r>
      <w:r>
        <w:t xml:space="preserve">Cancellations of scheduled Psychiatrist appointments must be made at least 24 hours in advance. Late cancellations or no-shows will be charged at 50% of the session fee. This policy applies to all Psychiatrist services listed in this Quotation Estimate.</w:t>
      </w:r>
    </w:p>
    <w:p>
      <w:pPr>
        <w:pStyle w:val="BodyText"/>
      </w:pPr>
      <w:r>
        <w:rPr>
          <w:bCs/>
          <w:b/>
        </w:rPr>
        <w:t xml:space="preserve">3.4 Confidentiality:</w:t>
      </w:r>
      <w:r>
        <w:t xml:space="preserve"> </w:t>
      </w:r>
      <w:r>
        <w:t xml:space="preserve">All patient information is protected under Brazil's General Data Protection Law (LGPD – Lei Geral de Proteção de Dados, Law No. 13,709/2018). The Psychiatrist and all clinical staff are bound by strict confidentiality obligations in accordance with the CFM Code of Medical Ethics.</w:t>
      </w:r>
    </w:p>
    <w:p>
      <w:pPr>
        <w:pStyle w:val="BodyText"/>
      </w:pPr>
      <w:r>
        <w:rPr>
          <w:bCs/>
          <w:b/>
        </w:rPr>
        <w:t xml:space="preserve">3.5 Service Delivery:</w:t>
      </w:r>
      <w:r>
        <w:t xml:space="preserve"> </w:t>
      </w:r>
      <w:r>
        <w:t xml:space="preserve">All Psychiatrist consultations will take place at our registered facility in the Consolação district of São Paulo, Brazil, or via secure telemedicine platform as agreed upon in writing. The treating Psychiatrist will be the same professional throughout the treatment period unless a clinical transfer is medically necessary.</w:t>
      </w:r>
    </w:p>
    <w:p>
      <w:pPr>
        <w:pStyle w:val="BodyText"/>
      </w:pPr>
      <w:r>
        <w:rPr>
          <w:bCs/>
          <w:b/>
        </w:rPr>
        <w:t xml:space="preserve">3.6 Insurance and Reimbursement:</w:t>
      </w:r>
      <w:r>
        <w:t xml:space="preserve"> </w:t>
      </w:r>
      <w:r>
        <w:t xml:space="preserve">This Quotation Estimate may be submitted to the client's health insurance provider (plano de saúde) for partial or full reimbursement. Our clinic is accredited with major insurers operating in Brazil São Paulo, including Bradesco Saúde, SulAmérica, and Unimed.</w:t>
      </w:r>
    </w:p>
    <w:p>
      <w:pPr>
        <w:pStyle w:val="BodyText"/>
      </w:pPr>
      <w:r>
        <w:rPr>
          <w:bCs/>
          <w:b/>
        </w:rPr>
        <w:t xml:space="preserve">3.7 Tax Compliance:</w:t>
      </w:r>
      <w:r>
        <w:t xml:space="preserve"> </w:t>
      </w:r>
      <w:r>
        <w:t xml:space="preserve">All amounts quoted are inclusive of applicable taxes. An official Nota Fiscal Eletrônica (NF-e) will be issued for each payment in compliance with Brazilian tax regulations.</w:t>
      </w:r>
    </w:p>
    <w:p>
      <w:pPr>
        <w:pStyle w:val="BodyText"/>
      </w:pPr>
      <w:r>
        <w:rPr>
          <w:bCs/>
          <w:b/>
        </w:rPr>
        <w:t xml:space="preserve">Important Note:</w:t>
      </w:r>
      <w:r>
        <w:t xml:space="preserve"> </w:t>
      </w:r>
      <w:r>
        <w:t xml:space="preserve">This Quotation Estimate is a good-faith estimate of costs and does not constitute a binding contract until formally accepted in writing by both parties. The final scope of Psychiatrist services may be adjusted based on clinical findings during the initial evaluation. Any additional services beyond those listed will be communicated to the client prior to commencement and will be subject to a supplementary Quotation Estimate.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Psychiatrist services in Brazil São Paulo and agrees to the terms, conditions, and pricing outlined herein. The client confirms that they have had the opportunity to review all items and that no verbal modifications have been made to this document.</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Clínica Psiquiátrica Paulista – Authorized Representative</w:t>
      </w:r>
      <w:r>
        <w:br/>
      </w:r>
      <w:r>
        <w:t xml:space="preserve">Name: Dr. Ricardo Almeida, CRM-SP 123.456</w:t>
      </w:r>
      <w:r>
        <w:br/>
      </w:r>
      <w:r>
        <w:t xml:space="preserve">Date: ______________________________</w:t>
      </w:r>
    </w:p>
    <w:p>
      <w:pPr>
        <w:pStyle w:val="BodyText"/>
      </w:pPr>
      <w:r>
        <w:t xml:space="preserve">This Quotation Estimate was prepared by Clínica Psiquiátrica Paulista for Psychiatrist services in Brazil São Paulo. Document Reference: QE-2025-04872.</w:t>
      </w:r>
    </w:p>
    <w:p>
      <w:pPr>
        <w:pStyle w:val="BodyText"/>
      </w:pPr>
      <w:r>
        <w:t xml:space="preserve">For questions regarding this Quotation Estimate, please contact our billing department at +55 (11) 3456-7890 or billing@clinicapsiquiatricapaulista.com.br.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Brazil São Paulo</dc:title>
  <dc:creator/>
  <dc:language>en</dc:language>
  <cp:keywords/>
  <dcterms:created xsi:type="dcterms:W3CDTF">2026-10-10T07:09:16Z</dcterms:created>
  <dcterms:modified xsi:type="dcterms:W3CDTF">2026-10-10T07:09:16Z</dcterms:modified>
</cp:coreProperties>
</file>

<file path=docProps/custom.xml><?xml version="1.0" encoding="utf-8"?>
<Properties xmlns="http://schemas.openxmlformats.org/officeDocument/2006/custom-properties" xmlns:vt="http://schemas.openxmlformats.org/officeDocument/2006/docPropsVTypes"/>
</file>