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quotation-estimate"/>
    <w:p>
      <w:pPr>
        <w:pStyle w:val="Heading1"/>
      </w:pPr>
      <w:r>
        <w:t xml:space="preserve">Quotation Estimate</w:t>
      </w:r>
    </w:p>
    <w:p>
      <w:pPr>
        <w:pStyle w:val="FirstParagraph"/>
      </w:pPr>
      <w:r>
        <w:t xml:space="preserve">Professional Psychiatrist Services — DR Congo Kinshasa</w:t>
      </w:r>
    </w:p>
    <w:bookmarkEnd w:id="20"/>
    <w:p>
      <w:pPr>
        <w:pStyle w:val="BodyText"/>
      </w:pPr>
      <w:r>
        <w:rPr>
          <w:bCs/>
          <w:b/>
        </w:rPr>
        <w:t xml:space="preserve">Provider:</w:t>
      </w:r>
      <w:r>
        <w:t xml:space="preserve"> </w:t>
      </w:r>
      <w:r>
        <w:t xml:space="preserve">Kinshasa Mental Health &amp; Psychiatry Center</w:t>
      </w:r>
      <w:r>
        <w:br/>
      </w:r>
      <w:r>
        <w:rPr>
          <w:bCs/>
          <w:b/>
        </w:rPr>
        <w:t xml:space="preserve">Address:</w:t>
      </w:r>
      <w:r>
        <w:t xml:space="preserve"> </w:t>
      </w:r>
      <w:r>
        <w:t xml:space="preserve">Avenue de la Paix, Gombe, Kinshasa, DR Congo</w:t>
      </w:r>
      <w:r>
        <w:br/>
      </w:r>
      <w:r>
        <w:rPr>
          <w:bCs/>
          <w:b/>
        </w:rPr>
        <w:t xml:space="preserve">Phone:</w:t>
      </w:r>
      <w:r>
        <w:t xml:space="preserve"> </w:t>
      </w:r>
      <w:r>
        <w:t xml:space="preserve">+243 99 000 1234</w:t>
      </w:r>
      <w:r>
        <w:br/>
      </w:r>
      <w:r>
        <w:rPr>
          <w:bCs/>
          <w:b/>
        </w:rPr>
        <w:t xml:space="preserve">Email:</w:t>
      </w:r>
      <w:r>
        <w:t xml:space="preserve"> </w:t>
      </w:r>
      <w:r>
        <w:t xml:space="preserve">info@kinshasapsychiatry.cd</w:t>
      </w:r>
    </w:p>
    <w:p>
      <w:pPr>
        <w:pStyle w:val="BodyText"/>
      </w:pPr>
      <w:r>
        <w:rPr>
          <w:bCs/>
          <w:b/>
        </w:rPr>
        <w:t xml:space="preserve">Client:</w:t>
      </w:r>
      <w:r>
        <w:t xml:space="preserve"> </w:t>
      </w:r>
      <w:r>
        <w:t xml:space="preserve">[Client Name / Organization]</w:t>
      </w:r>
      <w:r>
        <w:br/>
      </w:r>
      <w:r>
        <w:rPr>
          <w:bCs/>
          <w:b/>
        </w:rPr>
        <w:t xml:space="preserve">Address:</w:t>
      </w:r>
      <w:r>
        <w:t xml:space="preserve"> </w:t>
      </w:r>
      <w:r>
        <w:t xml:space="preserve">[Client Address], Kinshasa, DR Congo</w:t>
      </w:r>
      <w:r>
        <w:br/>
      </w:r>
      <w:r>
        <w:rPr>
          <w:bCs/>
          <w:b/>
        </w:rPr>
        <w:t xml:space="preserve">Phone:</w:t>
      </w:r>
      <w:r>
        <w:t xml:space="preserve"> </w:t>
      </w:r>
      <w:r>
        <w:t xml:space="preserve">[Client Phone]</w:t>
      </w:r>
      <w:r>
        <w:br/>
      </w:r>
      <w:r>
        <w:rPr>
          <w:bCs/>
          <w:b/>
        </w:rPr>
        <w:t xml:space="preserve">Email:</w:t>
      </w:r>
      <w:r>
        <w:t xml:space="preserve"> </w:t>
      </w:r>
      <w:r>
        <w:t xml:space="preserve">[Client Email]</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KMP-2025-0047</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days from date of issue)</w:t>
            </w:r>
          </w:p>
        </w:tc>
      </w:tr>
      <w:tr>
        <w:tc>
          <w:tcPr/>
          <w:p>
            <w:pPr>
              <w:pStyle w:val="Compact"/>
              <w:jc w:val="left"/>
            </w:pPr>
            <w:r>
              <w:t xml:space="preserve">Service Location</w:t>
            </w:r>
          </w:p>
        </w:tc>
        <w:tc>
          <w:tcPr/>
          <w:p>
            <w:pPr>
              <w:pStyle w:val="Compact"/>
              <w:jc w:val="left"/>
            </w:pPr>
            <w:r>
              <w:t xml:space="preserve">Kinshasa, DR Congo (Democratic Republic of the Congo)</w:t>
            </w:r>
          </w:p>
        </w:tc>
      </w:tr>
      <w:tr>
        <w:tc>
          <w:tcPr/>
          <w:p>
            <w:pPr>
              <w:pStyle w:val="Compact"/>
              <w:jc w:val="left"/>
            </w:pPr>
            <w:r>
              <w:t xml:space="preserve">Currency</w:t>
            </w:r>
          </w:p>
        </w:tc>
        <w:tc>
          <w:tcPr/>
          <w:p>
            <w:pPr>
              <w:pStyle w:val="Compact"/>
              <w:jc w:val="left"/>
            </w:pPr>
            <w:r>
              <w:t xml:space="preserve">United States Dollars (USD)</w:t>
            </w:r>
          </w:p>
        </w:tc>
      </w:tr>
      <w:tr>
        <w:tc>
          <w:tcPr/>
          <w:p>
            <w:pPr>
              <w:pStyle w:val="Compact"/>
              <w:jc w:val="left"/>
            </w:pPr>
            <w:r>
              <w:t xml:space="preserve">Prepared By</w:t>
            </w:r>
          </w:p>
        </w:tc>
        <w:tc>
          <w:tcPr/>
          <w:p>
            <w:pPr>
              <w:pStyle w:val="Compact"/>
              <w:jc w:val="left"/>
            </w:pPr>
            <w:r>
              <w:t xml:space="preserve">Dr. Jean-Pierre Mukendi, MD, PhD — Lead Psychiatrist</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the Kinshasa Mental Health &amp; Psychiatry Center to provide a comprehensive, itemized financial projection for the engagement of a qualified</w:t>
      </w:r>
      <w:r>
        <w:t xml:space="preserve"> </w:t>
      </w:r>
      <w:r>
        <w:t xml:space="preserve">Psychiatrist</w:t>
      </w:r>
      <w:r>
        <w:t xml:space="preserve"> </w:t>
      </w:r>
      <w:r>
        <w:t xml:space="preserve">to deliver specialized mental health services within the city of Kinshasa,</w:t>
      </w:r>
      <w:r>
        <w:t xml:space="preserve"> </w:t>
      </w:r>
      <w:r>
        <w:t xml:space="preserve">DR Congo</w:t>
      </w:r>
      <w:r>
        <w:t xml:space="preserve">. This document outlines the full scope of professional psychiatric care, diagnostic assessments, therapeutic interventions, and ongoing follow-up consultations that the client may require. All pricing presented in this Quotation Estimate reflects current market rates for psychiatric services in the DR Congo Kinshasa region and is subject to the terms and conditions detailed herein.</w:t>
      </w:r>
    </w:p>
    <w:bookmarkEnd w:id="21"/>
    <w:bookmarkStart w:id="22" w:name="detailed-service-breakdown"/>
    <w:p>
      <w:pPr>
        <w:pStyle w:val="Heading2"/>
      </w:pPr>
      <w:r>
        <w:t xml:space="preserve">2. Detailed Service Breakdown</w:t>
      </w:r>
    </w:p>
    <w:p>
      <w:pPr>
        <w:pStyle w:val="FirstParagraph"/>
      </w:pPr>
      <w:r>
        <w:t xml:space="preserve">The following table itemizes each component of the Psychiatrist engagement. All services will be delivered by a board-certified Psychiatrist with a minimum of ten years of clinical experience in psychiatric practice, including specialized training in trauma-informed care relevant to the DR Congo Kinshasa context.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Rate (USD)</w:t>
            </w:r>
          </w:p>
        </w:tc>
        <w:tc>
          <w:tcPr/>
          <w:p>
            <w:pPr>
              <w:pStyle w:val="Compact"/>
              <w:jc w:val="left"/>
            </w:pPr>
            <w:r>
              <w:t xml:space="preserve">Quantity</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Initial Comprehensive Psychiatric Assessment &amp; Diagnostic Evaluation (including medical history review, mental status examination, and differential diagnosis)</w:t>
            </w:r>
          </w:p>
        </w:tc>
        <w:tc>
          <w:tcPr/>
          <w:p>
            <w:pPr>
              <w:pStyle w:val="Compact"/>
              <w:jc w:val="left"/>
            </w:pPr>
            <w:r>
              <w:t xml:space="preserve">2 hours per session</w:t>
            </w:r>
          </w:p>
        </w:tc>
        <w:tc>
          <w:tcPr/>
          <w:p>
            <w:pPr>
              <w:pStyle w:val="Compact"/>
              <w:jc w:val="left"/>
            </w:pPr>
            <w:r>
              <w:t xml:space="preserve">$250.00</w:t>
            </w:r>
          </w:p>
        </w:tc>
        <w:tc>
          <w:tcPr/>
          <w:p>
            <w:pPr>
              <w:pStyle w:val="Compact"/>
              <w:jc w:val="left"/>
            </w:pPr>
            <w:r>
              <w:t xml:space="preserve">1</w:t>
            </w:r>
          </w:p>
        </w:tc>
        <w:tc>
          <w:tcPr/>
          <w:p>
            <w:pPr>
              <w:pStyle w:val="Compact"/>
              <w:jc w:val="left"/>
            </w:pPr>
            <w:r>
              <w:t xml:space="preserve">$250.00</w:t>
            </w:r>
          </w:p>
        </w:tc>
      </w:tr>
      <w:tr>
        <w:tc>
          <w:tcPr/>
          <w:p>
            <w:pPr>
              <w:pStyle w:val="Compact"/>
              <w:jc w:val="left"/>
            </w:pPr>
            <w:r>
              <w:t xml:space="preserve">2</w:t>
            </w:r>
          </w:p>
        </w:tc>
        <w:tc>
          <w:tcPr/>
          <w:p>
            <w:pPr>
              <w:pStyle w:val="Compact"/>
              <w:jc w:val="left"/>
            </w:pPr>
            <w:r>
              <w:t xml:space="preserve">Individual Psychotherapy &amp; Psychiatric Consultation Sessions (cognitive-behavioral, psychodynamic, or integrative approaches as clinically indicated)</w:t>
            </w:r>
          </w:p>
        </w:tc>
        <w:tc>
          <w:tcPr/>
          <w:p>
            <w:pPr>
              <w:pStyle w:val="Compact"/>
              <w:jc w:val="left"/>
            </w:pPr>
            <w:r>
              <w:t xml:space="preserve">60 minutes per session</w:t>
            </w:r>
          </w:p>
        </w:tc>
        <w:tc>
          <w:tcPr/>
          <w:p>
            <w:pPr>
              <w:pStyle w:val="Compact"/>
              <w:jc w:val="left"/>
            </w:pPr>
            <w:r>
              <w:t xml:space="preserve">$150.00</w:t>
            </w:r>
          </w:p>
        </w:tc>
        <w:tc>
          <w:tcPr/>
          <w:p>
            <w:pPr>
              <w:pStyle w:val="Compact"/>
              <w:jc w:val="left"/>
            </w:pPr>
            <w:r>
              <w:t xml:space="preserve">12</w:t>
            </w:r>
          </w:p>
        </w:tc>
        <w:tc>
          <w:tcPr/>
          <w:p>
            <w:pPr>
              <w:pStyle w:val="Compact"/>
              <w:jc w:val="left"/>
            </w:pPr>
            <w:r>
              <w:t xml:space="preserve">$1,800.00</w:t>
            </w:r>
          </w:p>
        </w:tc>
      </w:tr>
      <w:tr>
        <w:tc>
          <w:tcPr/>
          <w:p>
            <w:pPr>
              <w:pStyle w:val="Compact"/>
              <w:jc w:val="left"/>
            </w:pPr>
            <w:r>
              <w:t xml:space="preserve">3</w:t>
            </w:r>
          </w:p>
        </w:tc>
        <w:tc>
          <w:tcPr/>
          <w:p>
            <w:pPr>
              <w:pStyle w:val="Compact"/>
              <w:jc w:val="left"/>
            </w:pPr>
            <w:r>
              <w:t xml:space="preserve">Psychopharmacological Management &amp; Medication Prescribing (including prescription of psychotropic medications, dosage adjustments, and side-effect monitoring)</w:t>
            </w:r>
          </w:p>
        </w:tc>
        <w:tc>
          <w:tcPr/>
          <w:p>
            <w:pPr>
              <w:pStyle w:val="Compact"/>
              <w:jc w:val="left"/>
            </w:pPr>
            <w:r>
              <w:t xml:space="preserve">45 minutes per session</w:t>
            </w:r>
          </w:p>
        </w:tc>
        <w:tc>
          <w:tcPr/>
          <w:p>
            <w:pPr>
              <w:pStyle w:val="Compact"/>
              <w:jc w:val="left"/>
            </w:pPr>
            <w:r>
              <w:t xml:space="preserve">$120.00</w:t>
            </w:r>
          </w:p>
        </w:tc>
        <w:tc>
          <w:tcPr/>
          <w:p>
            <w:pPr>
              <w:pStyle w:val="Compact"/>
              <w:jc w:val="left"/>
            </w:pPr>
            <w:r>
              <w:t xml:space="preserve">6</w:t>
            </w:r>
          </w:p>
        </w:tc>
        <w:tc>
          <w:tcPr/>
          <w:p>
            <w:pPr>
              <w:pStyle w:val="Compact"/>
              <w:jc w:val="left"/>
            </w:pPr>
            <w:r>
              <w:t xml:space="preserve">$720.00</w:t>
            </w:r>
          </w:p>
        </w:tc>
      </w:tr>
      <w:tr>
        <w:tc>
          <w:tcPr/>
          <w:p>
            <w:pPr>
              <w:pStyle w:val="Compact"/>
              <w:jc w:val="left"/>
            </w:pPr>
            <w:r>
              <w:t xml:space="preserve">4</w:t>
            </w:r>
          </w:p>
        </w:tc>
        <w:tc>
          <w:tcPr/>
          <w:p>
            <w:pPr>
              <w:pStyle w:val="Compact"/>
              <w:jc w:val="left"/>
            </w:pPr>
            <w:r>
              <w:t xml:space="preserve">Psychological Testing &amp; Neuropsychological Evaluation (administration and interpretation of standardized psychiatric and cognitive instruments)</w:t>
            </w:r>
          </w:p>
        </w:tc>
        <w:tc>
          <w:tcPr/>
          <w:p>
            <w:pPr>
              <w:pStyle w:val="Compact"/>
              <w:jc w:val="left"/>
            </w:pPr>
            <w:r>
              <w:t xml:space="preserve">3 hours per session</w:t>
            </w:r>
          </w:p>
        </w:tc>
        <w:tc>
          <w:tcPr/>
          <w:p>
            <w:pPr>
              <w:pStyle w:val="Compact"/>
              <w:jc w:val="left"/>
            </w:pPr>
            <w:r>
              <w:t xml:space="preserve">$350.00</w:t>
            </w:r>
          </w:p>
        </w:tc>
        <w:tc>
          <w:tcPr/>
          <w:p>
            <w:pPr>
              <w:pStyle w:val="Compact"/>
              <w:jc w:val="left"/>
            </w:pPr>
            <w:r>
              <w:t xml:space="preserve">1</w:t>
            </w:r>
          </w:p>
        </w:tc>
        <w:tc>
          <w:tcPr/>
          <w:p>
            <w:pPr>
              <w:pStyle w:val="Compact"/>
              <w:jc w:val="left"/>
            </w:pPr>
            <w:r>
              <w:t xml:space="preserve">$350.00</w:t>
            </w:r>
          </w:p>
        </w:tc>
      </w:tr>
      <w:tr>
        <w:tc>
          <w:tcPr/>
          <w:p>
            <w:pPr>
              <w:pStyle w:val="Compact"/>
              <w:jc w:val="left"/>
            </w:pPr>
            <w:r>
              <w:t xml:space="preserve">5</w:t>
            </w:r>
          </w:p>
        </w:tc>
        <w:tc>
          <w:tcPr/>
          <w:p>
            <w:pPr>
              <w:pStyle w:val="Compact"/>
              <w:jc w:val="left"/>
            </w:pPr>
            <w:r>
              <w:t xml:space="preserve">Family &amp; Group Psychoeducation Sessions (counseling for family members, caregiver support, and psychoeducation on psychiatric conditions)</w:t>
            </w:r>
          </w:p>
        </w:tc>
        <w:tc>
          <w:tcPr/>
          <w:p>
            <w:pPr>
              <w:pStyle w:val="Compact"/>
              <w:jc w:val="left"/>
            </w:pPr>
            <w:r>
              <w:t xml:space="preserve">90 minutes per session</w:t>
            </w:r>
          </w:p>
        </w:tc>
        <w:tc>
          <w:tcPr/>
          <w:p>
            <w:pPr>
              <w:pStyle w:val="Compact"/>
              <w:jc w:val="left"/>
            </w:pPr>
            <w:r>
              <w:t xml:space="preserve">$200.00</w:t>
            </w:r>
          </w:p>
        </w:tc>
        <w:tc>
          <w:tcPr/>
          <w:p>
            <w:pPr>
              <w:pStyle w:val="Compact"/>
              <w:jc w:val="left"/>
            </w:pPr>
            <w:r>
              <w:t xml:space="preserve">4</w:t>
            </w:r>
          </w:p>
        </w:tc>
        <w:tc>
          <w:tcPr/>
          <w:p>
            <w:pPr>
              <w:pStyle w:val="Compact"/>
              <w:jc w:val="left"/>
            </w:pPr>
            <w:r>
              <w:t xml:space="preserve">$800.00</w:t>
            </w:r>
          </w:p>
        </w:tc>
      </w:tr>
      <w:tr>
        <w:tc>
          <w:tcPr/>
          <w:p>
            <w:pPr>
              <w:pStyle w:val="Compact"/>
              <w:jc w:val="left"/>
            </w:pPr>
            <w:r>
              <w:t xml:space="preserve">6</w:t>
            </w:r>
          </w:p>
        </w:tc>
        <w:tc>
          <w:tcPr/>
          <w:p>
            <w:pPr>
              <w:pStyle w:val="Compact"/>
              <w:jc w:val="left"/>
            </w:pPr>
            <w:r>
              <w:t xml:space="preserve">Emergency Psychiatric Consultation &amp; Crisis Intervention (available 24/7 for acute psychiatric emergencies in DR Congo Kinshasa)</w:t>
            </w:r>
          </w:p>
        </w:tc>
        <w:tc>
          <w:tcPr/>
          <w:p>
            <w:pPr>
              <w:pStyle w:val="Compact"/>
              <w:jc w:val="left"/>
            </w:pPr>
            <w:r>
              <w:t xml:space="preserve">As needed</w:t>
            </w:r>
          </w:p>
        </w:tc>
        <w:tc>
          <w:tcPr/>
          <w:p>
            <w:pPr>
              <w:pStyle w:val="Compact"/>
              <w:jc w:val="left"/>
            </w:pPr>
            <w:r>
              <w:t xml:space="preserve">$300.00</w:t>
            </w:r>
          </w:p>
        </w:tc>
        <w:tc>
          <w:tcPr/>
          <w:p>
            <w:pPr>
              <w:pStyle w:val="Compact"/>
              <w:jc w:val="left"/>
            </w:pPr>
            <w:r>
              <w:t xml:space="preserve">2</w:t>
            </w:r>
          </w:p>
        </w:tc>
        <w:tc>
          <w:tcPr/>
          <w:p>
            <w:pPr>
              <w:pStyle w:val="Compact"/>
              <w:jc w:val="left"/>
            </w:pPr>
            <w:r>
              <w:t xml:space="preserve">$600.00</w:t>
            </w:r>
          </w:p>
        </w:tc>
      </w:tr>
      <w:tr>
        <w:tc>
          <w:tcPr/>
          <w:p>
            <w:pPr>
              <w:pStyle w:val="Compact"/>
              <w:jc w:val="left"/>
            </w:pPr>
            <w:r>
              <w:t xml:space="preserve">7</w:t>
            </w:r>
          </w:p>
        </w:tc>
        <w:tc>
          <w:tcPr/>
          <w:p>
            <w:pPr>
              <w:pStyle w:val="Compact"/>
              <w:jc w:val="left"/>
            </w:pPr>
            <w:r>
              <w:t xml:space="preserve">Written Psychiatric Report &amp; Clinical Documentation (detailed progress notes, treatment plan, and final discharge summary in English and French)</w:t>
            </w:r>
          </w:p>
        </w:tc>
        <w:tc>
          <w:tcPr/>
          <w:p>
            <w:pPr>
              <w:pStyle w:val="Compact"/>
              <w:jc w:val="left"/>
            </w:pPr>
            <w:r>
              <w:t xml:space="preserve">Per report</w:t>
            </w:r>
          </w:p>
        </w:tc>
        <w:tc>
          <w:tcPr/>
          <w:p>
            <w:pPr>
              <w:pStyle w:val="Compact"/>
              <w:jc w:val="left"/>
            </w:pPr>
            <w:r>
              <w:t xml:space="preserve">$100.00</w:t>
            </w:r>
          </w:p>
        </w:tc>
        <w:tc>
          <w:tcPr/>
          <w:p>
            <w:pPr>
              <w:pStyle w:val="Compact"/>
              <w:jc w:val="left"/>
            </w:pPr>
            <w:r>
              <w:t xml:space="preserve">3</w:t>
            </w:r>
          </w:p>
        </w:tc>
        <w:tc>
          <w:tcPr/>
          <w:p>
            <w:pPr>
              <w:pStyle w:val="Compact"/>
              <w:jc w:val="left"/>
            </w:pPr>
            <w:r>
              <w:t xml:space="preserve">$300.00</w:t>
            </w:r>
          </w:p>
        </w:tc>
      </w:tr>
      <w:tr>
        <w:tc>
          <w:tcPr/>
          <w:p>
            <w:pPr>
              <w:pStyle w:val="Compact"/>
              <w:jc w:val="left"/>
            </w:pPr>
            <w:r>
              <w:t xml:space="preserve">8</w:t>
            </w:r>
          </w:p>
        </w:tc>
        <w:tc>
          <w:tcPr/>
          <w:p>
            <w:pPr>
              <w:pStyle w:val="Compact"/>
              <w:jc w:val="left"/>
            </w:pPr>
            <w:r>
              <w:t xml:space="preserve">Coordination with Local Medical Facilities in Kinshasa (referrals to hospitals, laboratories for blood work, imaging, and multidisciplinary team meetings)</w:t>
            </w:r>
          </w:p>
        </w:tc>
        <w:tc>
          <w:tcPr/>
          <w:p>
            <w:pPr>
              <w:pStyle w:val="Compact"/>
              <w:jc w:val="left"/>
            </w:pPr>
            <w:r>
              <w:t xml:space="preserve">As required</w:t>
            </w:r>
          </w:p>
        </w:tc>
        <w:tc>
          <w:tcPr/>
          <w:p>
            <w:pPr>
              <w:pStyle w:val="Compact"/>
              <w:jc w:val="left"/>
            </w:pPr>
            <w:r>
              <w:t xml:space="preserve">$75.00</w:t>
            </w:r>
          </w:p>
        </w:tc>
        <w:tc>
          <w:tcPr/>
          <w:p>
            <w:pPr>
              <w:pStyle w:val="Compact"/>
              <w:jc w:val="left"/>
            </w:pPr>
            <w:r>
              <w:t xml:space="preserve">4</w:t>
            </w:r>
          </w:p>
        </w:tc>
        <w:tc>
          <w:tcPr/>
          <w:p>
            <w:pPr>
              <w:pStyle w:val="Compact"/>
              <w:jc w:val="left"/>
            </w:pPr>
            <w:r>
              <w:t xml:space="preserve">$300.00</w:t>
            </w:r>
          </w:p>
        </w:tc>
      </w:tr>
      <w:tr>
        <w:tc>
          <w:tcPr>
            <w:gridSpan w:val="5"/>
          </w:tcPr>
          <w:p>
            <w:pPr>
              <w:pStyle w:val="Compact"/>
              <w:jc w:val="right"/>
            </w:pPr>
            <w:r>
              <w:t xml:space="preserve">TOTAL ESTIMATED COST</w:t>
            </w:r>
          </w:p>
        </w:tc>
        <w:tc>
          <w:tcPr/>
          <w:p>
            <w:pPr>
              <w:pStyle w:val="Compact"/>
              <w:jc w:val="left"/>
            </w:pPr>
            <w:r>
              <w:t xml:space="preserve">$5,120.00</w:t>
            </w:r>
          </w:p>
        </w:tc>
      </w:tr>
    </w:tbl>
    <w:bookmarkEnd w:id="22"/>
    <w:bookmarkStart w:id="23" w:name="X12c6e0cdc8185b0584351e2381d6c39a334689c"/>
    <w:p>
      <w:pPr>
        <w:pStyle w:val="Heading2"/>
      </w:pPr>
      <w:r>
        <w:t xml:space="preserve">3. Additional Notes on Psychiatrist Services in DR Congo Kinshasa</w:t>
      </w:r>
    </w:p>
    <w:p>
      <w:pPr>
        <w:pStyle w:val="FirstParagraph"/>
      </w:pPr>
      <w:r>
        <w:t xml:space="preserve">The Psychiatrist engaged under this Quotation Estimate will operate from our fully equipped clinical facility located in the Gombe district of Kinshasa, DR Congo. The practice is equipped with modern diagnostic tools, a secure and private consultation environment, and access to a pharmacy that stocks the full range of psychotropic medications commonly prescribed in psychiatric practice. The Psychiatrist is fluent in both French and English, ensuring seamless communication with all patients and their families within the DR Congo Kinshasa community.</w:t>
      </w:r>
    </w:p>
    <w:p>
      <w:pPr>
        <w:pStyle w:val="BodyText"/>
      </w:pPr>
      <w:r>
        <w:t xml:space="preserve">Please note that this Quotation Estimate does not include the cost of prescribed medications, laboratory tests, or imaging studies, which will be billed separately at the prevailing rates of the respective DR Congo Kinshasa laboratories and pharmacies. A separate itemized invoice will be provided for any such ancillary services.</w:t>
      </w:r>
    </w:p>
    <w:p>
      <w:pPr>
        <w:pStyle w:val="BodyText"/>
      </w:pPr>
      <w:r>
        <w:rPr>
          <w:bCs/>
          <w:b/>
        </w:rPr>
        <w:t xml:space="preserve">Important Note:</w:t>
      </w:r>
      <w:r>
        <w:t xml:space="preserve"> </w:t>
      </w:r>
      <w:r>
        <w:t xml:space="preserve">This Quotation Estimate is a good-faith financial projection and does not constitute a binding contract. Final costs may vary depending on the clinical complexity of the patient's psychiatric condition, the number of additional sessions required, or any unforeseen medical circumstances. The Kinshasa Mental Health &amp; Psychiatry Center reserves the right to revise this Quotation Estimate with prior written notice to the client.</w:t>
      </w:r>
    </w:p>
    <w:bookmarkEnd w:id="23"/>
    <w:bookmarkStart w:id="24" w:name="payment-terms-and-conditions"/>
    <w:p>
      <w:pPr>
        <w:pStyle w:val="Heading2"/>
      </w:pPr>
      <w:r>
        <w:t xml:space="preserve">4. Payment Terms and Conditions</w:t>
      </w:r>
    </w:p>
    <w:p>
      <w:pPr>
        <w:pStyle w:val="FirstParagraph"/>
      </w:pPr>
      <w:r>
        <w:rPr>
          <w:bCs/>
          <w:b/>
        </w:rPr>
        <w:t xml:space="preserve">4.1</w:t>
      </w:r>
      <w:r>
        <w:t xml:space="preserve"> </w:t>
      </w:r>
      <w:r>
        <w:t xml:space="preserve">A non-refundable deposit of 30% of the total Quotation Estimate amount (USD $1,536.00) is due upon acceptance of this document to secure the Psychiatrist's schedule and reserve the treatment period.</w:t>
      </w:r>
    </w:p>
    <w:p>
      <w:pPr>
        <w:pStyle w:val="BodyText"/>
      </w:pPr>
      <w:r>
        <w:rPr>
          <w:bCs/>
          <w:b/>
        </w:rPr>
        <w:t xml:space="preserve">4.2</w:t>
      </w:r>
      <w:r>
        <w:t xml:space="preserve"> </w:t>
      </w:r>
      <w:r>
        <w:t xml:space="preserve">The remaining 70% balance (USD $3,584.00) shall be payable in two equal installments: 50% at the midpoint of the treatment period and 50% upon completion of all scheduled Psychiatrist sessions.</w:t>
      </w:r>
    </w:p>
    <w:p>
      <w:pPr>
        <w:pStyle w:val="BodyText"/>
      </w:pPr>
      <w:r>
        <w:rPr>
          <w:bCs/>
          <w:b/>
        </w:rPr>
        <w:t xml:space="preserve">4.3</w:t>
      </w:r>
      <w:r>
        <w:t xml:space="preserve"> </w:t>
      </w:r>
      <w:r>
        <w:t xml:space="preserve">All payments are to be made in United States Dollars (USD) via bank transfer to the account of the Kinshasa Mental Health &amp; Psychiatry Center, or by certified check payable to the center. Cash payments are accepted for in-clinic sessions in DR Congo Kinshasa.</w:t>
      </w:r>
    </w:p>
    <w:p>
      <w:pPr>
        <w:pStyle w:val="BodyText"/>
      </w:pPr>
      <w:r>
        <w:rPr>
          <w:bCs/>
          <w:b/>
        </w:rPr>
        <w:t xml:space="preserve">4.4</w:t>
      </w:r>
      <w:r>
        <w:t xml:space="preserve"> </w:t>
      </w:r>
      <w:r>
        <w:t xml:space="preserve">Late payments exceeding 14 days from the due date will incur a penalty of 2% per month on the outstanding balance.</w:t>
      </w:r>
    </w:p>
    <w:p>
      <w:pPr>
        <w:pStyle w:val="BodyText"/>
      </w:pPr>
      <w:r>
        <w:rPr>
          <w:bCs/>
          <w:b/>
        </w:rPr>
        <w:t xml:space="preserve">4.5</w:t>
      </w:r>
      <w:r>
        <w:t xml:space="preserve"> </w:t>
      </w:r>
      <w:r>
        <w:t xml:space="preserve">Cancellations of scheduled Psychiatrist appointments must be made at least 48 hours in advance. Cancellations within 48 hours will be subject to a 50% fee of the session rate.</w:t>
      </w:r>
    </w:p>
    <w:bookmarkEnd w:id="24"/>
    <w:bookmarkStart w:id="25" w:name="confidentiality-and-ethical-standards"/>
    <w:p>
      <w:pPr>
        <w:pStyle w:val="Heading2"/>
      </w:pPr>
      <w:r>
        <w:t xml:space="preserve">5. Confidentiality and Ethical Standards</w:t>
      </w:r>
    </w:p>
    <w:p>
      <w:pPr>
        <w:pStyle w:val="FirstParagraph"/>
      </w:pPr>
      <w:r>
        <w:t xml:space="preserve">All psychiatric records, clinical notes, and personal health information obtained during the course of the Psychiatrist's engagement will be handled in strict accordance with the DR Congo national health data protection regulations and the ethical standards of the World Psychiatric Association. No patient information will be disclosed to any third party without the explicit written consent of the patient or their legal guardian, except where required by law in the DR Congo Kinshasa jurisdiction.</w:t>
      </w:r>
    </w:p>
    <w:bookmarkEnd w:id="25"/>
    <w:bookmarkStart w:id="26" w:name="acceptance"/>
    <w:p>
      <w:pPr>
        <w:pStyle w:val="Heading2"/>
      </w:pPr>
      <w:r>
        <w:t xml:space="preserve">6. Acceptance</w:t>
      </w:r>
    </w:p>
    <w:p>
      <w:pPr>
        <w:pStyle w:val="FirstParagraph"/>
      </w:pPr>
      <w:r>
        <w:t xml:space="preserve">By signing below, the client acknowledges receipt of this Quotation Estimate and agrees to the terms, conditions, and pricing outlined in this document for the Psychiatrist services to be rendered in DR Congo Kinshasa. This Quotation Estimate remains valid for thirty (30) calendar days from the date of issue.</w:t>
      </w:r>
    </w:p>
    <w:p>
      <w:pPr>
        <w:pStyle w:val="BodyText"/>
      </w:pPr>
      <w:r>
        <w:rPr>
          <w:bCs/>
          <w:b/>
        </w:rPr>
        <w:t xml:space="preserve">For the Provider</w:t>
      </w:r>
      <w:r>
        <w:br/>
      </w:r>
      <w:r>
        <w:t xml:space="preserve">Dr. Jean-Pierre Mukendi, MD, PhD</w:t>
      </w:r>
      <w:r>
        <w:br/>
      </w:r>
      <w:r>
        <w:t xml:space="preserve">Lead Psychiatrist</w:t>
      </w:r>
      <w:r>
        <w:br/>
      </w:r>
      <w:r>
        <w:t xml:space="preserve">Kinshasa Mental Health &amp; Psychiatry Center</w:t>
      </w:r>
      <w:r>
        <w:br/>
      </w:r>
      <w:r>
        <w:t xml:space="preserve">Date: ___________________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Organization: _________________________</w:t>
      </w:r>
      <w:r>
        <w:br/>
      </w:r>
      <w:r>
        <w:t xml:space="preserve">Date: ___________________</w:t>
      </w:r>
    </w:p>
    <w:p>
      <w:pPr>
        <w:pStyle w:val="BodyText"/>
      </w:pPr>
      <w:r>
        <w:t xml:space="preserve">This Quotation Estimate was prepared by the Kinshasa Mental Health &amp; Psychiatry Center for Psychiatrist services in DR Congo Kinshasa. Document Reference: KMP-2025-0047. This document is confidential and intended solely for the named client. Unauthorized reproduction or distribution is prohibited.</w:t>
      </w:r>
    </w:p>
    <w:p>
      <w:pPr>
        <w:pStyle w:val="BodyText"/>
      </w:pPr>
      <w:r>
        <w:t xml:space="preserve">© 2025 Kinshasa Mental Health &amp; Psychiatry Center —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Psychiatrist Services - DR Congo Kinshasa</dc:title>
  <dc:creator/>
  <dc:language>en</dc:language>
  <cp:keywords/>
  <dcterms:created xsi:type="dcterms:W3CDTF">2026-10-10T05:48:13Z</dcterms:created>
  <dcterms:modified xsi:type="dcterms:W3CDTF">2026-10-10T05:48:13Z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