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psychiatrist-professional-services"/>
    <w:p>
      <w:pPr>
        <w:pStyle w:val="Heading2"/>
      </w:pPr>
      <w:r>
        <w:t xml:space="preserve">Psychiatrist Professional Services</w:t>
      </w:r>
    </w:p>
    <w:p>
      <w:pPr>
        <w:pStyle w:val="FirstParagraph"/>
      </w:pPr>
      <w:r>
        <w:rPr>
          <w:bCs/>
          <w:b/>
        </w:rPr>
        <w:t xml:space="preserve">Prepared for Clients in Saudi Arabia Riyadh</w:t>
      </w:r>
    </w:p>
    <w:p>
      <w:pPr>
        <w:pStyle w:val="BodyText"/>
      </w:pPr>
      <w:r>
        <w:t xml:space="preserve">Document Reference: QTE-PSY-2025-0047 | Validity: 30 Days from Issue Date</w:t>
      </w:r>
    </w:p>
    <w:bookmarkEnd w:id="20"/>
    <w:bookmarkEnd w:id="21"/>
    <w:p>
      <w:pPr>
        <w:pStyle w:val="BodyText"/>
      </w:pPr>
      <w:r>
        <w:rPr>
          <w:bCs/>
          <w:b/>
        </w:rPr>
        <w:t xml:space="preserve">Issued By:</w:t>
      </w:r>
      <w:r>
        <w:br/>
      </w:r>
      <w:r>
        <w:t xml:space="preserve">Al-Riyadh Mental Health &amp; Psychiatry Center</w:t>
      </w:r>
      <w:r>
        <w:br/>
      </w:r>
      <w:r>
        <w:t xml:space="preserve">King Fahd Road, Al Olaya District</w:t>
      </w:r>
      <w:r>
        <w:br/>
      </w:r>
      <w:r>
        <w:t xml:space="preserve">Riyadh, Saudi Arabia</w:t>
      </w:r>
      <w:r>
        <w:br/>
      </w:r>
      <w:r>
        <w:t xml:space="preserve">Tel: +966-11-XXXX-XXXX</w:t>
      </w:r>
      <w:r>
        <w:br/>
      </w:r>
      <w:r>
        <w:t xml:space="preserve">Email: estimates@alriyadhpsych.sa</w:t>
      </w:r>
    </w:p>
    <w:p>
      <w:pPr>
        <w:pStyle w:val="BodyText"/>
      </w:pPr>
      <w:r>
        <w:rPr>
          <w:bCs/>
          <w:b/>
        </w:rPr>
        <w:t xml:space="preserve">Quotation Estimate Date:</w:t>
      </w:r>
      <w:r>
        <w:br/>
      </w:r>
      <w:r>
        <w:t xml:space="preserve">15 June 2025</w:t>
      </w:r>
      <w:r>
        <w:br/>
      </w:r>
      <w:r>
        <w:br/>
      </w:r>
      <w:r>
        <w:rPr>
          <w:bCs/>
          <w:b/>
        </w:rPr>
        <w:t xml:space="preserve">Prepared For:</w:t>
      </w:r>
      <w:r>
        <w:br/>
      </w:r>
      <w:r>
        <w:t xml:space="preserve">[Client / Organization Name]</w:t>
      </w:r>
      <w:r>
        <w:br/>
      </w:r>
      <w:r>
        <w:t xml:space="preserve">[Address in Riyadh, Saudi Arabia]</w:t>
      </w:r>
      <w:r>
        <w:br/>
      </w:r>
      <w:r>
        <w:t xml:space="preserve">[Contact Number]</w:t>
      </w:r>
    </w:p>
    <w:bookmarkStart w:id="22" w:name="purpose-of-this-quotation-estimate"/>
    <w:p>
      <w:pPr>
        <w:pStyle w:val="Heading3"/>
      </w:pPr>
      <w:r>
        <w:t xml:space="preserve">1. Purpose of This Quotation Estimate</w:t>
      </w:r>
    </w:p>
    <w:p>
      <w:pPr>
        <w:pStyle w:val="FirstParagraph"/>
      </w:pPr>
      <w:r>
        <w:t xml:space="preserve">This Quotation Estimate document has been prepared specifically to outline the scope, pricing, and terms associated with the provision of Psychiatrist services within the city of Riyadh, Saudi Arabia. It serves as a formal financial proposal for individuals, corporate entities, or institutional clients seeking comprehensive psychiatric care, diagnostic evaluation, and ongoing mental health management. All rates presented in this Quotation Estimate are denominated in Saudi Riyals (SAR) and are subject to the terms and conditions detailed herein. The Psychiatrist services described below are delivered in full compliance with the regulations set forth by the Saudi Ministry of Health and the Saudi Food and Drug Authority (SFDA) regarding mental health practice in Saudi Arabia Riyadh.</w:t>
      </w:r>
    </w:p>
    <w:bookmarkEnd w:id="22"/>
    <w:bookmarkStart w:id="23" w:name="scope-of-psychiatrist-services"/>
    <w:p>
      <w:pPr>
        <w:pStyle w:val="Heading3"/>
      </w:pPr>
      <w:r>
        <w:t xml:space="preserve">2. Scope of Psychiatrist Services</w:t>
      </w:r>
    </w:p>
    <w:p>
      <w:pPr>
        <w:pStyle w:val="FirstParagraph"/>
      </w:pPr>
      <w:r>
        <w:t xml:space="preserve">The following Psychiatrist services are included in this Quotation Estimate for delivery in Saudi Arabia Riyadh. Each service is performed by a board-certified Psychiatrist holding a valid license issued by the Saudi Commission for Health Specialties (SCFHS) and registered with the relevant health authority in Riyadh.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Psychiatrist Service Description</w:t>
            </w:r>
          </w:p>
        </w:tc>
        <w:tc>
          <w:tcPr/>
          <w:p>
            <w:pPr>
              <w:pStyle w:val="Compact"/>
              <w:jc w:val="left"/>
            </w:pPr>
            <w:r>
              <w:t xml:space="preserve">Duration / Frequency</w:t>
            </w:r>
          </w:p>
        </w:tc>
        <w:tc>
          <w:tcPr/>
          <w:p>
            <w:pPr>
              <w:pStyle w:val="Compact"/>
              <w:jc w:val="left"/>
            </w:pPr>
            <w:r>
              <w:t xml:space="preserve">Unit Price (SAR)</w:t>
            </w:r>
          </w:p>
        </w:tc>
        <w:tc>
          <w:tcPr/>
          <w:p>
            <w:pPr>
              <w:pStyle w:val="Compact"/>
              <w:jc w:val="left"/>
            </w:pPr>
            <w:r>
              <w:t xml:space="preserve">Quantity</w:t>
            </w:r>
          </w:p>
        </w:tc>
        <w:tc>
          <w:tcPr/>
          <w:p>
            <w:pPr>
              <w:pStyle w:val="Compact"/>
              <w:jc w:val="left"/>
            </w:pPr>
            <w:r>
              <w:t xml:space="preserve">Subtotal (SAR)</w:t>
            </w:r>
          </w:p>
        </w:tc>
      </w:tr>
      <w:tr>
        <w:tc>
          <w:tcPr/>
          <w:p>
            <w:pPr>
              <w:pStyle w:val="Compact"/>
              <w:jc w:val="left"/>
            </w:pPr>
            <w:r>
              <w:t xml:space="preserve">01</w:t>
            </w:r>
          </w:p>
        </w:tc>
        <w:tc>
          <w:tcPr/>
          <w:p>
            <w:pPr>
              <w:pStyle w:val="Compact"/>
              <w:jc w:val="left"/>
            </w:pPr>
            <w:r>
              <w:t xml:space="preserve">Initial Psychiatrist Consultation &amp; Comprehensive Psychiatric Assessment (including medical history review, mental status examination, and diagnostic formulation)</w:t>
            </w:r>
          </w:p>
        </w:tc>
        <w:tc>
          <w:tcPr/>
          <w:p>
            <w:pPr>
              <w:pStyle w:val="Compact"/>
              <w:jc w:val="left"/>
            </w:pPr>
            <w:r>
              <w:t xml:space="preserve">60 minutes / One-time</w:t>
            </w:r>
          </w:p>
        </w:tc>
        <w:tc>
          <w:tcPr/>
          <w:p>
            <w:pPr>
              <w:pStyle w:val="Compact"/>
              <w:jc w:val="left"/>
            </w:pPr>
            <w:r>
              <w:t xml:space="preserve">850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Follow-up Psychiatrist Session (ongoing treatment management, medication review, and therapeutic progress evaluation)</w:t>
            </w:r>
          </w:p>
        </w:tc>
        <w:tc>
          <w:tcPr/>
          <w:p>
            <w:pPr>
              <w:pStyle w:val="Compact"/>
              <w:jc w:val="left"/>
            </w:pPr>
            <w:r>
              <w:t xml:space="preserve">45 minutes / Weekly</w:t>
            </w:r>
          </w:p>
        </w:tc>
        <w:tc>
          <w:tcPr/>
          <w:p>
            <w:pPr>
              <w:pStyle w:val="Compact"/>
              <w:jc w:val="left"/>
            </w:pPr>
            <w:r>
              <w:t xml:space="preserve">550</w:t>
            </w:r>
          </w:p>
        </w:tc>
        <w:tc>
          <w:tcPr/>
          <w:p>
            <w:pPr>
              <w:pStyle w:val="Compact"/>
              <w:jc w:val="left"/>
            </w:pPr>
            <w:r>
              <w:t xml:space="preserve">12</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Psychiatric Diagnostic Workup (including neuropsychological testing, laboratory blood panels, and imaging referrals as clinically indicated in Saudi Arabia Riyadh)</w:t>
            </w:r>
          </w:p>
        </w:tc>
        <w:tc>
          <w:tcPr/>
          <w:p>
            <w:pPr>
              <w:pStyle w:val="Compact"/>
              <w:jc w:val="left"/>
            </w:pPr>
            <w:r>
              <w:t xml:space="preserve">As required / One-time</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Psychiatrist-Managed Pharmacotherapy (prescription of psychotropic medications, dosage titration, and adverse effect monitoring per Saudi Arabia Riyadh protocols)</w:t>
            </w:r>
          </w:p>
        </w:tc>
        <w:tc>
          <w:tcPr/>
          <w:p>
            <w:pPr>
              <w:pStyle w:val="Compact"/>
              <w:jc w:val="left"/>
            </w:pPr>
            <w:r>
              <w:t xml:space="preserve">Monthly review / 3 months</w:t>
            </w:r>
          </w:p>
        </w:tc>
        <w:tc>
          <w:tcPr/>
          <w:p>
            <w:pPr>
              <w:pStyle w:val="Compact"/>
              <w:jc w:val="left"/>
            </w:pPr>
            <w:r>
              <w:t xml:space="preserve">350</w:t>
            </w:r>
          </w:p>
        </w:tc>
        <w:tc>
          <w:tcPr/>
          <w:p>
            <w:pPr>
              <w:pStyle w:val="Compact"/>
              <w:jc w:val="left"/>
            </w:pPr>
            <w:r>
              <w:t xml:space="preserve">3</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Psychiatrist-Led Cognitive Behavioral Therapy (CBT) or Psychotherapy Sessions (individual modality, conducted in Arabic or English)</w:t>
            </w:r>
          </w:p>
        </w:tc>
        <w:tc>
          <w:tcPr/>
          <w:p>
            <w:pPr>
              <w:pStyle w:val="Compact"/>
              <w:jc w:val="left"/>
            </w:pPr>
            <w:r>
              <w:t xml:space="preserve">50 minutes / Bi-weekly</w:t>
            </w:r>
          </w:p>
        </w:tc>
        <w:tc>
          <w:tcPr/>
          <w:p>
            <w:pPr>
              <w:pStyle w:val="Compact"/>
              <w:jc w:val="left"/>
            </w:pPr>
            <w:r>
              <w:t xml:space="preserve">450</w:t>
            </w:r>
          </w:p>
        </w:tc>
        <w:tc>
          <w:tcPr/>
          <w:p>
            <w:pPr>
              <w:pStyle w:val="Compact"/>
              <w:jc w:val="left"/>
            </w:pPr>
            <w:r>
              <w:t xml:space="preserve">6</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Urgent / Emergency Psychiatrist Consultation (after-hours psychiatric assessment and crisis intervention available in Saudi Arabia Riyadh)</w:t>
            </w:r>
          </w:p>
        </w:tc>
        <w:tc>
          <w:tcPr/>
          <w:p>
            <w:pPr>
              <w:pStyle w:val="Compact"/>
              <w:jc w:val="left"/>
            </w:pPr>
            <w:r>
              <w:t xml:space="preserve">As needed / Up to 2 visits</w:t>
            </w:r>
          </w:p>
        </w:tc>
        <w:tc>
          <w:tcPr/>
          <w:p>
            <w:pPr>
              <w:pStyle w:val="Compact"/>
              <w:jc w:val="left"/>
            </w:pPr>
            <w:r>
              <w:t xml:space="preserve">1,100</w:t>
            </w:r>
          </w:p>
        </w:tc>
        <w:tc>
          <w:tcPr/>
          <w:p>
            <w:pPr>
              <w:pStyle w:val="Compact"/>
              <w:jc w:val="left"/>
            </w:pPr>
            <w:r>
              <w:t xml:space="preserve">2</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Psychiatrist Home Visit Service (in-home psychiatric evaluation for patients with mobility limitations, available across all districts of Riyadh, Saudi Arabia)</w:t>
            </w:r>
          </w:p>
        </w:tc>
        <w:tc>
          <w:tcPr/>
          <w:p>
            <w:pPr>
              <w:pStyle w:val="Compact"/>
              <w:jc w:val="left"/>
            </w:pPr>
            <w:r>
              <w:t xml:space="preserve">90 minutes / One-time</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Psychiatrist Corporate Wellness Program (on-site mental health screening, employee assistance program design, and quarterly Psychiatrist-led workshops for organizations in Saudi Arabia Riyadh)</w:t>
            </w:r>
          </w:p>
        </w:tc>
        <w:tc>
          <w:tcPr/>
          <w:p>
            <w:pPr>
              <w:pStyle w:val="Compact"/>
              <w:jc w:val="left"/>
            </w:pPr>
            <w:r>
              <w:t xml:space="preserve">Quarterly / 4 sessions per year</w:t>
            </w:r>
          </w:p>
        </w:tc>
        <w:tc>
          <w:tcPr/>
          <w:p>
            <w:pPr>
              <w:pStyle w:val="Compact"/>
              <w:jc w:val="left"/>
            </w:pPr>
            <w:r>
              <w:t xml:space="preserve">3,500</w:t>
            </w:r>
          </w:p>
        </w:tc>
        <w:tc>
          <w:tcPr/>
          <w:p>
            <w:pPr>
              <w:pStyle w:val="Compact"/>
              <w:jc w:val="left"/>
            </w:pPr>
            <w:r>
              <w:t xml:space="preserve">4</w:t>
            </w:r>
          </w:p>
        </w:tc>
        <w:tc>
          <w:tcPr/>
          <w:p>
            <w:pPr>
              <w:pStyle w:val="Compact"/>
              <w:jc w:val="left"/>
            </w:pPr>
            <w:r>
              <w:t xml:space="preserve">14,000.00</w:t>
            </w:r>
          </w:p>
        </w:tc>
      </w:tr>
    </w:tbl>
    <w:bookmarkEnd w:id="23"/>
    <w:bookmarkStart w:id="24" w:name="X6a28d3c56c7b0e25cc7c87e57dc4fa81d9a3f2b"/>
    <w:p>
      <w:pPr>
        <w:pStyle w:val="Heading3"/>
      </w:pPr>
      <w:r>
        <w:t xml:space="preserve">3. Financial Summary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(SAR)</w:t>
            </w:r>
          </w:p>
        </w:tc>
      </w:tr>
      <w:tr>
        <w:tc>
          <w:tcPr/>
          <w:p>
            <w:pPr>
              <w:pStyle w:val="Compact"/>
              <w:jc w:val="left"/>
            </w:pPr>
            <w:r>
              <w:t xml:space="preserve">Subtotal – All Psychiatrist Services (Items 01 through 08)</w:t>
            </w:r>
          </w:p>
        </w:tc>
        <w:tc>
          <w:tcPr/>
          <w:p>
            <w:pPr>
              <w:pStyle w:val="Compact"/>
              <w:jc w:val="left"/>
            </w:pPr>
            <w:r>
              <w:t xml:space="preserve">30,100.00</w:t>
            </w:r>
          </w:p>
        </w:tc>
      </w:tr>
      <w:tr>
        <w:tc>
          <w:tcPr/>
          <w:p>
            <w:pPr>
              <w:pStyle w:val="Compact"/>
              <w:jc w:val="left"/>
            </w:pPr>
            <w:r>
              <w:t xml:space="preserve">VAT (15% – Value Added Tax as applicable in Saudi Arabia)</w:t>
            </w:r>
          </w:p>
        </w:tc>
        <w:tc>
          <w:tcPr/>
          <w:p>
            <w:pPr>
              <w:pStyle w:val="Compact"/>
              <w:jc w:val="left"/>
            </w:pPr>
            <w:r>
              <w:t xml:space="preserve">4,515.00</w:t>
            </w:r>
          </w:p>
        </w:tc>
      </w:tr>
      <w:tr>
        <w:tc>
          <w:tcPr/>
          <w:p>
            <w:pPr>
              <w:pStyle w:val="Compact"/>
              <w:jc w:val="left"/>
            </w:pPr>
            <w:r>
              <w:rPr>
                <w:bCs/>
                <w:b/>
              </w:rPr>
              <w:t xml:space="preserve">Grand Total – Quotation Estimate (SAR)</w:t>
            </w:r>
          </w:p>
        </w:tc>
        <w:tc>
          <w:tcPr/>
          <w:p>
            <w:pPr>
              <w:pStyle w:val="Compact"/>
              <w:jc w:val="left"/>
            </w:pPr>
            <w:r>
              <w:rPr>
                <w:bCs/>
                <w:b/>
              </w:rPr>
              <w:t xml:space="preserve">34,615.00</w:t>
            </w:r>
          </w:p>
        </w:tc>
      </w:tr>
    </w:tbl>
    <w:p>
      <w:pPr>
        <w:pStyle w:val="BodyText"/>
      </w:pPr>
      <w:r>
        <w:t xml:space="preserve">* The above Quotation Estimate total is valid for a period of thirty (30) calendar days from the date of issue. Any Psychiatrist services not explicitly listed in this document will be subject to a separate Quotation Estimate upon request.</w:t>
      </w:r>
    </w:p>
    <w:bookmarkEnd w:id="24"/>
    <w:bookmarkStart w:id="25" w:name="terms-and-conditions"/>
    <w:p>
      <w:pPr>
        <w:pStyle w:val="Heading3"/>
      </w:pPr>
      <w:r>
        <w:t xml:space="preserve">4. Terms and Conditions</w:t>
      </w:r>
    </w:p>
    <w:p>
      <w:pPr>
        <w:pStyle w:val="FirstParagraph"/>
      </w:pPr>
      <w:r>
        <w:t xml:space="preserve">The following terms govern this Quotation Estimate for Psychiatrist services in Saudi Arabia Riyadh:</w:t>
      </w:r>
    </w:p>
    <w:p>
      <w:pPr>
        <w:numPr>
          <w:ilvl w:val="0"/>
          <w:numId w:val="1001"/>
        </w:numPr>
        <w:pStyle w:val="Compact"/>
      </w:pPr>
      <w:r>
        <w:rPr>
          <w:bCs/>
          <w:b/>
        </w:rPr>
        <w:t xml:space="preserve">Validity:</w:t>
      </w:r>
      <w:r>
        <w:t xml:space="preserve"> </w:t>
      </w:r>
      <w:r>
        <w:t xml:space="preserve">This Quotation Estimate shall remain valid for thirty (30) days from the date of issue. After this period, the Psychiatrist service rates may be subject to revision based on prevailing market conditions in Saudi Arabia Riyadh.</w:t>
      </w:r>
    </w:p>
    <w:p>
      <w:pPr>
        <w:numPr>
          <w:ilvl w:val="0"/>
          <w:numId w:val="1001"/>
        </w:numPr>
        <w:pStyle w:val="Compact"/>
      </w:pPr>
      <w:r>
        <w:rPr>
          <w:bCs/>
          <w:b/>
        </w:rPr>
        <w:t xml:space="preserve">Payment Terms:</w:t>
      </w:r>
      <w:r>
        <w:t xml:space="preserve"> </w:t>
      </w:r>
      <w:r>
        <w:t xml:space="preserve">A 50% advance payment is required upon acceptance of this Quotation Estimate. The remaining 50% balance is due within fourteen (14) days of the completion of the final Psychiatrist service session. Payments may be made via bank transfer to the designated account of Al-Riyadh Mental Health &amp; Psychiatry Center, Riyadh, Saudi Arabia.</w:t>
      </w:r>
    </w:p>
    <w:p>
      <w:pPr>
        <w:numPr>
          <w:ilvl w:val="0"/>
          <w:numId w:val="1001"/>
        </w:numPr>
        <w:pStyle w:val="Compact"/>
      </w:pPr>
      <w:r>
        <w:rPr>
          <w:bCs/>
          <w:b/>
        </w:rPr>
        <w:t xml:space="preserve">Cancellation Policy:</w:t>
      </w:r>
      <w:r>
        <w:t xml:space="preserve"> </w:t>
      </w:r>
      <w:r>
        <w:t xml:space="preserve">Cancellation of a scheduled Psychiatrist appointment must be communicated at least twenty-four (24) hours in advance. Failure to do so will result in a 50% charge of the scheduled Psychiatrist session fee.</w:t>
      </w:r>
    </w:p>
    <w:p>
      <w:pPr>
        <w:numPr>
          <w:ilvl w:val="0"/>
          <w:numId w:val="1001"/>
        </w:numPr>
        <w:pStyle w:val="Compact"/>
      </w:pPr>
      <w:r>
        <w:rPr>
          <w:bCs/>
          <w:b/>
        </w:rPr>
        <w:t xml:space="preserve">Confidentiality:</w:t>
      </w:r>
      <w:r>
        <w:t xml:space="preserve"> </w:t>
      </w:r>
      <w:r>
        <w:t xml:space="preserve">All patient records, diagnostic findings, and treatment plans generated during Psychiatrist consultations are protected under the Saudi Personal Data Protection Law (PDPL) and the confidentiality standards mandated by the Saudi Ministry of Health. No information will be disclosed without written consent from the patient or their legal guardian.</w:t>
      </w:r>
    </w:p>
    <w:p>
      <w:pPr>
        <w:numPr>
          <w:ilvl w:val="0"/>
          <w:numId w:val="1001"/>
        </w:numPr>
        <w:pStyle w:val="Compact"/>
      </w:pPr>
      <w:r>
        <w:rPr>
          <w:bCs/>
          <w:b/>
        </w:rPr>
        <w:t xml:space="preserve">Licensing &amp; Compliance:</w:t>
      </w:r>
      <w:r>
        <w:t xml:space="preserve"> </w:t>
      </w:r>
      <w:r>
        <w:t xml:space="preserve">All Psychiatrist practitioners delivering services under this Quotation Estimate hold valid SCFHS board certification and are registered to practice in Saudi Arabia Riyadh. The facility operates under a valid license from the Riyadh Ministry of Health branch.</w:t>
      </w:r>
    </w:p>
    <w:p>
      <w:pPr>
        <w:numPr>
          <w:ilvl w:val="0"/>
          <w:numId w:val="1001"/>
        </w:numPr>
        <w:pStyle w:val="Compact"/>
      </w:pPr>
      <w:r>
        <w:rPr>
          <w:bCs/>
          <w:b/>
        </w:rPr>
        <w:t xml:space="preserve">Scope Limitation:</w:t>
      </w:r>
      <w:r>
        <w:t xml:space="preserve"> </w:t>
      </w:r>
      <w:r>
        <w:t xml:space="preserve">This Quotation Estimate covers outpatient Psychiatrist services only. Inpatient psychiatric admission, surgical interventions, or services requiring referral to specialized tertiary hospitals in Saudi Arabia Riyadh are not included and will be quoted separately.</w:t>
      </w:r>
    </w:p>
    <w:p>
      <w:pPr>
        <w:numPr>
          <w:ilvl w:val="0"/>
          <w:numId w:val="1001"/>
        </w:numPr>
        <w:pStyle w:val="Compact"/>
      </w:pPr>
      <w:r>
        <w:rPr>
          <w:bCs/>
          <w:b/>
        </w:rPr>
        <w:t xml:space="preserve">Language:</w:t>
      </w:r>
      <w:r>
        <w:t xml:space="preserve"> </w:t>
      </w:r>
      <w:r>
        <w:t xml:space="preserve">Psychiatrist consultations and all written documentation may be conducted in either Arabic or English at no additional cost, ensuring accessibility for all clients in Saudi Arabia Riyadh.</w:t>
      </w:r>
    </w:p>
    <w:bookmarkEnd w:id="25"/>
    <w:p>
      <w:pPr>
        <w:pStyle w:val="FirstParagraph"/>
      </w:pPr>
      <w:r>
        <w:rPr>
          <w:bCs/>
          <w:b/>
        </w:rPr>
        <w:t xml:space="preserve">Important Note:</w:t>
      </w:r>
      <w:r>
        <w:t xml:space="preserve"> </w:t>
      </w:r>
      <w:r>
        <w:t xml:space="preserve">This Quotation Estimate is a non-binding financial proposal. It does not constitute a contract or a guarantee of specific clinical outcomes. The final treatment plan, including the number of Psychiatrist sessions required, may be adjusted by the attending Psychiatrist based on the patient's clinical progress and evolving needs. Any modifications to the scope of Psychiatrist services will be documented in a supplementary Quotation Estimate addendum signed by both parties.</w:t>
      </w:r>
    </w:p>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Psychiatrist services in Saudi Arabia Riyadh and agrees to the terms, conditions, and pricing outlined in this document. The Quotation Estimate shall become a binding service agreement upon countersignature by both parties and receipt of the advance payment.</w:t>
      </w:r>
    </w:p>
    <w:bookmarkEnd w:id="26"/>
    <w:p>
      <w:pPr>
        <w:pStyle w:val="BodyText"/>
      </w:pPr>
      <w:r>
        <w:rPr>
          <w:bCs/>
          <w:b/>
        </w:rPr>
        <w:t xml:space="preserve">For: Al-Riyadh Mental Health &amp; Psychiatry Center</w:t>
      </w:r>
      <w:r>
        <w:br/>
      </w:r>
      <w:r>
        <w:t xml:space="preserve">Authorized Signatory / Lead Psychiatrist</w:t>
      </w:r>
      <w:r>
        <w:br/>
      </w:r>
      <w:r>
        <w:t xml:space="preserve">Name: _________________________</w:t>
      </w:r>
      <w:r>
        <w:br/>
      </w:r>
      <w:r>
        <w:t xml:space="preserve">Date: _________________________</w:t>
      </w:r>
    </w:p>
    <w:p>
      <w:pPr>
        <w:pStyle w:val="BodyText"/>
      </w:pPr>
      <w:r>
        <w:rPr>
          <w:bCs/>
          <w:b/>
        </w:rPr>
        <w:t xml:space="preserve">For: Client / Organization</w:t>
      </w:r>
      <w:r>
        <w:br/>
      </w:r>
      <w:r>
        <w:t xml:space="preserve">Authorized Representative</w:t>
      </w:r>
      <w:r>
        <w:br/>
      </w:r>
      <w:r>
        <w:t xml:space="preserve">Name: _________________________</w:t>
      </w:r>
      <w:r>
        <w:br/>
      </w:r>
      <w:r>
        <w:t xml:space="preserve">Date: _________________________</w:t>
      </w:r>
    </w:p>
    <w:p>
      <w:pPr>
        <w:pStyle w:val="BodyText"/>
      </w:pPr>
      <w:r>
        <w:rPr>
          <w:bCs/>
          <w:b/>
        </w:rPr>
        <w:t xml:space="preserve">Al-Riyadh Mental Health &amp; Psychiatry Center</w:t>
      </w:r>
      <w:r>
        <w:t xml:space="preserve"> </w:t>
      </w:r>
      <w:r>
        <w:t xml:space="preserve">| King Fahd Road, Al Olaya, Riyadh, Saudi Arabia</w:t>
      </w:r>
      <w:r>
        <w:br/>
      </w:r>
      <w:r>
        <w:t xml:space="preserve">License No. MOH-PSY-2024-0891 | SCFHS Registration: PSY-4521-RIY</w:t>
      </w:r>
      <w:r>
        <w:br/>
      </w:r>
      <w:r>
        <w:t xml:space="preserve">This Quotation Estimate document was generated electronically and is valid without a physical stamp.</w:t>
      </w:r>
      <w:r>
        <w:br/>
      </w:r>
      <w:r>
        <w:t xml:space="preserve">© 2025 Al-Riyadh Mental Health &amp; Psychiatry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Saudi Arabia Riyadh</dc:title>
  <dc:creator/>
  <dc:language>en</dc:language>
  <cp:keywords/>
  <dcterms:created xsi:type="dcterms:W3CDTF">2026-10-10T01:22:31Z</dcterms:created>
  <dcterms:modified xsi:type="dcterms:W3CDTF">2026-10-10T01:22:31Z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