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Psychological Services — Egypt Cairo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QTE-CAIRO-2025-0472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By:</w:t>
            </w:r>
          </w:p>
        </w:tc>
        <w:tc>
          <w:tcPr/>
          <w:p>
            <w:pPr>
              <w:pStyle w:val="Compact"/>
              <w:jc w:val="left"/>
            </w:pPr>
            <w:r>
              <w:t xml:space="preserve">Dr. Ahmed El-Sayed, Licensed Psychologist</w:t>
            </w:r>
          </w:p>
        </w:tc>
      </w:tr>
      <w:tr>
        <w:tc>
          <w:tcPr/>
          <w:p>
            <w:pPr>
              <w:pStyle w:val="Compact"/>
              <w:jc w:val="left"/>
            </w:pPr>
            <w:r>
              <w:t xml:space="preserve">Practice Location:</w:t>
            </w:r>
          </w:p>
        </w:tc>
        <w:tc>
          <w:tcPr/>
          <w:p>
            <w:pPr>
              <w:pStyle w:val="Compact"/>
              <w:jc w:val="left"/>
            </w:pPr>
            <w:r>
              <w:t xml:space="preserve">12 Tahrir Square, Downtown District, Egypt Cairo, 11511</w:t>
            </w:r>
          </w:p>
        </w:tc>
      </w:tr>
      <w:tr>
        <w:tc>
          <w:tcPr/>
          <w:p>
            <w:pPr>
              <w:pStyle w:val="Compact"/>
              <w:jc w:val="left"/>
            </w:pPr>
            <w:r>
              <w:t xml:space="preserve">Contact:</w:t>
            </w:r>
          </w:p>
        </w:tc>
        <w:tc>
          <w:tcPr/>
          <w:p>
            <w:pPr>
              <w:pStyle w:val="Compact"/>
              <w:jc w:val="left"/>
            </w:pPr>
            <w:r>
              <w:t xml:space="preserve">Phone: +20 2 2574 8890 | Email: info@cairopsychclinic.com</w:t>
            </w:r>
          </w:p>
        </w:tc>
      </w:tr>
      <w:tr>
        <w:tc>
          <w:tcPr/>
          <w:p>
            <w:pPr>
              <w:pStyle w:val="Compact"/>
              <w:jc w:val="left"/>
            </w:pPr>
            <w:r>
              <w:t xml:space="preserve">Prepared For:</w:t>
            </w:r>
          </w:p>
        </w:tc>
        <w:tc>
          <w:tcPr/>
          <w:p>
            <w:pPr>
              <w:pStyle w:val="Compact"/>
              <w:jc w:val="left"/>
            </w:pPr>
            <w:r>
              <w:t xml:space="preserve">[Client Name / Organization Name]</w:t>
            </w:r>
          </w:p>
        </w:tc>
      </w:tr>
      <w:tr>
        <w:tc>
          <w:tcPr/>
          <w:p>
            <w:pPr>
              <w:pStyle w:val="Compact"/>
              <w:jc w:val="left"/>
            </w:pPr>
            <w:r>
              <w:t xml:space="preserve">Client Address:</w:t>
            </w:r>
          </w:p>
        </w:tc>
        <w:tc>
          <w:tcPr/>
          <w:p>
            <w:pPr>
              <w:pStyle w:val="Compact"/>
              <w:jc w:val="left"/>
            </w:pPr>
            <w:r>
              <w:t xml:space="preserve">[Client Address], Egypt Cairo</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Dr. Ahmed El-Sayed, a fully licensed and registered</w:t>
      </w:r>
      <w:r>
        <w:t xml:space="preserve"> </w:t>
      </w:r>
      <w:r>
        <w:t xml:space="preserve">Psychologist</w:t>
      </w:r>
      <w:r>
        <w:t xml:space="preserve"> </w:t>
      </w:r>
      <w:r>
        <w:t xml:space="preserve">operating in</w:t>
      </w:r>
      <w:r>
        <w:t xml:space="preserve"> </w:t>
      </w:r>
      <w:r>
        <w:t xml:space="preserve">Egypt Cairo</w:t>
      </w:r>
      <w:r>
        <w:t xml:space="preserve">, to provide a comprehensive and transparent breakdown of professional psychological services. This document serves as a formal cost proposal for the requested psychological assessment, counseling, and therapeutic interventions. All pricing in this Quotation Estimate reflects current market rates for a qualified Psychologist in Egypt Cairo and is subject to the terms and conditions outlined herein. The services described are tailored to meet the specific mental health needs of the client while adhering to the ethical standards set forth by the Egyptian Psychologists Syndicate and the Ministry of Health and Population of Egypt.</w:t>
      </w:r>
    </w:p>
    <w:p>
      <w:pPr>
        <w:pStyle w:val="BodyText"/>
      </w:pPr>
      <w:r>
        <w:t xml:space="preserve">2. Scope of Services — Psychologist in Egypt Cairo</w:t>
      </w:r>
    </w:p>
    <w:p>
      <w:pPr>
        <w:pStyle w:val="BodyText"/>
      </w:pPr>
      <w:r>
        <w:t xml:space="preserve">The following professional services will be delivered by the undersigned Psychologist at the practice located in Egypt Cairo. Each service has been carefully scoped to ensure optimal therapeutic outcomes while maintaining the highest standards of clinical practice recognized across Egypt Cairo and the broader Egyptian healthcare system.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(EGP)</w:t>
            </w:r>
          </w:p>
        </w:tc>
        <w:tc>
          <w:tcPr/>
          <w:p>
            <w:pPr>
              <w:pStyle w:val="Compact"/>
              <w:jc w:val="left"/>
            </w:pPr>
            <w:r>
              <w:t xml:space="preserve">Quantity</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Initial Psychological Assessment &amp; Intake Interview (comprehensive evaluation including history, symptom analysis, and diagnostic formulation)</w:t>
            </w:r>
          </w:p>
        </w:tc>
        <w:tc>
          <w:tcPr/>
          <w:p>
            <w:pPr>
              <w:pStyle w:val="Compact"/>
              <w:jc w:val="left"/>
            </w:pPr>
            <w:r>
              <w:t xml:space="preserve">90 minutes / One-time</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p>
            <w:pPr>
              <w:pStyle w:val="Compact"/>
              <w:jc w:val="left"/>
            </w:pPr>
            <w:r>
              <w:t xml:space="preserve">02</w:t>
            </w:r>
          </w:p>
        </w:tc>
        <w:tc>
          <w:tcPr/>
          <w:p>
            <w:pPr>
              <w:pStyle w:val="Compact"/>
              <w:jc w:val="left"/>
            </w:pPr>
            <w:r>
              <w:t xml:space="preserve">Individual Psychotherapy Session (CBT, psychodynamic, or integrative approach as determined by the Psychologist)</w:t>
            </w:r>
          </w:p>
        </w:tc>
        <w:tc>
          <w:tcPr/>
          <w:p>
            <w:pPr>
              <w:pStyle w:val="Compact"/>
              <w:jc w:val="left"/>
            </w:pPr>
            <w:r>
              <w:t xml:space="preserve">60 minutes / Weekly</w:t>
            </w:r>
          </w:p>
        </w:tc>
        <w:tc>
          <w:tcPr/>
          <w:p>
            <w:pPr>
              <w:pStyle w:val="Compact"/>
              <w:jc w:val="left"/>
            </w:pPr>
            <w:r>
              <w:t xml:space="preserve">1,200</w:t>
            </w:r>
          </w:p>
        </w:tc>
        <w:tc>
          <w:tcPr/>
          <w:p>
            <w:pPr>
              <w:pStyle w:val="Compact"/>
              <w:jc w:val="left"/>
            </w:pPr>
            <w:r>
              <w:t xml:space="preserve">12</w:t>
            </w:r>
          </w:p>
        </w:tc>
        <w:tc>
          <w:tcPr/>
          <w:p>
            <w:pPr>
              <w:pStyle w:val="Compact"/>
              <w:jc w:val="left"/>
            </w:pPr>
            <w:r>
              <w:t xml:space="preserve">14,400</w:t>
            </w:r>
          </w:p>
        </w:tc>
      </w:tr>
      <w:tr>
        <w:tc>
          <w:tcPr/>
          <w:p>
            <w:pPr>
              <w:pStyle w:val="Compact"/>
              <w:jc w:val="left"/>
            </w:pPr>
            <w:r>
              <w:t xml:space="preserve">03</w:t>
            </w:r>
          </w:p>
        </w:tc>
        <w:tc>
          <w:tcPr/>
          <w:p>
            <w:pPr>
              <w:pStyle w:val="Compact"/>
              <w:jc w:val="left"/>
            </w:pPr>
            <w:r>
              <w:t xml:space="preserve">Psychological Testing &amp; Standardized Assessment (MMPI-2, Beck Depression Inventory, Wechsler Scales, or equivalent instruments)</w:t>
            </w:r>
          </w:p>
        </w:tc>
        <w:tc>
          <w:tcPr/>
          <w:p>
            <w:pPr>
              <w:pStyle w:val="Compact"/>
              <w:jc w:val="left"/>
            </w:pPr>
            <w:r>
              <w:t xml:space="preserve">2 hours / One-time</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r>
        <w:tc>
          <w:tcPr/>
          <w:p>
            <w:pPr>
              <w:pStyle w:val="Compact"/>
              <w:jc w:val="left"/>
            </w:pPr>
            <w:r>
              <w:t xml:space="preserve">04</w:t>
            </w:r>
          </w:p>
        </w:tc>
        <w:tc>
          <w:tcPr/>
          <w:p>
            <w:pPr>
              <w:pStyle w:val="Compact"/>
              <w:jc w:val="left"/>
            </w:pPr>
            <w:r>
              <w:t xml:space="preserve">Group Therapy Facilitation (maximum 8 participants, focused on anxiety management or stress resilience)</w:t>
            </w:r>
          </w:p>
        </w:tc>
        <w:tc>
          <w:tcPr/>
          <w:p>
            <w:pPr>
              <w:pStyle w:val="Compact"/>
              <w:jc w:val="left"/>
            </w:pPr>
            <w:r>
              <w:t xml:space="preserve">90 minutes / Bi-weekly</w:t>
            </w:r>
          </w:p>
        </w:tc>
        <w:tc>
          <w:tcPr/>
          <w:p>
            <w:pPr>
              <w:pStyle w:val="Compact"/>
              <w:jc w:val="left"/>
            </w:pPr>
            <w:r>
              <w:t xml:space="preserve">2,500</w:t>
            </w:r>
          </w:p>
        </w:tc>
        <w:tc>
          <w:tcPr/>
          <w:p>
            <w:pPr>
              <w:pStyle w:val="Compact"/>
              <w:jc w:val="left"/>
            </w:pPr>
            <w:r>
              <w:t xml:space="preserve">6</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Follow-Up Consultation &amp; Progress Review (telehealth or in-person at Egypt Cairo office)</w:t>
            </w:r>
          </w:p>
        </w:tc>
        <w:tc>
          <w:tcPr/>
          <w:p>
            <w:pPr>
              <w:pStyle w:val="Compact"/>
              <w:jc w:val="left"/>
            </w:pPr>
            <w:r>
              <w:t xml:space="preserve">45 minutes / Monthly</w:t>
            </w:r>
          </w:p>
        </w:tc>
        <w:tc>
          <w:tcPr/>
          <w:p>
            <w:pPr>
              <w:pStyle w:val="Compact"/>
              <w:jc w:val="left"/>
            </w:pPr>
            <w:r>
              <w:t xml:space="preserve">800</w:t>
            </w:r>
          </w:p>
        </w:tc>
        <w:tc>
          <w:tcPr/>
          <w:p>
            <w:pPr>
              <w:pStyle w:val="Compact"/>
              <w:jc w:val="left"/>
            </w:pPr>
            <w:r>
              <w:t xml:space="preserve">3</w:t>
            </w:r>
          </w:p>
        </w:tc>
        <w:tc>
          <w:tcPr/>
          <w:p>
            <w:pPr>
              <w:pStyle w:val="Compact"/>
              <w:jc w:val="left"/>
            </w:pPr>
            <w:r>
              <w:t xml:space="preserve">2,400</w:t>
            </w:r>
          </w:p>
        </w:tc>
      </w:tr>
      <w:tr>
        <w:tc>
          <w:tcPr/>
          <w:p>
            <w:pPr>
              <w:pStyle w:val="Compact"/>
              <w:jc w:val="left"/>
            </w:pPr>
            <w:r>
              <w:t xml:space="preserve">06</w:t>
            </w:r>
          </w:p>
        </w:tc>
        <w:tc>
          <w:tcPr/>
          <w:p>
            <w:pPr>
              <w:pStyle w:val="Compact"/>
              <w:jc w:val="left"/>
            </w:pPr>
            <w:r>
              <w:t xml:space="preserve">Written Psychological Report &amp; Clinical Recommendations (suitable for employer, insurance, or legal purposes in Egypt Cairo)</w:t>
            </w:r>
          </w:p>
        </w:tc>
        <w:tc>
          <w:tcPr/>
          <w:p>
            <w:pPr>
              <w:pStyle w:val="Compact"/>
              <w:jc w:val="left"/>
            </w:pPr>
            <w:r>
              <w:t xml:space="preserve">One-time deliverable</w:t>
            </w:r>
          </w:p>
        </w:tc>
        <w:tc>
          <w:tcPr/>
          <w:p>
            <w:pPr>
              <w:pStyle w:val="Compact"/>
              <w:jc w:val="left"/>
            </w:pPr>
            <w:r>
              <w:t xml:space="preserve">2,000</w:t>
            </w:r>
          </w:p>
        </w:tc>
        <w:tc>
          <w:tcPr/>
          <w:p>
            <w:pPr>
              <w:pStyle w:val="Compact"/>
              <w:jc w:val="left"/>
            </w:pPr>
            <w:r>
              <w:t xml:space="preserve">1</w:t>
            </w:r>
          </w:p>
        </w:tc>
        <w:tc>
          <w:tcPr/>
          <w:p>
            <w:pPr>
              <w:pStyle w:val="Compact"/>
              <w:jc w:val="left"/>
            </w:pPr>
            <w:r>
              <w:t xml:space="preserve">2,000</w:t>
            </w:r>
          </w:p>
        </w:tc>
      </w:tr>
      <w:tr>
        <w:tc>
          <w:tcPr/>
          <w:p>
            <w:pPr>
              <w:pStyle w:val="Compact"/>
              <w:jc w:val="left"/>
            </w:pPr>
            <w:r>
              <w:t xml:space="preserve">07</w:t>
            </w:r>
          </w:p>
        </w:tc>
        <w:tc>
          <w:tcPr/>
          <w:p>
            <w:pPr>
              <w:pStyle w:val="Compact"/>
              <w:jc w:val="left"/>
            </w:pPr>
            <w:r>
              <w:t xml:space="preserve">Emergency / Crisis Intervention Session (available within 24 hours, Egypt Cairo metropolitan area)</w:t>
            </w:r>
          </w:p>
        </w:tc>
        <w:tc>
          <w:tcPr/>
          <w:p>
            <w:pPr>
              <w:pStyle w:val="Compact"/>
              <w:jc w:val="left"/>
            </w:pPr>
            <w:r>
              <w:t xml:space="preserve">60 minutes / As needed</w:t>
            </w:r>
          </w:p>
        </w:tc>
        <w:tc>
          <w:tcPr/>
          <w:p>
            <w:pPr>
              <w:pStyle w:val="Compact"/>
              <w:jc w:val="left"/>
            </w:pPr>
            <w:r>
              <w:t xml:space="preserve">1,800</w:t>
            </w:r>
          </w:p>
        </w:tc>
        <w:tc>
          <w:tcPr/>
          <w:p>
            <w:pPr>
              <w:pStyle w:val="Compact"/>
              <w:jc w:val="left"/>
            </w:pPr>
            <w:r>
              <w:t xml:space="preserve">2</w:t>
            </w:r>
          </w:p>
        </w:tc>
        <w:tc>
          <w:tcPr/>
          <w:p>
            <w:pPr>
              <w:pStyle w:val="Compact"/>
              <w:jc w:val="left"/>
            </w:pPr>
            <w:r>
              <w:t xml:space="preserve">3,600</w:t>
            </w:r>
          </w:p>
        </w:tc>
      </w:tr>
      <w:tr>
        <w:tc>
          <w:tcPr>
            <w:gridSpan w:val="5"/>
          </w:tcPr>
          <w:p>
            <w:pPr>
              <w:pStyle w:val="Compact"/>
              <w:jc w:val="left"/>
            </w:pPr>
            <w:r>
              <w:t xml:space="preserve">TOTAL ESTIMATED COST (EGP)</w:t>
            </w:r>
          </w:p>
        </w:tc>
        <w:tc>
          <w:tcPr/>
          <w:p>
            <w:pPr>
              <w:pStyle w:val="Compact"/>
              <w:jc w:val="left"/>
            </w:pPr>
            <w:r>
              <w:t xml:space="preserve">41,900</w:t>
            </w:r>
          </w:p>
        </w:tc>
      </w:tr>
      <w:tr>
        <w:tc>
          <w:tcPr>
            <w:gridSpan w:val="5"/>
          </w:tcPr>
          <w:p>
            <w:pPr>
              <w:pStyle w:val="Compact"/>
              <w:jc w:val="left"/>
            </w:pPr>
            <w:r>
              <w:t xml:space="preserve">TOTAL ESTIMATED COST (USD, approximate at EGP 49.50/USD)</w:t>
            </w:r>
          </w:p>
        </w:tc>
        <w:tc>
          <w:tcPr/>
          <w:p>
            <w:pPr>
              <w:pStyle w:val="Compact"/>
              <w:jc w:val="left"/>
            </w:pPr>
            <w:r>
              <w:t xml:space="preserve">846.46</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the Psychologist reserves the right to revise pricing due to changes in operational costs in Egypt Cairo or adjustments in the Egyptian healthcare regulatory framework.</w:t>
      </w:r>
    </w:p>
    <w:p>
      <w:pPr>
        <w:numPr>
          <w:ilvl w:val="0"/>
          <w:numId w:val="1001"/>
        </w:numPr>
        <w:pStyle w:val="Compact"/>
      </w:pPr>
      <w:r>
        <w:t xml:space="preserve">All fees quoted in this document are exclusive of applicable Value Added Tax (VAT) at the current rate of 14% as mandated by the Egyptian Tax Authority. VAT will be added to the final invoice upon service delivery.</w:t>
      </w:r>
    </w:p>
    <w:p>
      <w:pPr>
        <w:numPr>
          <w:ilvl w:val="0"/>
          <w:numId w:val="1001"/>
        </w:numPr>
        <w:pStyle w:val="Compact"/>
      </w:pPr>
      <w:r>
        <w:t xml:space="preserve">Payment terms: A 50% deposit is required upon acceptance of this Quotation Estimate to secure the Psychologist's schedule. The remaining 50% shall be settled within fourteen (14) days of the completion of all scheduled sessions.</w:t>
      </w:r>
    </w:p>
    <w:p>
      <w:pPr>
        <w:numPr>
          <w:ilvl w:val="0"/>
          <w:numId w:val="1001"/>
        </w:numPr>
        <w:pStyle w:val="Compact"/>
      </w:pPr>
      <w:r>
        <w:t xml:space="preserve">Cancellations must be communicated at least 48 hours in advance. Sessions cancelled with less than 48 hours' notice will be charged at 75% of the session fee. No-shows will be charged in full.</w:t>
      </w:r>
    </w:p>
    <w:p>
      <w:pPr>
        <w:numPr>
          <w:ilvl w:val="0"/>
          <w:numId w:val="1001"/>
        </w:numPr>
        <w:pStyle w:val="Compact"/>
      </w:pPr>
      <w:r>
        <w:t xml:space="preserve">The Psychologist operating in Egypt Cairo is bound by strict confidentiality as per Egyptian Law No. 100 of 2014 (Mental Health Law) and the ethical code of the Egyptian Psychologists Syndicate. Client records will be stored securely and will not be disclosed without written consent, except where legally mandated.</w:t>
      </w:r>
    </w:p>
    <w:p>
      <w:pPr>
        <w:numPr>
          <w:ilvl w:val="0"/>
          <w:numId w:val="1001"/>
        </w:numPr>
        <w:pStyle w:val="Compact"/>
      </w:pPr>
      <w:r>
        <w:t xml:space="preserve">This Quotation Estimate does not constitute a binding contract until both parties have signed and dated the acceptance section below. The Psychologist retains the right to decline or modify services if the clinical presentation changes significantly during the course of treatment.</w:t>
      </w:r>
    </w:p>
    <w:p>
      <w:pPr>
        <w:numPr>
          <w:ilvl w:val="0"/>
          <w:numId w:val="1001"/>
        </w:numPr>
        <w:pStyle w:val="Compact"/>
      </w:pPr>
      <w:r>
        <w:t xml:space="preserve">All services will be conducted at the practice premises in Egypt Cairo unless otherwise agreed in writing. Telehealth sessions, where applicable, will be conducted via encrypted video platforms compliant with Egyptian data protection regulations.</w:t>
      </w:r>
    </w:p>
    <w:p>
      <w:pPr>
        <w:numPr>
          <w:ilvl w:val="0"/>
          <w:numId w:val="1001"/>
        </w:numPr>
        <w:pStyle w:val="Compact"/>
      </w:pPr>
      <w:r>
        <w:t xml:space="preserve">The Psychologist is not responsible for any third-party costs, including but not limited to transportation, accommodation, or ancillary medical expenses incurred by the client in Egypt Cairo.</w:t>
      </w:r>
    </w:p>
    <w:p>
      <w:pPr>
        <w:numPr>
          <w:ilvl w:val="0"/>
          <w:numId w:val="1001"/>
        </w:numPr>
        <w:pStyle w:val="Compact"/>
      </w:pPr>
      <w:r>
        <w:t xml:space="preserve">Any disputes arising from this Quotation Estimate shall be resolved through amicable negotiation. In the event of unresolved disagreement, the matter shall be referred to the competent courts in Egypt Cairo, and the laws of the Arab Republic of Egypt shall govern this agreement.</w:t>
      </w:r>
    </w:p>
    <w:p>
      <w:pPr>
        <w:pStyle w:val="FirstParagraph"/>
      </w:pPr>
      <w:r>
        <w:t xml:space="preserve">4. Professional Credentials &amp; Licensing</w:t>
      </w:r>
    </w:p>
    <w:p>
      <w:pPr>
        <w:pStyle w:val="BodyText"/>
      </w:pPr>
      <w:r>
        <w:t xml:space="preserve">The undersigned Psychologist holds a Doctorate in Clinical Psychology from Cairo University, is registered with the Egyptian Psychologists Syndicate (License No. PSY-EG-2019-3347), and is a member in good standing of the Egyptian Society of Clinical Psychology. The practice in Egypt Cairo is fully licensed by the Ministry of Health and Population, and all services are delivered in compliance with national and international standards of psychological care.</w:t>
      </w:r>
    </w:p>
    <w:p>
      <w:pPr>
        <w:pStyle w:val="BodyText"/>
      </w:pPr>
      <w:r>
        <w:rPr>
          <w:bCs/>
          <w:b/>
        </w:rPr>
        <w:t xml:space="preserve">Prepared By (Psychologist):</w:t>
      </w:r>
    </w:p>
    <w:p>
      <w:pPr>
        <w:pStyle w:val="BodyText"/>
      </w:pPr>
      <w:r>
        <w:t xml:space="preserve">Dr. Ahmed El-Sayed</w:t>
      </w:r>
    </w:p>
    <w:p>
      <w:pPr>
        <w:pStyle w:val="BodyText"/>
      </w:pPr>
      <w:r>
        <w:t xml:space="preserve">Licensed Psychologist, Egypt Cairo</w:t>
      </w:r>
    </w:p>
    <w:p>
      <w:pPr>
        <w:pStyle w:val="BodyText"/>
      </w:pPr>
      <w:r>
        <w:t xml:space="preserve">Signature &amp; Date</w:t>
      </w:r>
    </w:p>
    <w:p>
      <w:pPr>
        <w:pStyle w:val="BodyText"/>
      </w:pPr>
      <w:r>
        <w:rPr>
          <w:bCs/>
          <w:b/>
        </w:rPr>
        <w:t xml:space="preserve">Accepted By (Client):</w:t>
      </w:r>
    </w:p>
    <w:p>
      <w:pPr>
        <w:pStyle w:val="BodyText"/>
      </w:pPr>
      <w:r>
        <w:t xml:space="preserve">[Client Full Name]</w:t>
      </w:r>
    </w:p>
    <w:p>
      <w:pPr>
        <w:pStyle w:val="BodyText"/>
      </w:pPr>
      <w:r>
        <w:t xml:space="preserve">[Title / Organization]</w:t>
      </w:r>
    </w:p>
    <w:p>
      <w:pPr>
        <w:pStyle w:val="BodyText"/>
      </w:pPr>
      <w:r>
        <w:t xml:space="preserve">Signature &amp; Date</w:t>
      </w:r>
    </w:p>
    <w:p>
      <w:pPr>
        <w:pStyle w:val="BodyText"/>
      </w:pPr>
      <w:r>
        <w:t xml:space="preserve">This Quotation Estimate was prepared for professional psychological services in Egypt Cairo. © 2025 Cairo Psych Clinic. All rights reserved.</w:t>
      </w:r>
    </w:p>
    <w:p>
      <w:pPr>
        <w:pStyle w:val="BodyText"/>
      </w:pPr>
      <w:r>
        <w:t xml:space="preserve">Document Reference: QTE-CAIRO-2025-0472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Egypt Cairo</dc:title>
  <dc:creator/>
  <dc:language>en</dc:language>
  <cp:keywords/>
  <dcterms:created xsi:type="dcterms:W3CDTF">2026-10-10T01:17:33Z</dcterms:created>
  <dcterms:modified xsi:type="dcterms:W3CDTF">2026-10-10T01:17:33Z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