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Xc375f1675286ff898de287f2896bacfb90c9a64"/>
    <w:p>
      <w:pPr>
        <w:pStyle w:val="Heading1"/>
      </w:pPr>
      <w:r>
        <w:t xml:space="preserve">Dr. Elena Hartmann – Psychological Practice</w:t>
      </w:r>
    </w:p>
    <w:p>
      <w:pPr>
        <w:pStyle w:val="FirstParagraph"/>
      </w:pPr>
      <w:r>
        <w:t xml:space="preserve">Psychologist | Licensed Psychotherapist (Psychotherapeutin)</w:t>
      </w:r>
    </w:p>
    <w:p>
      <w:pPr>
        <w:pStyle w:val="BodyText"/>
      </w:pPr>
      <w:r>
        <w:t xml:space="preserve">Goethestraße 42, 60311 Frankfurt am Main, Germany Frankfurt</w:t>
      </w:r>
    </w:p>
    <w:p>
      <w:pPr>
        <w:pStyle w:val="BodyText"/>
      </w:pPr>
      <w:r>
        <w:t xml:space="preserve">Phone: +49 69 1234 5678 | Email: practice@hartmann-psycho.de</w:t>
      </w:r>
    </w:p>
    <w:p>
      <w:pPr>
        <w:pStyle w:val="BodyText"/>
      </w:pPr>
      <w:r>
        <w:t xml:space="preserve">License No.: PT-2019-4821 | Chamber of Psychotherapists, Hesse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Corporate Wellness Program</w:t>
      </w:r>
    </w:p>
    <w:p>
      <w:pPr>
        <w:pStyle w:val="BodyText"/>
      </w:pPr>
      <w:r>
        <w:rPr>
          <w:bCs/>
          <w:b/>
        </w:rPr>
        <w:t xml:space="preserve">Location:</w:t>
      </w:r>
      <w:r>
        <w:t xml:space="preserve"> </w:t>
      </w:r>
      <w:r>
        <w:t xml:space="preserve">Germany Frankfurt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Rhein-Main Industries GmbH</w:t>
      </w:r>
    </w:p>
    <w:p>
      <w:pPr>
        <w:pStyle w:val="BodyText"/>
      </w:pPr>
      <w:r>
        <w:rPr>
          <w:bCs/>
          <w:b/>
        </w:rPr>
        <w:t xml:space="preserve">Address:</w:t>
      </w:r>
      <w:r>
        <w:t xml:space="preserve"> </w:t>
      </w:r>
      <w:r>
        <w:t xml:space="preserve">Mainzer Landstraße 18, 60329 Frankfurt am Main</w:t>
      </w:r>
    </w:p>
    <w:p>
      <w:pPr>
        <w:pStyle w:val="BodyText"/>
      </w:pPr>
      <w:r>
        <w:rPr>
          <w:bCs/>
          <w:b/>
        </w:rPr>
        <w:t xml:space="preserve">Contact Person:</w:t>
      </w:r>
      <w:r>
        <w:t xml:space="preserve"> </w:t>
      </w:r>
      <w:r>
        <w:t xml:space="preserve">Mr. Thomas Berger, HR Director</w:t>
      </w:r>
    </w:p>
    <w:p>
      <w:pPr>
        <w:pStyle w:val="BodyText"/>
      </w:pPr>
      <w:r>
        <w:rPr>
          <w:bCs/>
          <w:b/>
        </w:rPr>
        <w:t xml:space="preserve">Email:</w:t>
      </w:r>
      <w:r>
        <w:t xml:space="preserve"> </w:t>
      </w:r>
      <w:r>
        <w:t xml:space="preserve">t.berger@rheinmain-ind.de</w:t>
      </w:r>
    </w:p>
    <w:p>
      <w:pPr>
        <w:pStyle w:val="BodyText"/>
      </w:pPr>
      <w:r>
        <w:rPr>
          <w:bCs/>
          <w:b/>
        </w:rPr>
        <w:t xml:space="preserve">Phone:</w:t>
      </w:r>
      <w:r>
        <w:t xml:space="preserve"> </w:t>
      </w:r>
      <w:r>
        <w:t xml:space="preserve">+49 69 8765 4321</w:t>
      </w:r>
    </w:p>
    <w:bookmarkEnd w:id="22"/>
    <w:p>
      <w:pPr>
        <w:pStyle w:val="BodyText"/>
      </w:pPr>
      <w:r>
        <w:t xml:space="preserve">Dear Mr. Berger,</w:t>
      </w:r>
    </w:p>
    <w:p>
      <w:pPr>
        <w:pStyle w:val="BodyText"/>
      </w:pPr>
      <w:r>
        <w:t xml:space="preserve">Thank you for your inquiry regarding professional psychological support services for your employees. This</w:t>
      </w:r>
      <w:r>
        <w:t xml:space="preserve"> </w:t>
      </w:r>
      <w:r>
        <w:rPr>
          <w:bCs/>
          <w:b/>
        </w:rPr>
        <w:t xml:space="preserve">Quotation Estimate</w:t>
      </w:r>
      <w:r>
        <w:t xml:space="preserve"> </w:t>
      </w:r>
      <w:r>
        <w:t xml:space="preserve">outlines the comprehensive range of services that our</w:t>
      </w:r>
      <w:r>
        <w:t xml:space="preserve"> </w:t>
      </w:r>
      <w:r>
        <w:rPr>
          <w:bCs/>
          <w:b/>
        </w:rPr>
        <w:t xml:space="preserve">Psychologist</w:t>
      </w:r>
      <w:r>
        <w:t xml:space="preserve"> </w:t>
      </w:r>
      <w:r>
        <w:t xml:space="preserve">practice in</w:t>
      </w:r>
      <w:r>
        <w:t xml:space="preserve"> </w:t>
      </w:r>
      <w:r>
        <w:rPr>
          <w:bCs/>
          <w:b/>
        </w:rPr>
        <w:t xml:space="preserve">Germany Frankfurt</w:t>
      </w:r>
      <w:r>
        <w:t xml:space="preserve"> </w:t>
      </w:r>
      <w:r>
        <w:t xml:space="preserve">is prepared to deliver to Rhein-Main Industries GmbH. As a licensed Psychologist operating in the heart of Germany Frankfurt, we bring over fifteen years of clinical and corporate experience to every engagement. This Quotation Estimate has been carefully prepared to reflect the specific needs of your workforce and to ensure full transparency regarding all costs associated with our professional services.</w:t>
      </w:r>
    </w:p>
    <w:p>
      <w:pPr>
        <w:pStyle w:val="BodyText"/>
      </w:pPr>
      <w:r>
        <w:t xml:space="preserve">Scope of Services – Psychologist Practice, Germany Frankfurt</w:t>
      </w:r>
    </w:p>
    <w:p>
      <w:pPr>
        <w:pStyle w:val="BodyText"/>
      </w:pPr>
      <w:r>
        <w:t xml:space="preserve">The following Quotation Estimate covers a twelve-month engagement period during which our Psychologist will provide both individual and group-based psychological services to your employees. All sessions will be conducted at our practice located in Germany Frankfurt or, upon request, at your company premises in the Frankfurt am Main area. The Psychologist responsible for this engagement is Dr. Elena Hartmann, a fully licensed clinical psychologist registered with the Hessian Chamber of Psychotherapists.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Individual Psychological Consultation – One-on-one sessions with the Psychologist for employee mental health support, stress management, and personal development</w:t>
            </w:r>
          </w:p>
        </w:tc>
        <w:tc>
          <w:tcPr/>
          <w:p>
            <w:pPr>
              <w:pStyle w:val="Compact"/>
              <w:jc w:val="left"/>
            </w:pPr>
            <w:r>
              <w:t xml:space="preserve">60 min</w:t>
            </w:r>
          </w:p>
        </w:tc>
        <w:tc>
          <w:tcPr/>
          <w:p>
            <w:pPr>
              <w:pStyle w:val="Compact"/>
              <w:jc w:val="left"/>
            </w:pPr>
            <w:r>
              <w:t xml:space="preserve">Up to 200 sessions</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2</w:t>
            </w:r>
          </w:p>
        </w:tc>
        <w:tc>
          <w:tcPr/>
          <w:p>
            <w:pPr>
              <w:pStyle w:val="Compact"/>
              <w:jc w:val="left"/>
            </w:pPr>
            <w:r>
              <w:t xml:space="preserve">Group Psychoeducational Workshops – Led by the Psychologist on topics including burnout prevention, emotional resilience, and workplace communication</w:t>
            </w:r>
          </w:p>
        </w:tc>
        <w:tc>
          <w:tcPr/>
          <w:p>
            <w:pPr>
              <w:pStyle w:val="Compact"/>
              <w:jc w:val="left"/>
            </w:pPr>
            <w:r>
              <w:t xml:space="preserve">120 min</w:t>
            </w:r>
          </w:p>
        </w:tc>
        <w:tc>
          <w:tcPr/>
          <w:p>
            <w:pPr>
              <w:pStyle w:val="Compact"/>
              <w:jc w:val="left"/>
            </w:pPr>
            <w:r>
              <w:t xml:space="preserve">12 workshops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Psychological Assessment &amp; Diagnostic Evaluation – Comprehensive psychometric testing and clinical assessment for employees referred by HR</w:t>
            </w:r>
          </w:p>
        </w:tc>
        <w:tc>
          <w:tcPr/>
          <w:p>
            <w:pPr>
              <w:pStyle w:val="Compact"/>
              <w:jc w:val="left"/>
            </w:pPr>
            <w:r>
              <w:t xml:space="preserve">90 min</w:t>
            </w:r>
          </w:p>
        </w:tc>
        <w:tc>
          <w:tcPr/>
          <w:p>
            <w:pPr>
              <w:pStyle w:val="Compact"/>
              <w:jc w:val="left"/>
            </w:pPr>
            <w:r>
              <w:t xml:space="preserve">Up to 50 assessments</w:t>
            </w:r>
          </w:p>
        </w:tc>
        <w:tc>
          <w:tcPr/>
          <w:p>
            <w:pPr>
              <w:pStyle w:val="Compact"/>
              <w:jc w:val="left"/>
            </w:pPr>
            <w:r>
              <w:t xml:space="preserve">€200.00</w:t>
            </w:r>
          </w:p>
        </w:tc>
        <w:tc>
          <w:tcPr/>
          <w:p>
            <w:pPr>
              <w:pStyle w:val="Compact"/>
              <w:jc w:val="left"/>
            </w:pPr>
            <w:r>
              <w:t xml:space="preserve">€10,000.00</w:t>
            </w:r>
          </w:p>
        </w:tc>
      </w:tr>
      <w:tr>
        <w:tc>
          <w:tcPr/>
          <w:p>
            <w:pPr>
              <w:pStyle w:val="Compact"/>
              <w:jc w:val="left"/>
            </w:pPr>
            <w:r>
              <w:t xml:space="preserve">4</w:t>
            </w:r>
          </w:p>
        </w:tc>
        <w:tc>
          <w:tcPr/>
          <w:p>
            <w:pPr>
              <w:pStyle w:val="Compact"/>
              <w:jc w:val="left"/>
            </w:pPr>
            <w:r>
              <w:t xml:space="preserve">Crisis Intervention &amp; Emergency Psychological Support – On-call availability of the Psychologist for acute workplace incidents in Germany Frankfurt</w:t>
            </w:r>
          </w:p>
        </w:tc>
        <w:tc>
          <w:tcPr/>
          <w:p>
            <w:pPr>
              <w:pStyle w:val="Compact"/>
              <w:jc w:val="left"/>
            </w:pPr>
            <w:r>
              <w:t xml:space="preserve">Variable</w:t>
            </w:r>
          </w:p>
        </w:tc>
        <w:tc>
          <w:tcPr/>
          <w:p>
            <w:pPr>
              <w:pStyle w:val="Compact"/>
              <w:jc w:val="left"/>
            </w:pPr>
            <w:r>
              <w:t xml:space="preserve">On-call (24/7)</w:t>
            </w:r>
          </w:p>
        </w:tc>
        <w:tc>
          <w:tcPr/>
          <w:p>
            <w:pPr>
              <w:pStyle w:val="Compact"/>
              <w:jc w:val="left"/>
            </w:pPr>
            <w:r>
              <w:t xml:space="preserve">€150.00/hr</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Management Consultation – The Psychologist advises HR and management on organizational mental health strategy, policy development, and employee well-being programs</w:t>
            </w:r>
          </w:p>
        </w:tc>
        <w:tc>
          <w:tcPr/>
          <w:p>
            <w:pPr>
              <w:pStyle w:val="Compact"/>
              <w:jc w:val="left"/>
            </w:pPr>
            <w:r>
              <w:t xml:space="preserve">60 min</w:t>
            </w:r>
          </w:p>
        </w:tc>
        <w:tc>
          <w:tcPr/>
          <w:p>
            <w:pPr>
              <w:pStyle w:val="Compact"/>
              <w:jc w:val="left"/>
            </w:pPr>
            <w:r>
              <w:t xml:space="preserve">Monthly (12x)</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Annual Mental Health Report – Written summary by the Psychologist detailing aggregate findings, trends, and recommendations for the following year</w:t>
            </w:r>
          </w:p>
        </w:tc>
        <w:tc>
          <w:tcPr/>
          <w:p>
            <w:pPr>
              <w:pStyle w:val="Compact"/>
              <w:jc w:val="left"/>
            </w:pPr>
            <w:r>
              <w:t xml:space="preserve">—</w:t>
            </w:r>
          </w:p>
        </w:tc>
        <w:tc>
          <w:tcPr/>
          <w:p>
            <w:pPr>
              <w:pStyle w:val="Compact"/>
              <w:jc w:val="left"/>
            </w:pPr>
            <w:r>
              <w:t xml:space="preserve">1 report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TOTAL ESTIMATED COST (excl. 19% VAT)</w:t>
            </w:r>
          </w:p>
        </w:tc>
        <w:tc>
          <w:tcPr/>
          <w:p>
            <w:pPr>
              <w:pStyle w:val="Compact"/>
              <w:jc w:val="left"/>
            </w:pPr>
            <w:r>
              <w:t xml:space="preserve">€50,860.00</w:t>
            </w:r>
          </w:p>
        </w:tc>
      </w:tr>
      <w:tr>
        <w:tc>
          <w:tcPr>
            <w:gridSpan w:val="5"/>
          </w:tcPr>
          <w:p>
            <w:pPr>
              <w:pStyle w:val="Compact"/>
              <w:jc w:val="left"/>
            </w:pPr>
            <w:r>
              <w:t xml:space="preserve">VAT (19% – German Value Added Tax)</w:t>
            </w:r>
          </w:p>
        </w:tc>
        <w:tc>
          <w:tcPr/>
          <w:p>
            <w:pPr>
              <w:pStyle w:val="Compact"/>
              <w:jc w:val="left"/>
            </w:pPr>
            <w:r>
              <w:t xml:space="preserve">€9,663.40</w:t>
            </w:r>
          </w:p>
        </w:tc>
      </w:tr>
      <w:tr>
        <w:tc>
          <w:tcPr>
            <w:gridSpan w:val="5"/>
          </w:tcPr>
          <w:p>
            <w:pPr>
              <w:pStyle w:val="Compact"/>
              <w:jc w:val="left"/>
            </w:pPr>
            <w:r>
              <w:t xml:space="preserve">GRAND TOTAL (incl. VAT)</w:t>
            </w:r>
          </w:p>
        </w:tc>
        <w:tc>
          <w:tcPr/>
          <w:p>
            <w:pPr>
              <w:pStyle w:val="Compact"/>
              <w:jc w:val="left"/>
            </w:pPr>
            <w:r>
              <w:t xml:space="preserve">€60,523.40</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current market conditions in Germany Frankfurt.</w:t>
      </w:r>
    </w:p>
    <w:p>
      <w:pPr>
        <w:numPr>
          <w:ilvl w:val="0"/>
          <w:numId w:val="1001"/>
        </w:numPr>
        <w:pStyle w:val="Compact"/>
      </w:pPr>
      <w:r>
        <w:rPr>
          <w:bCs/>
          <w:b/>
        </w:rPr>
        <w:t xml:space="preserve">Payment Terms:</w:t>
      </w:r>
      <w:r>
        <w:t xml:space="preserve"> </w:t>
      </w:r>
      <w:r>
        <w:t xml:space="preserve">Invoices will be issued on a monthly basis. Payment is due within fourteen (14) days of invoice date via bank transfer to the account specified on each invoice. Late payments will incur interest at the statutory rate under German commercial law (BGB §288).</w:t>
      </w:r>
    </w:p>
    <w:p>
      <w:pPr>
        <w:numPr>
          <w:ilvl w:val="0"/>
          <w:numId w:val="1001"/>
        </w:numPr>
        <w:pStyle w:val="Compact"/>
      </w:pPr>
      <w:r>
        <w:rPr>
          <w:bCs/>
          <w:b/>
        </w:rPr>
        <w:t xml:space="preserve">Confidentiality:</w:t>
      </w:r>
      <w:r>
        <w:t xml:space="preserve"> </w:t>
      </w:r>
      <w:r>
        <w:t xml:space="preserve">All psychological data, session notes, and assessment results handled by the Psychologist are protected under the German Federal Data Protection Act (BDSG) and the General Data Protection Regulation (GDPR). No individual employee data will be disclosed to the client company without explicit written consent.</w:t>
      </w:r>
    </w:p>
    <w:p>
      <w:pPr>
        <w:numPr>
          <w:ilvl w:val="0"/>
          <w:numId w:val="1001"/>
        </w:numPr>
        <w:pStyle w:val="Compact"/>
      </w:pPr>
      <w:r>
        <w:rPr>
          <w:bCs/>
          <w:b/>
        </w:rPr>
        <w:t xml:space="preserve">Cancellation Policy:</w:t>
      </w:r>
      <w:r>
        <w:t xml:space="preserve"> </w:t>
      </w:r>
      <w:r>
        <w:t xml:space="preserve">Individual sessions may be rescheduled or cancelled with a minimum of 24 hours' notice. Cancellations made with less than 24 hours' notice will be billed at 50% of the session fee.</w:t>
      </w:r>
    </w:p>
    <w:p>
      <w:pPr>
        <w:numPr>
          <w:ilvl w:val="0"/>
          <w:numId w:val="1001"/>
        </w:numPr>
        <w:pStyle w:val="Compact"/>
      </w:pPr>
      <w:r>
        <w:rPr>
          <w:bCs/>
          <w:b/>
        </w:rPr>
        <w:t xml:space="preserve">Scope Limitation:</w:t>
      </w:r>
      <w:r>
        <w:t xml:space="preserve"> </w:t>
      </w:r>
      <w:r>
        <w:t xml:space="preserve">The Psychologist provides psychological support and is not a substitute for psychiatric treatment. In cases requiring medication or psychiatric intervention, the Psychologist will refer the employee to an appropriate psychiatrist in Germany Frankfurt.</w:t>
      </w:r>
    </w:p>
    <w:p>
      <w:pPr>
        <w:numPr>
          <w:ilvl w:val="0"/>
          <w:numId w:val="1001"/>
        </w:numPr>
        <w:pStyle w:val="Compact"/>
      </w:pPr>
      <w:r>
        <w:rPr>
          <w:bCs/>
          <w:b/>
        </w:rPr>
        <w:t xml:space="preserve">Liability:</w:t>
      </w:r>
      <w:r>
        <w:t xml:space="preserve"> </w:t>
      </w:r>
      <w:r>
        <w:t xml:space="preserve">The practice assumes no liability for indirect or consequential damages. Total liability is capped at the total contract value stated in this Quotation Estimate.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The exclusive place of jurisdiction shall be Frankfurt am Main, Germany Frankfurt.</w:t>
      </w:r>
    </w:p>
    <w:p>
      <w:pPr>
        <w:numPr>
          <w:ilvl w:val="0"/>
          <w:numId w:val="1001"/>
        </w:numPr>
        <w:pStyle w:val="Compact"/>
      </w:pPr>
      <w:r>
        <w:rPr>
          <w:bCs/>
          <w:b/>
        </w:rPr>
        <w:t xml:space="preserve">Acceptance:</w:t>
      </w:r>
      <w:r>
        <w:t xml:space="preserve"> </w:t>
      </w:r>
      <w:r>
        <w:t xml:space="preserve">This Quotation Estimate becomes a binding contract upon written acceptance by both parties. Acceptance may be communicated via signed copy of this document or via email confirmation referencing Quotation No. QE-2025-0347.</w:t>
      </w:r>
    </w:p>
    <w:p>
      <w:pPr>
        <w:pStyle w:val="FirstParagraph"/>
      </w:pPr>
      <w:r>
        <w:t xml:space="preserve">Additional Notes</w:t>
      </w:r>
    </w:p>
    <w:p>
      <w:pPr>
        <w:pStyle w:val="BodyText"/>
      </w:pPr>
      <w:r>
        <w:t xml:space="preserve">This Quotation Estimate has been prepared specifically for the corporate wellness needs of Rhein-Main Industries GmbH. As a Psychologist based in Germany Frankfurt, our practice is well-positioned to serve clients across the Frankfurt metropolitan area, including the financial district, the airport business zone, and the surrounding Hessian communities. We are equipped to conduct all services in both German and English, ensuring accessibility for your international workforce. Should you require any modifications to the scope of services outlined in this Quotation Estimate, please do not hesitate to contact our practice office. We are committed to providing the highest standard of psychological care in Germany Frankfurt and look forward to the opportunity to support your team's well-being.</w:t>
      </w:r>
    </w:p>
    <w:p>
      <w:pPr>
        <w:pStyle w:val="BodyText"/>
      </w:pPr>
      <w:r>
        <w:rPr>
          <w:bCs/>
          <w:b/>
        </w:rPr>
        <w:t xml:space="preserve">For the Psychologist Practice:</w:t>
      </w:r>
    </w:p>
    <w:p>
      <w:pPr>
        <w:pStyle w:val="BodyText"/>
      </w:pPr>
      <w:r>
        <w:t xml:space="preserve">Dr. Elena Hartmann, M.Sc. Psych.</w:t>
      </w:r>
      <w:r>
        <w:br/>
      </w:r>
      <w:r>
        <w:t xml:space="preserve">Licensed Psychologist, Germany Frankfurt</w:t>
      </w:r>
      <w:r>
        <w:br/>
      </w:r>
      <w:r>
        <w:t xml:space="preserve">Date: _______________</w:t>
      </w:r>
    </w:p>
    <w:p>
      <w:pPr>
        <w:pStyle w:val="BodyText"/>
      </w:pPr>
      <w:r>
        <w:rPr>
          <w:bCs/>
          <w:b/>
        </w:rPr>
        <w:t xml:space="preserve">For the Client (Rhein-Main Industries GmbH):</w:t>
      </w:r>
    </w:p>
    <w:p>
      <w:pPr>
        <w:pStyle w:val="BodyText"/>
      </w:pPr>
      <w:r>
        <w:t xml:space="preserve">Thomas Berger, HR Director</w:t>
      </w:r>
      <w:r>
        <w:br/>
      </w:r>
      <w:r>
        <w:t xml:space="preserve">Authorized Signatory</w:t>
      </w:r>
      <w:r>
        <w:br/>
      </w:r>
      <w:r>
        <w:t xml:space="preserve">Date: _______________</w:t>
      </w:r>
    </w:p>
    <w:p>
      <w:pPr>
        <w:pStyle w:val="BodyText"/>
      </w:pPr>
      <w:r>
        <w:t xml:space="preserve">Dr. Elena Hartmann – Psychological Practice | Goethestraße 42, 60311 Frankfurt am Main, Germany Frankfurt</w:t>
      </w:r>
    </w:p>
    <w:p>
      <w:pPr>
        <w:pStyle w:val="BodyText"/>
      </w:pPr>
      <w:r>
        <w:t xml:space="preserve">Quotation Estimate No. QE-2025-0347 | Issued: 14 June 2025 | This document is confidential and intended solely for the named recipient.</w:t>
      </w:r>
    </w:p>
    <w:p>
      <w:pPr>
        <w:pStyle w:val="BodyText"/>
      </w:pPr>
      <w:r>
        <w:t xml:space="preserve">Registered with the Hessian Chamber of Psychotherapists | VAT ID: DE 312 456 789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Germany Frankfurt</dc:title>
  <dc:creator/>
  <dc:language>en</dc:language>
  <cp:keywords/>
  <dcterms:created xsi:type="dcterms:W3CDTF">2026-10-10T04:09:12Z</dcterms:created>
  <dcterms:modified xsi:type="dcterms:W3CDTF">2026-10-10T04:09:12Z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