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Mind &amp; Wellness Psychological Services Ltd.</w:t>
      </w:r>
    </w:p>
    <w:p>
      <w:pPr>
        <w:pStyle w:val="BodyText"/>
      </w:pPr>
      <w:r>
        <w:t xml:space="preserve">12 Independence Avenue, Osu, Accra, Ghana</w:t>
      </w:r>
    </w:p>
    <w:p>
      <w:pPr>
        <w:pStyle w:val="BodyText"/>
      </w:pPr>
      <w:r>
        <w:t xml:space="preserve">Tel: +233 (0) 30 277 4521 | Email: enquiries@accramindwellness.com.gh</w:t>
      </w:r>
    </w:p>
    <w:p>
      <w:pPr>
        <w:pStyle w:val="BodyText"/>
      </w:pPr>
      <w:r>
        <w:t xml:space="preserve">Ghana Health Regulatory Authority License No.: GHRA-PSY-2024-0847</w:t>
      </w:r>
    </w:p>
    <w:bookmarkEnd w:id="20"/>
    <w:p>
      <w:pPr>
        <w:pStyle w:val="BodyText"/>
      </w:pPr>
      <w:r>
        <w:rPr>
          <w:bCs/>
          <w:b/>
        </w:rPr>
        <w:t xml:space="preserve">Quotation Estimate No.:</w:t>
      </w:r>
      <w:r>
        <w:t xml:space="preserve"> </w:t>
      </w:r>
      <w:r>
        <w:t xml:space="preserve">AMW/QE/2025/0312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Kwame Asante</w:t>
      </w:r>
    </w:p>
    <w:p>
      <w:pPr>
        <w:pStyle w:val="BodyText"/>
      </w:pPr>
      <w:r>
        <w:t xml:space="preserve">Asante Family Trust</w:t>
      </w:r>
    </w:p>
    <w:p>
      <w:pPr>
        <w:pStyle w:val="BodyText"/>
      </w:pPr>
      <w:r>
        <w:t xml:space="preserve">34 Abossey Okai Road, East Legon, Accra, Ghana</w:t>
      </w:r>
    </w:p>
    <w:p>
      <w:pPr>
        <w:pStyle w:val="BodyText"/>
      </w:pPr>
      <w:r>
        <w:t xml:space="preserve">Tel: +233 (0) 24 555 8890</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issued by Accra Mind &amp; Wellness Psychological Services Ltd. to provide a comprehensive and transparent breakdown of professional fees for the engagement of a licensed</w:t>
      </w:r>
      <w:r>
        <w:t xml:space="preserve"> </w:t>
      </w:r>
      <w:r>
        <w:t xml:space="preserve">Psychologist</w:t>
      </w:r>
      <w:r>
        <w:t xml:space="preserve"> </w:t>
      </w:r>
      <w:r>
        <w:t xml:space="preserve">to deliver clinical and therapeutic services within the Greater Accra region of</w:t>
      </w:r>
      <w:r>
        <w:t xml:space="preserve"> </w:t>
      </w:r>
      <w:r>
        <w:t xml:space="preserve">Ghana Accra</w:t>
      </w:r>
      <w:r>
        <w:t xml:space="preserve">. This estimate has been prepared in accordance with the fee schedules established by the Ghana Health Service and the Ghana Psychological Association, and it reflects current market rates for qualified psychological practice in</w:t>
      </w:r>
      <w:r>
        <w:t xml:space="preserve"> </w:t>
      </w:r>
      <w:r>
        <w:t xml:space="preserve">Ghana Accra</w:t>
      </w:r>
      <w:r>
        <w:t xml:space="preserve"> </w:t>
      </w:r>
      <w:r>
        <w:t xml:space="preserve">as of the second quarter of 2025.</w:t>
      </w:r>
    </w:p>
    <w:p>
      <w:pPr>
        <w:pStyle w:val="BodyText"/>
      </w:pPr>
      <w:r>
        <w:t xml:space="preserve">The purpose of this</w:t>
      </w:r>
      <w:r>
        <w:t xml:space="preserve"> </w:t>
      </w:r>
      <w:r>
        <w:t xml:space="preserve">Quotation Estimate</w:t>
      </w:r>
      <w:r>
        <w:t xml:space="preserve"> </w:t>
      </w:r>
      <w:r>
        <w:t xml:space="preserve">is to enable the client to make an informed financial decision regarding the scope, duration, and nature of psychological services to be rendered. All figures presented herein are denominated in Ghana Cedis (GHS) and are subject to the terms and conditions outlined in Section 6 of this document.</w:t>
      </w:r>
    </w:p>
    <w:bookmarkEnd w:id="21"/>
    <w:bookmarkStart w:id="22" w:name="scope-of-psychologist-services"/>
    <w:p>
      <w:pPr>
        <w:pStyle w:val="Heading2"/>
      </w:pPr>
      <w:r>
        <w:t xml:space="preserve">2. Scope of Psychologist Services</w:t>
      </w:r>
    </w:p>
    <w:p>
      <w:pPr>
        <w:pStyle w:val="FirstParagraph"/>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shall provide the following professional services at our clinic located in Osu,</w:t>
      </w:r>
      <w:r>
        <w:t xml:space="preserve"> </w:t>
      </w:r>
      <w:r>
        <w:t xml:space="preserve">Ghana Accra</w:t>
      </w:r>
      <w:r>
        <w:t xml:space="preserve">, or at the client's designated premises within the Accra Metropolitan Area:</w:t>
      </w:r>
    </w:p>
    <w:p>
      <w:pPr>
        <w:numPr>
          <w:ilvl w:val="0"/>
          <w:numId w:val="1001"/>
        </w:numPr>
        <w:pStyle w:val="Compact"/>
      </w:pPr>
      <w:r>
        <w:t xml:space="preserve">Comprehensive initial psychological assessment and diagnostic evaluation (including administration of standardized psychometric instruments such as the MMPI-2, Beck Depression Inventory, and Wechsler Adult Intelligence Scale).</w:t>
      </w:r>
    </w:p>
    <w:p>
      <w:pPr>
        <w:numPr>
          <w:ilvl w:val="0"/>
          <w:numId w:val="1001"/>
        </w:numPr>
        <w:pStyle w:val="Compact"/>
      </w:pPr>
      <w:r>
        <w:t xml:space="preserve">Individual psychotherapy sessions (Cognitive Behavioural Therapy, Psychodynamic Therapy, or Integrative approaches as clinically indicated).</w:t>
      </w:r>
    </w:p>
    <w:p>
      <w:pPr>
        <w:numPr>
          <w:ilvl w:val="0"/>
          <w:numId w:val="1001"/>
        </w:numPr>
        <w:pStyle w:val="Compact"/>
      </w:pPr>
      <w:r>
        <w:t xml:space="preserve">Family and couples counselling sessions for the Asante household members.</w:t>
      </w:r>
    </w:p>
    <w:p>
      <w:pPr>
        <w:numPr>
          <w:ilvl w:val="0"/>
          <w:numId w:val="1001"/>
        </w:numPr>
        <w:pStyle w:val="Compact"/>
      </w:pPr>
      <w:r>
        <w:t xml:space="preserve">Psychological report writing and clinical documentation for legal, insurance, or institutional purposes.</w:t>
      </w:r>
    </w:p>
    <w:p>
      <w:pPr>
        <w:numPr>
          <w:ilvl w:val="0"/>
          <w:numId w:val="1001"/>
        </w:numPr>
        <w:pStyle w:val="Compact"/>
      </w:pPr>
      <w:r>
        <w:t xml:space="preserve">Follow-up and monitoring sessions to track therapeutic progress over a defined treatment period.</w:t>
      </w:r>
    </w:p>
    <w:p>
      <w:pPr>
        <w:numPr>
          <w:ilvl w:val="0"/>
          <w:numId w:val="1001"/>
        </w:numPr>
        <w:pStyle w:val="Compact"/>
      </w:pPr>
      <w:r>
        <w:t xml:space="preserve">Emergency crisis intervention and telephone consultation (limited to 2 hours per month).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Subtotal (GHS)</w:t>
            </w:r>
          </w:p>
        </w:tc>
      </w:tr>
      <w:tr>
        <w:tc>
          <w:tcPr/>
          <w:p>
            <w:pPr>
              <w:pStyle w:val="Compact"/>
              <w:jc w:val="left"/>
            </w:pPr>
            <w:r>
              <w:t xml:space="preserve">1</w:t>
            </w:r>
          </w:p>
        </w:tc>
        <w:tc>
          <w:tcPr/>
          <w:p>
            <w:pPr>
              <w:pStyle w:val="Compact"/>
              <w:jc w:val="left"/>
            </w:pPr>
            <w:r>
              <w:t xml:space="preserve">Initial Psychological Assessment &amp; Diagnostic Evaluation (Psychologist-led, 3-hour session)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Individual Psychotherapy Session (50 minutes, CBT or Psychodynamic)</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Family / Couples Counselling Session (90 minutes, up to 4 participants)</w:t>
            </w:r>
          </w:p>
        </w:tc>
        <w:tc>
          <w:tcPr/>
          <w:p>
            <w:pPr>
              <w:pStyle w:val="Compact"/>
              <w:jc w:val="left"/>
            </w:pPr>
            <w:r>
              <w:t xml:space="preserve">6</w:t>
            </w:r>
          </w:p>
        </w:tc>
        <w:tc>
          <w:tcPr/>
          <w:p>
            <w:pPr>
              <w:pStyle w:val="Compact"/>
              <w:jc w:val="left"/>
            </w:pPr>
            <w:r>
              <w:t xml:space="preserve">1,400.00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Psychological Report Writing &amp; Clinical Documentation (per report)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Follow-up Monitoring Session (30 minutes, telephone or in-person)</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Emergency Crisis Intervention &amp; Telephone Consultation (monthly allowance)</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7</w:t>
            </w:r>
          </w:p>
        </w:tc>
        <w:tc>
          <w:tcPr/>
          <w:p>
            <w:pPr>
              <w:pStyle w:val="Compact"/>
              <w:jc w:val="left"/>
            </w:pPr>
            <w:r>
              <w:t xml:space="preserve">Travel &amp; Logistics (Psychologist travel within Greater Accra, if required)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Administrative &amp; Record-Keeping Fee (file management, secure storage)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(GHS)</w:t>
            </w:r>
          </w:p>
        </w:tc>
        <w:tc>
          <w:tcPr/>
          <w:p>
            <w:pPr>
              <w:pStyle w:val="Compact"/>
              <w:jc w:val="left"/>
            </w:pPr>
            <w:r>
              <w:t xml:space="preserve">30,550.00</w:t>
            </w:r>
          </w:p>
        </w:tc>
      </w:tr>
      <w:tr>
        <w:tc>
          <w:tcPr>
            <w:gridSpan w:val="4"/>
          </w:tcPr>
          <w:p>
            <w:pPr>
              <w:pStyle w:val="Compact"/>
              <w:jc w:val="right"/>
            </w:pPr>
            <w:r>
              <w:t xml:space="preserve">VAT @ 15% (Ghana Revenue Authority)</w:t>
            </w:r>
          </w:p>
        </w:tc>
        <w:tc>
          <w:tcPr/>
          <w:p>
            <w:pPr>
              <w:pStyle w:val="Compact"/>
              <w:jc w:val="left"/>
            </w:pPr>
            <w:r>
              <w:t xml:space="preserve">4,582.50</w:t>
            </w:r>
          </w:p>
        </w:tc>
      </w:tr>
      <w:tr>
        <w:tc>
          <w:tcPr>
            <w:gridSpan w:val="4"/>
          </w:tcPr>
          <w:p>
            <w:pPr>
              <w:pStyle w:val="Compact"/>
              <w:jc w:val="right"/>
            </w:pPr>
            <w:r>
              <w:t xml:space="preserve">TOTAL ESTIMATED COST (GHS)</w:t>
            </w:r>
          </w:p>
        </w:tc>
        <w:tc>
          <w:tcPr/>
          <w:p>
            <w:pPr>
              <w:pStyle w:val="Compact"/>
              <w:jc w:val="left"/>
            </w:pPr>
            <w:r>
              <w:t xml:space="preserve">35,132.50</w:t>
            </w:r>
          </w:p>
        </w:tc>
      </w:tr>
    </w:tbl>
    <w:bookmarkEnd w:id="23"/>
    <w:bookmarkStart w:id="24" w:name="X14a30de85bf1d13ad564c6e9a456a9f69616477"/>
    <w:p>
      <w:pPr>
        <w:pStyle w:val="Heading2"/>
      </w:pPr>
      <w:r>
        <w:t xml:space="preserve">4. Psychologist Qualifications and Credentials</w:t>
      </w:r>
    </w:p>
    <w:p>
      <w:pPr>
        <w:pStyle w:val="FirstParagraph"/>
      </w:pPr>
      <w:r>
        <w:t xml:space="preserve">The</w:t>
      </w:r>
      <w:r>
        <w:t xml:space="preserve"> </w:t>
      </w:r>
      <w:r>
        <w:t xml:space="preserve">Psychologist</w:t>
      </w:r>
      <w:r>
        <w:t xml:space="preserve"> </w:t>
      </w:r>
      <w:r>
        <w:t xml:space="preserve">assigned to this engagement holds a Master of Science in Clinical Psychology from the University of Ghana, Legon, and is fully registered with the Ghana Health Service and the Ghana Psychological Association. The practitioner possesses over twelve years of clinical experience in</w:t>
      </w:r>
      <w:r>
        <w:t xml:space="preserve"> </w:t>
      </w:r>
      <w:r>
        <w:t xml:space="preserve">Ghana Accra</w:t>
      </w:r>
      <w:r>
        <w:t xml:space="preserve">, with specialized training in trauma-informed care, adolescent mental health, and culturally sensitive therapeutic approaches tailored to the Ghanaian context. All sessions will be conducted in English, with the option of Twi or Ga language support available at no additional cost.</w:t>
      </w:r>
    </w:p>
    <w:bookmarkEnd w:id="24"/>
    <w:bookmarkStart w:id="25" w:name="payment-terms-and-schedule"/>
    <w:p>
      <w:pPr>
        <w:pStyle w:val="Heading2"/>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50% advance payment</w:t>
      </w:r>
      <w:r>
        <w:t xml:space="preserve"> </w:t>
      </w:r>
      <w:r>
        <w:t xml:space="preserve">(GHS 17,566.25) due upon acceptance of this quotation and prior to the commencement of services.</w:t>
      </w:r>
    </w:p>
    <w:p>
      <w:pPr>
        <w:numPr>
          <w:ilvl w:val="0"/>
          <w:numId w:val="1002"/>
        </w:numPr>
        <w:pStyle w:val="Compact"/>
      </w:pPr>
      <w:r>
        <w:rPr>
          <w:bCs/>
          <w:b/>
        </w:rPr>
        <w:t xml:space="preserve">30% interim payment</w:t>
      </w:r>
      <w:r>
        <w:t xml:space="preserve"> </w:t>
      </w:r>
      <w:r>
        <w:t xml:space="preserve">(GHS 10,539.75) due at the midpoint of the treatment period (after Session 6).</w:t>
      </w:r>
    </w:p>
    <w:p>
      <w:pPr>
        <w:numPr>
          <w:ilvl w:val="0"/>
          <w:numId w:val="1002"/>
        </w:numPr>
        <w:pStyle w:val="Compact"/>
      </w:pPr>
      <w:r>
        <w:rPr>
          <w:bCs/>
          <w:b/>
        </w:rPr>
        <w:t xml:space="preserve">20% final payment</w:t>
      </w:r>
      <w:r>
        <w:t xml:space="preserve"> </w:t>
      </w:r>
      <w:r>
        <w:t xml:space="preserve">(GHS 7,026.50) due upon completion of all scheduled sessions and delivery of final psychological reports.</w:t>
      </w:r>
    </w:p>
    <w:p>
      <w:pPr>
        <w:pStyle w:val="FirstParagraph"/>
      </w:pPr>
      <w:r>
        <w:t xml:space="preserve">Payments may be made via bank transfer to our designated account at Ecobank Ghana (Account Name: Accra Mind &amp; Wellness Psychological Services Ltd., Account No.: 0012-4567-8901, Branch: Osu, Accra) or by certified cheque. Mobile money payments (MTN MoMo, Telecel Cash, AirtelTigo Money) are accepted for amounts up to GHS 5,000.00 per transaction.</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operational costs, exchange rates, or regulatory adjustments within</w:t>
      </w:r>
      <w:r>
        <w:t xml:space="preserve"> </w:t>
      </w:r>
      <w:r>
        <w:t xml:space="preserve">Ghana Accra</w:t>
      </w:r>
      <w:r>
        <w:t xml:space="preserve">.</w:t>
      </w:r>
    </w:p>
    <w:p>
      <w:pPr>
        <w:pStyle w:val="BodyText"/>
      </w:pPr>
      <w:r>
        <w:rPr>
          <w:bCs/>
          <w:b/>
        </w:rPr>
        <w:t xml:space="preserve">6.2</w:t>
      </w:r>
      <w:r>
        <w:t xml:space="preserve"> </w:t>
      </w:r>
      <w:r>
        <w:t xml:space="preserve">All services will be delivered in strict compliance with the Ghana Data Protection Act, 2012 (Act 843) and the ethical code of conduct of the Ghana Psychological Association. Client confidentiality is absolute and will be maintained throughout and after the engagement.</w:t>
      </w:r>
    </w:p>
    <w:p>
      <w:pPr>
        <w:pStyle w:val="BodyText"/>
      </w:pPr>
      <w:r>
        <w:rPr>
          <w:bCs/>
          <w:b/>
        </w:rPr>
        <w:t xml:space="preserve">6.3</w:t>
      </w:r>
      <w:r>
        <w:t xml:space="preserve"> </w:t>
      </w:r>
      <w:r>
        <w:t xml:space="preserve">Cancellation of any scheduled session must be communicated at least 24 hours in advance. Sessions cancelled with less than 24 hours' notice will be charged at 50% of the applicable session fee.</w:t>
      </w:r>
    </w:p>
    <w:p>
      <w:pPr>
        <w:pStyle w:val="BodyText"/>
      </w:pPr>
      <w:r>
        <w:rPr>
          <w:bCs/>
          <w:b/>
        </w:rPr>
        <w:t xml:space="preserve">6.4</w:t>
      </w:r>
      <w:r>
        <w:t xml:space="preserve"> </w:t>
      </w:r>
      <w:r>
        <w:t xml:space="preserve">The</w:t>
      </w:r>
      <w:r>
        <w:t xml:space="preserve"> </w:t>
      </w:r>
      <w:r>
        <w:t xml:space="preserve">Psychologist</w:t>
      </w:r>
      <w:r>
        <w:t xml:space="preserve"> </w:t>
      </w:r>
      <w:r>
        <w:t xml:space="preserve">reserves the right to refer the client to a psychiatrist or other specialist if clinical assessment indicates the need for pharmacological intervention or services beyond the scope of psychological practice.</w:t>
      </w:r>
    </w:p>
    <w:p>
      <w:pPr>
        <w:pStyle w:val="BodyText"/>
      </w:pPr>
      <w:r>
        <w:rPr>
          <w:bCs/>
          <w:b/>
        </w:rPr>
        <w:t xml:space="preserve">6.5</w:t>
      </w:r>
      <w:r>
        <w:t xml:space="preserve"> </w:t>
      </w:r>
      <w:r>
        <w:t xml:space="preserve">This estimate does not constitute a binding contract. A formal Service Agreement will be executed upon the client's written acceptance of this</w:t>
      </w:r>
      <w:r>
        <w:t xml:space="preserve"> </w:t>
      </w:r>
      <w:r>
        <w:t xml:space="preserve">Quotation Estimate</w:t>
      </w:r>
      <w:r>
        <w:t xml:space="preserve">.</w:t>
      </w:r>
    </w:p>
    <w:p>
      <w:pPr>
        <w:pStyle w:val="BodyText"/>
      </w:pPr>
      <w:r>
        <w:rPr>
          <w:bCs/>
          <w:b/>
        </w:rPr>
        <w:t xml:space="preserve">6.6</w:t>
      </w:r>
      <w:r>
        <w:t xml:space="preserve"> </w:t>
      </w:r>
      <w:r>
        <w:t xml:space="preserve">Any disputes arising from this engagement shall be resolved through mediation in accordance with the laws of the Republic of Ghana, with jurisdiction vested in the courts of</w:t>
      </w:r>
      <w:r>
        <w:t xml:space="preserve"> </w:t>
      </w:r>
      <w:r>
        <w:t xml:space="preserve">Ghana Accra</w:t>
      </w:r>
      <w:r>
        <w:t xml:space="preserve">.</w:t>
      </w:r>
    </w:p>
    <w:p>
      <w:pPr>
        <w:pStyle w:val="BodyText"/>
      </w:pPr>
      <w:r>
        <w:rPr>
          <w:bCs/>
          <w:b/>
        </w:rPr>
        <w:t xml:space="preserve">Note:</w:t>
      </w:r>
      <w:r>
        <w:t xml:space="preserve"> </w:t>
      </w:r>
      <w:r>
        <w:t xml:space="preserve">This Quotation Estimate is prepared exclusively for the named client and may not be transferred or used for any other purpose without prior written consent from Accra Mind &amp; Wellness Psychological Services Ltd. All fees are inclusive of the Psychologist's professional time, clinical materials, and standard administrative overheads within Ghana Accra.</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a</w:t>
      </w:r>
      <w:r>
        <w:t xml:space="preserve"> </w:t>
      </w:r>
      <w:r>
        <w:t xml:space="preserve">Psychologist</w:t>
      </w:r>
      <w:r>
        <w:t xml:space="preserve"> </w:t>
      </w:r>
      <w:r>
        <w:t xml:space="preserve">to provide professional psychological services in</w:t>
      </w:r>
      <w:r>
        <w:t xml:space="preserve"> </w:t>
      </w:r>
      <w:r>
        <w:t xml:space="preserve">Ghana Accra</w:t>
      </w:r>
      <w:r>
        <w:t xml:space="preserve">.</w:t>
      </w:r>
    </w:p>
    <w:p>
      <w:pPr>
        <w:pStyle w:val="BodyText"/>
      </w:pPr>
      <w:r>
        <w:rPr>
          <w:bCs/>
          <w:b/>
        </w:rPr>
        <w:t xml:space="preserve">For: Accra Mind &amp; Wellness Psychological Services Ltd.</w:t>
      </w:r>
      <w:r>
        <w:br/>
      </w:r>
      <w:r>
        <w:t xml:space="preserve">Name: Dr. Efua Mensah, MSc (Clinical Psychology)</w:t>
      </w:r>
      <w:r>
        <w:br/>
      </w:r>
      <w:r>
        <w:t xml:space="preserve">Designation: Lead Psychologist &amp; Director</w:t>
      </w:r>
      <w:r>
        <w:br/>
      </w:r>
      <w:r>
        <w:t xml:space="preserve">Date: ______________________</w:t>
      </w:r>
    </w:p>
    <w:p>
      <w:pPr>
        <w:pStyle w:val="BodyText"/>
      </w:pPr>
      <w:r>
        <w:rPr>
          <w:bCs/>
          <w:b/>
        </w:rPr>
        <w:t xml:space="preserve">For: The Client</w:t>
      </w:r>
      <w:r>
        <w:br/>
      </w:r>
      <w:r>
        <w:t xml:space="preserve">Name: Mr. Kwame Asante</w:t>
      </w:r>
      <w:r>
        <w:br/>
      </w:r>
      <w:r>
        <w:t xml:space="preserve">Designation: Principal, Asante Family Trust</w:t>
      </w:r>
      <w:r>
        <w:br/>
      </w:r>
      <w:r>
        <w:t xml:space="preserve">Date: ______________________</w:t>
      </w:r>
    </w:p>
    <w:p>
      <w:pPr>
        <w:pStyle w:val="BodyText"/>
      </w:pPr>
      <w:r>
        <w:t xml:space="preserve">Accra Mind &amp; Wellness Psychological Services Ltd. | 12 Independence Avenue, Osu, Accra, Ghana</w:t>
      </w:r>
    </w:p>
    <w:p>
      <w:pPr>
        <w:pStyle w:val="BodyText"/>
      </w:pPr>
      <w:r>
        <w:t xml:space="preserve">Registered with the Office of the Registrar of Companies, Ghana | TIN: 001234567890</w:t>
      </w:r>
    </w:p>
    <w:p>
      <w:pPr>
        <w:pStyle w:val="BodyText"/>
      </w:pPr>
      <w:r>
        <w:t xml:space="preserve">This Quotation Estimate was generated on 15 June 2025. Document Reference: AMW/QE/2025/0312</w:t>
      </w:r>
    </w:p>
    <w:p>
      <w:pPr>
        <w:pStyle w:val="BodyText"/>
      </w:pPr>
      <w:r>
        <w:t xml:space="preserve">© 2025 Accra Mind &amp; Wellness Psychological Services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Ghana Accra</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