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Xc39761bf221a640752423574766c10a5e6e92cd"/>
    <w:p>
      <w:pPr>
        <w:pStyle w:val="Heading1"/>
      </w:pPr>
      <w:r>
        <w:t xml:space="preserve">MindWell Psychological Services Pte. Ltd.</w:t>
      </w:r>
    </w:p>
    <w:p>
      <w:pPr>
        <w:pStyle w:val="FirstParagraph"/>
      </w:pPr>
      <w:r>
        <w:t xml:space="preserve">128 Orchard Road, #15-03, Singapore Singapore 238849</w:t>
      </w:r>
    </w:p>
    <w:p>
      <w:pPr>
        <w:pStyle w:val="BodyText"/>
      </w:pPr>
      <w:r>
        <w:t xml:space="preserve">Tel: +65 6823 4567 | Email: enquiries@mindwell.sg</w:t>
      </w:r>
    </w:p>
    <w:p>
      <w:pPr>
        <w:pStyle w:val="BodyText"/>
      </w:pPr>
      <w:r>
        <w:t xml:space="preserve">UEN: 201912345K | HSA Registration No: PS-2020-0847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QTE-2025-00482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Singapore Singapore</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Mr. Tan Wei Ming</w:t>
      </w:r>
    </w:p>
    <w:p>
      <w:pPr>
        <w:pStyle w:val="BodyText"/>
      </w:pPr>
      <w:r>
        <w:rPr>
          <w:bCs/>
          <w:b/>
        </w:rPr>
        <w:t xml:space="preserve">Company:</w:t>
      </w:r>
      <w:r>
        <w:t xml:space="preserve"> </w:t>
      </w:r>
      <w:r>
        <w:t xml:space="preserve">Apex Corporate Solutions Pte. Ltd.</w:t>
      </w:r>
    </w:p>
    <w:p>
      <w:pPr>
        <w:pStyle w:val="BodyText"/>
      </w:pPr>
      <w:r>
        <w:rPr>
          <w:bCs/>
          <w:b/>
        </w:rPr>
        <w:t xml:space="preserve">Address:</w:t>
      </w:r>
      <w:r>
        <w:t xml:space="preserve"> </w:t>
      </w:r>
      <w:r>
        <w:t xml:space="preserve">8 Marina View, #21-01, Singapore Singapore 018960</w:t>
      </w:r>
    </w:p>
    <w:p>
      <w:pPr>
        <w:pStyle w:val="BodyText"/>
      </w:pPr>
      <w:r>
        <w:rPr>
          <w:bCs/>
          <w:b/>
        </w:rPr>
        <w:t xml:space="preserve">Contact:</w:t>
      </w:r>
      <w:r>
        <w:t xml:space="preserve"> </w:t>
      </w:r>
      <w:r>
        <w:t xml:space="preserve">+65 9123 4567</w:t>
      </w:r>
    </w:p>
    <w:bookmarkEnd w:id="22"/>
    <w:p>
      <w:pPr>
        <w:pStyle w:val="BodyText"/>
      </w:pPr>
      <w:r>
        <w:t xml:space="preserve">Dear Mr. Tan,</w:t>
      </w:r>
    </w:p>
    <w:p>
      <w:pPr>
        <w:pStyle w:val="BodyText"/>
      </w:pPr>
      <w:r>
        <w:t xml:space="preserve">Thank you for your interest in the professional psychological services offered by MindWell Psychological Services Pte. Ltd. This</w:t>
      </w:r>
      <w:r>
        <w:t xml:space="preserve"> </w:t>
      </w:r>
      <w:r>
        <w:t xml:space="preserve">Quotation Estimate</w:t>
      </w:r>
      <w:r>
        <w:t xml:space="preserve"> </w:t>
      </w:r>
      <w:r>
        <w:t xml:space="preserve">has been carefully prepared to outline the scope of services, associated costs, and terms applicable to the engagement of our registered</w:t>
      </w:r>
      <w:r>
        <w:t xml:space="preserve"> </w:t>
      </w:r>
      <w:r>
        <w:t xml:space="preserve">Psychologist</w:t>
      </w:r>
      <w:r>
        <w:t xml:space="preserve"> </w:t>
      </w:r>
      <w:r>
        <w:t xml:space="preserve">for your organisation's employee wellness programme in</w:t>
      </w:r>
      <w:r>
        <w:t xml:space="preserve"> </w:t>
      </w:r>
      <w:r>
        <w:t xml:space="preserve">Singapore Singapore</w:t>
      </w:r>
      <w:r>
        <w:t xml:space="preserve">. We are committed to delivering the highest standard of psychological care and support in accordance with the guidelines set by the Health Sciences Authority (HSA) of Singapore.</w:t>
      </w:r>
    </w:p>
    <w:p>
      <w:pPr>
        <w:pStyle w:val="BodyText"/>
      </w:pPr>
      <w:r>
        <w:t xml:space="preserve">Scope of Services</w:t>
      </w:r>
    </w:p>
    <w:p>
      <w:pPr>
        <w:pStyle w:val="BodyText"/>
      </w:pPr>
      <w:r>
        <w:t xml:space="preserve">This</w:t>
      </w:r>
      <w:r>
        <w:t xml:space="preserve"> </w:t>
      </w:r>
      <w:r>
        <w:t xml:space="preserve">Quotation Estimate</w:t>
      </w:r>
      <w:r>
        <w:t xml:space="preserve"> </w:t>
      </w:r>
      <w:r>
        <w:t xml:space="preserve">covers the provision of a fully licensed and HSA-registered</w:t>
      </w:r>
      <w:r>
        <w:t xml:space="preserve"> </w:t>
      </w:r>
      <w:r>
        <w:t xml:space="preserve">Psychologist</w:t>
      </w:r>
      <w:r>
        <w:t xml:space="preserve"> </w:t>
      </w:r>
      <w:r>
        <w:t xml:space="preserve">to conduct a comprehensive Employee Mental Health Assessment and Intervention Programme for a period of twelve (12) months. The</w:t>
      </w:r>
      <w:r>
        <w:t xml:space="preserve"> </w:t>
      </w:r>
      <w:r>
        <w:t xml:space="preserve">Psychologist</w:t>
      </w:r>
      <w:r>
        <w:t xml:space="preserve"> </w:t>
      </w:r>
      <w:r>
        <w:t xml:space="preserve">will operate primarily from our clinical facility in</w:t>
      </w:r>
      <w:r>
        <w:t xml:space="preserve"> </w:t>
      </w:r>
      <w:r>
        <w:t xml:space="preserve">Singapore Singapore</w:t>
      </w:r>
      <w:r>
        <w:t xml:space="preserve"> </w:t>
      </w:r>
      <w:r>
        <w:t xml:space="preserve">and will also conduct on-site visits to your premises as required. All services are delivered in compliance with the Mental Health (Care and Treatment) Act (Cap. 159) and the Personal Data Protection Act (PDPA) of Singapore.</w:t>
      </w:r>
    </w:p>
    <w:p>
      <w:pPr>
        <w:pStyle w:val="BodyText"/>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Rate (SGD)</w:t>
            </w:r>
          </w:p>
        </w:tc>
        <w:tc>
          <w:tcPr/>
          <w:p>
            <w:pPr>
              <w:pStyle w:val="Compact"/>
              <w:jc w:val="left"/>
            </w:pPr>
            <w:r>
              <w:t xml:space="preserve">Total (SGD)</w:t>
            </w:r>
          </w:p>
        </w:tc>
      </w:tr>
      <w:tr>
        <w:tc>
          <w:tcPr/>
          <w:p>
            <w:pPr>
              <w:pStyle w:val="Compact"/>
              <w:jc w:val="left"/>
            </w:pPr>
            <w:r>
              <w:t xml:space="preserve">1</w:t>
            </w:r>
          </w:p>
        </w:tc>
        <w:tc>
          <w:tcPr/>
          <w:p>
            <w:pPr>
              <w:pStyle w:val="Compact"/>
              <w:jc w:val="left"/>
            </w:pPr>
            <w:r>
              <w:t xml:space="preserve">Initial Psychological Assessment &amp; Diagnostic Evaluation per employee (includes clinical interview, psychometric testing, and written report)</w:t>
            </w:r>
          </w:p>
        </w:tc>
        <w:tc>
          <w:tcPr/>
          <w:p>
            <w:pPr>
              <w:pStyle w:val="Compact"/>
              <w:jc w:val="left"/>
            </w:pPr>
            <w:r>
              <w:t xml:space="preserve">50 employees</w:t>
            </w:r>
          </w:p>
        </w:tc>
        <w:tc>
          <w:tcPr/>
          <w:p>
            <w:pPr>
              <w:pStyle w:val="Compact"/>
              <w:jc w:val="left"/>
            </w:pPr>
            <w:r>
              <w:t xml:space="preserve">$350.00</w:t>
            </w:r>
          </w:p>
        </w:tc>
        <w:tc>
          <w:tcPr/>
          <w:p>
            <w:pPr>
              <w:pStyle w:val="Compact"/>
              <w:jc w:val="left"/>
            </w:pPr>
            <w:r>
              <w:t xml:space="preserve">$17,500.00</w:t>
            </w:r>
          </w:p>
        </w:tc>
      </w:tr>
      <w:tr>
        <w:tc>
          <w:tcPr/>
          <w:p>
            <w:pPr>
              <w:pStyle w:val="Compact"/>
              <w:jc w:val="left"/>
            </w:pPr>
            <w:r>
              <w:t xml:space="preserve">2</w:t>
            </w:r>
          </w:p>
        </w:tc>
        <w:tc>
          <w:tcPr/>
          <w:p>
            <w:pPr>
              <w:pStyle w:val="Compact"/>
              <w:jc w:val="left"/>
            </w:pPr>
            <w:r>
              <w:t xml:space="preserve">Individual Psychotherapy Sessions (CBT, EMDR, or integrative approach) conducted by the assigned Psychologist</w:t>
            </w:r>
          </w:p>
        </w:tc>
        <w:tc>
          <w:tcPr/>
          <w:p>
            <w:pPr>
              <w:pStyle w:val="Compact"/>
              <w:jc w:val="left"/>
            </w:pPr>
            <w:r>
              <w:t xml:space="preserve">200 sessions</w:t>
            </w:r>
          </w:p>
        </w:tc>
        <w:tc>
          <w:tcPr/>
          <w:p>
            <w:pPr>
              <w:pStyle w:val="Compact"/>
              <w:jc w:val="left"/>
            </w:pPr>
            <w:r>
              <w:t xml:space="preserve">$220.00</w:t>
            </w:r>
          </w:p>
        </w:tc>
        <w:tc>
          <w:tcPr/>
          <w:p>
            <w:pPr>
              <w:pStyle w:val="Compact"/>
              <w:jc w:val="left"/>
            </w:pPr>
            <w:r>
              <w:t xml:space="preserve">$44,000.00</w:t>
            </w:r>
          </w:p>
        </w:tc>
      </w:tr>
      <w:tr>
        <w:tc>
          <w:tcPr/>
          <w:p>
            <w:pPr>
              <w:pStyle w:val="Compact"/>
              <w:jc w:val="left"/>
            </w:pPr>
            <w:r>
              <w:t xml:space="preserve">3</w:t>
            </w:r>
          </w:p>
        </w:tc>
        <w:tc>
          <w:tcPr/>
          <w:p>
            <w:pPr>
              <w:pStyle w:val="Compact"/>
              <w:jc w:val="left"/>
            </w:pPr>
            <w:r>
              <w:t xml:space="preserve">Group Counselling &amp; Stress Management Workshops (up to 15 participants per session)</w:t>
            </w:r>
          </w:p>
        </w:tc>
        <w:tc>
          <w:tcPr/>
          <w:p>
            <w:pPr>
              <w:pStyle w:val="Compact"/>
              <w:jc w:val="left"/>
            </w:pPr>
            <w:r>
              <w:t xml:space="preserve">12 sessions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4</w:t>
            </w:r>
          </w:p>
        </w:tc>
        <w:tc>
          <w:tcPr/>
          <w:p>
            <w:pPr>
              <w:pStyle w:val="Compact"/>
              <w:jc w:val="left"/>
            </w:pPr>
            <w:r>
              <w:t xml:space="preserve">On-site Psychological First Aid Training for HR and Management Staff in Singapore Singapore</w:t>
            </w:r>
          </w:p>
        </w:tc>
        <w:tc>
          <w:tcPr/>
          <w:p>
            <w:pPr>
              <w:pStyle w:val="Compact"/>
              <w:jc w:val="left"/>
            </w:pPr>
            <w:r>
              <w:t xml:space="preserve">2 workshops</w:t>
            </w:r>
          </w:p>
        </w:tc>
        <w:tc>
          <w:tcPr/>
          <w:p>
            <w:pPr>
              <w:pStyle w:val="Compact"/>
              <w:jc w:val="left"/>
            </w:pPr>
            <w:r>
              <w:t xml:space="preserve">$2,500.00</w:t>
            </w:r>
          </w:p>
        </w:tc>
        <w:tc>
          <w:tcPr/>
          <w:p>
            <w:pPr>
              <w:pStyle w:val="Compact"/>
              <w:jc w:val="left"/>
            </w:pPr>
            <w:r>
              <w:t xml:space="preserve">$5,000.00</w:t>
            </w:r>
          </w:p>
        </w:tc>
      </w:tr>
      <w:tr>
        <w:tc>
          <w:tcPr/>
          <w:p>
            <w:pPr>
              <w:pStyle w:val="Compact"/>
              <w:jc w:val="left"/>
            </w:pPr>
            <w:r>
              <w:t xml:space="preserve">5</w:t>
            </w:r>
          </w:p>
        </w:tc>
        <w:tc>
          <w:tcPr/>
          <w:p>
            <w:pPr>
              <w:pStyle w:val="Compact"/>
              <w:jc w:val="left"/>
            </w:pPr>
            <w:r>
              <w:t xml:space="preserve">Quarterly Progress Reports &amp; Organisational Mental Health Analytics Dashboard</w:t>
            </w:r>
          </w:p>
        </w:tc>
        <w:tc>
          <w:tcPr/>
          <w:p>
            <w:pPr>
              <w:pStyle w:val="Compact"/>
              <w:jc w:val="left"/>
            </w:pPr>
            <w:r>
              <w:t xml:space="preserve">4 reports</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6</w:t>
            </w:r>
          </w:p>
        </w:tc>
        <w:tc>
          <w:tcPr/>
          <w:p>
            <w:pPr>
              <w:pStyle w:val="Compact"/>
              <w:jc w:val="left"/>
            </w:pPr>
            <w:r>
              <w:t xml:space="preserve">Emergency Psychological Crisis Intervention (24/7 hotline and on-call Psychologist availability)</w:t>
            </w:r>
          </w:p>
        </w:tc>
        <w:tc>
          <w:tcPr/>
          <w:p>
            <w:pPr>
              <w:pStyle w:val="Compact"/>
              <w:jc w:val="left"/>
            </w:pPr>
            <w:r>
              <w:t xml:space="preserve">Annual retainer</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7</w:t>
            </w:r>
          </w:p>
        </w:tc>
        <w:tc>
          <w:tcPr/>
          <w:p>
            <w:pPr>
              <w:pStyle w:val="Compact"/>
              <w:jc w:val="left"/>
            </w:pPr>
            <w:r>
              <w:t xml:space="preserve">Referral Coordination with Specialist Psychiatrists and Medical Centres in Singapore Singapore</w:t>
            </w:r>
          </w:p>
        </w:tc>
        <w:tc>
          <w:tcPr/>
          <w:p>
            <w:pPr>
              <w:pStyle w:val="Compact"/>
              <w:jc w:val="left"/>
            </w:pPr>
            <w:r>
              <w:t xml:space="preserve">As required</w:t>
            </w:r>
          </w:p>
        </w:tc>
        <w:tc>
          <w:tcPr/>
          <w:p>
            <w:pPr>
              <w:pStyle w:val="Compact"/>
              <w:jc w:val="left"/>
            </w:pPr>
            <w:r>
              <w:t xml:space="preserve">$150.00</w:t>
            </w:r>
          </w:p>
        </w:tc>
        <w:tc>
          <w:tcPr/>
          <w:p>
            <w:pPr>
              <w:pStyle w:val="Compact"/>
              <w:jc w:val="left"/>
            </w:pPr>
            <w:r>
              <w:t xml:space="preserve">$3,000.00</w:t>
            </w:r>
          </w:p>
        </w:tc>
      </w:tr>
      <w:tr>
        <w:tc>
          <w:tcPr/>
          <w:p>
            <w:pPr>
              <w:pStyle w:val="Compact"/>
              <w:jc w:val="left"/>
            </w:pPr>
            <w:r>
              <w:t xml:space="preserve">8</w:t>
            </w:r>
          </w:p>
        </w:tc>
        <w:tc>
          <w:tcPr/>
          <w:p>
            <w:pPr>
              <w:pStyle w:val="Compact"/>
              <w:jc w:val="left"/>
            </w:pPr>
            <w:r>
              <w:t xml:space="preserve">Annual Psychological Fitness-for-Work Certification for high-risk roles</w:t>
            </w:r>
          </w:p>
        </w:tc>
        <w:tc>
          <w:tcPr/>
          <w:p>
            <w:pPr>
              <w:pStyle w:val="Compact"/>
              <w:jc w:val="left"/>
            </w:pPr>
            <w:r>
              <w:t xml:space="preserve">20 certifications</w:t>
            </w:r>
          </w:p>
        </w:tc>
        <w:tc>
          <w:tcPr/>
          <w:p>
            <w:pPr>
              <w:pStyle w:val="Compact"/>
              <w:jc w:val="left"/>
            </w:pPr>
            <w:r>
              <w:t xml:space="preserve">$280.00</w:t>
            </w:r>
          </w:p>
        </w:tc>
        <w:tc>
          <w:tcPr/>
          <w:p>
            <w:pPr>
              <w:pStyle w:val="Compact"/>
              <w:jc w:val="left"/>
            </w:pPr>
            <w:r>
              <w:t xml:space="preserve">$5,600.00</w:t>
            </w:r>
          </w:p>
        </w:tc>
      </w:tr>
      <w:tr>
        <w:tc>
          <w:tcPr>
            <w:gridSpan w:val="4"/>
          </w:tcPr>
          <w:p>
            <w:pPr>
              <w:pStyle w:val="Compact"/>
              <w:jc w:val="right"/>
            </w:pPr>
            <w:r>
              <w:t xml:space="preserve">Subtotal</w:t>
            </w:r>
          </w:p>
        </w:tc>
        <w:tc>
          <w:tcPr/>
          <w:p>
            <w:pPr>
              <w:pStyle w:val="Compact"/>
              <w:jc w:val="left"/>
            </w:pPr>
            <w:r>
              <w:t xml:space="preserve">$114,700.00</w:t>
            </w:r>
          </w:p>
        </w:tc>
      </w:tr>
      <w:tr>
        <w:tc>
          <w:tcPr>
            <w:gridSpan w:val="4"/>
          </w:tcPr>
          <w:p>
            <w:pPr>
              <w:pStyle w:val="Compact"/>
              <w:jc w:val="right"/>
            </w:pPr>
            <w:r>
              <w:t xml:space="preserve">GST @ 9%</w:t>
            </w:r>
          </w:p>
        </w:tc>
        <w:tc>
          <w:tcPr/>
          <w:p>
            <w:pPr>
              <w:pStyle w:val="Compact"/>
              <w:jc w:val="left"/>
            </w:pPr>
            <w:r>
              <w:t xml:space="preserve">$10,323.00</w:t>
            </w:r>
          </w:p>
        </w:tc>
      </w:tr>
      <w:tr>
        <w:tc>
          <w:tcPr>
            <w:gridSpan w:val="4"/>
          </w:tcPr>
          <w:p>
            <w:pPr>
              <w:pStyle w:val="Compact"/>
              <w:jc w:val="right"/>
            </w:pPr>
            <w:r>
              <w:t xml:space="preserve">Grand Total (SGD)</w:t>
            </w:r>
          </w:p>
        </w:tc>
        <w:tc>
          <w:tcPr/>
          <w:p>
            <w:pPr>
              <w:pStyle w:val="Compact"/>
              <w:jc w:val="left"/>
            </w:pPr>
            <w:r>
              <w:t xml:space="preserve">$125,023.00</w:t>
            </w:r>
          </w:p>
        </w:tc>
      </w:tr>
    </w:tbl>
    <w:p>
      <w:pPr>
        <w:pStyle w:val="BodyText"/>
      </w:pPr>
      <w:r>
        <w:t xml:space="preserve">Terms and Conditions</w:t>
      </w:r>
    </w:p>
    <w:p>
      <w:pPr>
        <w:pStyle w:val="BodyText"/>
      </w:pPr>
      <w:r>
        <w:t xml:space="preserve">1. This</w:t>
      </w:r>
      <w:r>
        <w:t xml:space="preserve"> </w:t>
      </w:r>
      <w:r>
        <w:t xml:space="preserve">Quotation Estimate</w:t>
      </w:r>
      <w:r>
        <w:t xml:space="preserve"> </w:t>
      </w:r>
      <w:r>
        <w:t xml:space="preserve">is valid for thirty (30) days from the date of issue. Any services not commenced within this period will require a revised</w:t>
      </w:r>
      <w:r>
        <w:t xml:space="preserve"> </w:t>
      </w:r>
      <w:r>
        <w:t xml:space="preserve">Quotation Estimate</w:t>
      </w:r>
      <w:r>
        <w:t xml:space="preserve"> </w:t>
      </w:r>
      <w:r>
        <w:t xml:space="preserve">from our office in</w:t>
      </w:r>
      <w:r>
        <w:t xml:space="preserve"> </w:t>
      </w:r>
      <w:r>
        <w:t xml:space="preserve">Singapore Singapore</w:t>
      </w:r>
      <w:r>
        <w:t xml:space="preserve">.</w:t>
      </w:r>
    </w:p>
    <w:p>
      <w:pPr>
        <w:pStyle w:val="BodyText"/>
      </w:pPr>
      <w:r>
        <w:t xml:space="preserve">2. All fees quoted are in Singapore Dollars (SGD) and are inclusive of the</w:t>
      </w:r>
      <w:r>
        <w:t xml:space="preserve"> </w:t>
      </w:r>
      <w:r>
        <w:t xml:space="preserve">Psychologist</w:t>
      </w:r>
      <w:r>
        <w:t xml:space="preserve">'s professional time, clinical materials, psychometric test licences, and administrative overheads.</w:t>
      </w:r>
    </w:p>
    <w:p>
      <w:pPr>
        <w:pStyle w:val="BodyText"/>
      </w:pPr>
      <w:r>
        <w:t xml:space="preserve">3. Payment terms: 30% deposit upon acceptance of this</w:t>
      </w:r>
      <w:r>
        <w:t xml:space="preserve"> </w:t>
      </w:r>
      <w:r>
        <w:t xml:space="preserve">Quotation Estimate</w:t>
      </w:r>
      <w:r>
        <w:t xml:space="preserve">, with the remaining 70% payable in quarterly instalments within fourteen (14) days of each invoice date.</w:t>
      </w:r>
    </w:p>
    <w:p>
      <w:pPr>
        <w:pStyle w:val="BodyText"/>
      </w:pPr>
      <w:r>
        <w:t xml:space="preserve">4. The assigned</w:t>
      </w:r>
      <w:r>
        <w:t xml:space="preserve"> </w:t>
      </w:r>
      <w:r>
        <w:t xml:space="preserve">Psychologist</w:t>
      </w:r>
      <w:r>
        <w:t xml:space="preserve"> </w:t>
      </w:r>
      <w:r>
        <w:t xml:space="preserve">holds a Doctor of Psychology (PsyD) degree and is registered with the Health Sciences Council (HSC) of Singapore. All clinical records will be maintained in strict accordance with Singapore's PDPA and the Mental Health (Care and Treatment) Act.</w:t>
      </w:r>
    </w:p>
    <w:p>
      <w:pPr>
        <w:pStyle w:val="BodyText"/>
      </w:pPr>
      <w:r>
        <w:t xml:space="preserve">5. Cancellation of individual sessions must be provided at least forty-eight (48) hours in advance. Late cancellations or no-shows will be charged at 50% of the session fee.</w:t>
      </w:r>
    </w:p>
    <w:p>
      <w:pPr>
        <w:pStyle w:val="BodyText"/>
      </w:pPr>
      <w:r>
        <w:t xml:space="preserve">6. This</w:t>
      </w:r>
      <w:r>
        <w:t xml:space="preserve"> </w:t>
      </w:r>
      <w:r>
        <w:t xml:space="preserve">Quotation Estimate</w:t>
      </w:r>
      <w:r>
        <w:t xml:space="preserve"> </w:t>
      </w:r>
      <w:r>
        <w:t xml:space="preserve">does not include costs for hospitalisation, psychiatric medication, or services rendered by external specialists not listed herein. Any additional referrals will be communicated separately with a supplementary</w:t>
      </w:r>
      <w:r>
        <w:t xml:space="preserve"> </w:t>
      </w:r>
      <w:r>
        <w:t xml:space="preserve">Quotation Estimate</w:t>
      </w:r>
      <w:r>
        <w:t xml:space="preserve">.</w:t>
      </w:r>
    </w:p>
    <w:p>
      <w:pPr>
        <w:pStyle w:val="BodyText"/>
      </w:pPr>
      <w:r>
        <w:t xml:space="preserve">7. All services are to be conducted within the geographical boundaries of</w:t>
      </w:r>
      <w:r>
        <w:t xml:space="preserve"> </w:t>
      </w:r>
      <w:r>
        <w:t xml:space="preserve">Singapore Singapore</w:t>
      </w:r>
      <w:r>
        <w:t xml:space="preserve">. Travel to locations outside this area will incur additional charges as per our standard rate card.</w:t>
      </w:r>
    </w:p>
    <w:p>
      <w:pPr>
        <w:pStyle w:val="BodyText"/>
      </w:pPr>
      <w:r>
        <w:t xml:space="preserve">8. In the event of force majeure or government-mandated restrictions affecting service delivery in</w:t>
      </w:r>
      <w:r>
        <w:t xml:space="preserve"> </w:t>
      </w:r>
      <w:r>
        <w:t xml:space="preserve">Singapore Singapore</w:t>
      </w:r>
      <w:r>
        <w:t xml:space="preserve">, both parties agree to negotiate in good faith for alternative arrangements.</w:t>
      </w:r>
    </w:p>
    <w:p>
      <w:pPr>
        <w:pStyle w:val="BodyText"/>
      </w:pPr>
      <w:r>
        <w:t xml:space="preserve">9. This</w:t>
      </w:r>
      <w:r>
        <w:t xml:space="preserve"> </w:t>
      </w:r>
      <w:r>
        <w:t xml:space="preserve">Quotation Estimate</w:t>
      </w:r>
      <w:r>
        <w:t xml:space="preserve"> </w:t>
      </w:r>
      <w:r>
        <w:t xml:space="preserve">is subject to the standard terms of MindWell Psychological Services Pte. Ltd. and the prevailing laws of the Republic of Singapore.</w:t>
      </w:r>
    </w:p>
    <w:p>
      <w:pPr>
        <w:pStyle w:val="BodyText"/>
      </w:pPr>
      <w:r>
        <w:t xml:space="preserve">Acceptance</w:t>
      </w:r>
    </w:p>
    <w:p>
      <w:pPr>
        <w:pStyle w:val="BodyText"/>
      </w:pPr>
      <w:r>
        <w:t xml:space="preserve">By signing below, the client acknowledges and accepts the terms, conditions, and pricing outlined in this</w:t>
      </w:r>
      <w:r>
        <w:t xml:space="preserve"> </w:t>
      </w:r>
      <w:r>
        <w:t xml:space="preserve">Quotation Estimate</w:t>
      </w:r>
      <w:r>
        <w:t xml:space="preserve"> </w:t>
      </w:r>
      <w:r>
        <w:t xml:space="preserve">for the engagement of our</w:t>
      </w:r>
      <w:r>
        <w:t xml:space="preserve"> </w:t>
      </w:r>
      <w:r>
        <w:t xml:space="preserve">Psychologist</w:t>
      </w:r>
      <w:r>
        <w:t xml:space="preserve"> </w:t>
      </w:r>
      <w:r>
        <w:t xml:space="preserve">services in</w:t>
      </w:r>
      <w:r>
        <w:t xml:space="preserve"> </w:t>
      </w:r>
      <w:r>
        <w:t xml:space="preserve">Singapore Singapore</w:t>
      </w:r>
      <w:r>
        <w:t xml:space="preserve">.</w:t>
      </w:r>
    </w:p>
    <w:p>
      <w:pPr>
        <w:pStyle w:val="BodyText"/>
      </w:pPr>
      <w:r>
        <w:rPr>
          <w:bCs/>
          <w:b/>
        </w:rPr>
        <w:t xml:space="preserve">For and on behalf of:</w:t>
      </w:r>
      <w:r>
        <w:br/>
      </w:r>
      <w:r>
        <w:t xml:space="preserve">Apex Corporate Solutions Pte. Ltd.</w:t>
      </w:r>
      <w:r>
        <w:br/>
      </w:r>
      <w:r>
        <w:t xml:space="preserve">Name: _________________________</w:t>
      </w:r>
      <w:r>
        <w:br/>
      </w:r>
      <w:r>
        <w:t xml:space="preserve">Designation: _________________________</w:t>
      </w:r>
      <w:r>
        <w:br/>
      </w:r>
      <w:r>
        <w:t xml:space="preserve">Date: _________________________</w:t>
      </w:r>
    </w:p>
    <w:p>
      <w:pPr>
        <w:pStyle w:val="BodyText"/>
      </w:pPr>
      <w:r>
        <w:rPr>
          <w:bCs/>
          <w:b/>
        </w:rPr>
        <w:t xml:space="preserve">For and on behalf of:</w:t>
      </w:r>
      <w:r>
        <w:br/>
      </w:r>
      <w:r>
        <w:t xml:space="preserve">MindWell Psychological Services Pte. Ltd.</w:t>
      </w:r>
      <w:r>
        <w:br/>
      </w:r>
      <w:r>
        <w:t xml:space="preserve">Name: Dr. Lim Serene, PsyD</w:t>
      </w:r>
      <w:r>
        <w:br/>
      </w:r>
      <w:r>
        <w:t xml:space="preserve">Designation: Lead Psychologist</w:t>
      </w:r>
      <w:r>
        <w:br/>
      </w:r>
      <w:r>
        <w:t xml:space="preserve">Date: _________________________</w:t>
      </w:r>
    </w:p>
    <w:p>
      <w:pPr>
        <w:pStyle w:val="BodyText"/>
      </w:pPr>
      <w:r>
        <w:t xml:space="preserve">This Quotation Estimate was prepared by MindWell Psychological Services Pte. Ltd., Singapore Singapore. Document Ref: QTE-2025-00482. Please retain this document for your records. For queries regarding this Quotation Estimate or the Psychologist services described herein, please contact our client services team at +65 6823 4567 or enquiries@mindwell.sg.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Singapore Singapore</dc:title>
  <dc:creator/>
  <dc:language>en</dc:language>
  <cp:keywords/>
  <dcterms:created xsi:type="dcterms:W3CDTF">2026-10-10T08:06:28Z</dcterms:created>
  <dcterms:modified xsi:type="dcterms:W3CDTF">2026-10-10T08:06:28Z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