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clínica-psicológica-madrid-central"/>
    <w:p>
      <w:pPr>
        <w:pStyle w:val="Heading1"/>
      </w:pPr>
      <w:r>
        <w:t xml:space="preserve">Clínica Psicológica Madrid Central</w:t>
      </w:r>
    </w:p>
    <w:p>
      <w:pPr>
        <w:pStyle w:val="FirstParagraph"/>
      </w:pPr>
      <w:r>
        <w:t xml:space="preserve">Calle de Serrano 142, 28006 Madrid, Spain</w:t>
      </w:r>
    </w:p>
    <w:p>
      <w:pPr>
        <w:pStyle w:val="BodyText"/>
      </w:pPr>
      <w:r>
        <w:t xml:space="preserve">Tel: +34 91 555 0123 | Email: info@clinicapsicologiamadrid.es</w:t>
      </w:r>
    </w:p>
    <w:p>
      <w:pPr>
        <w:pStyle w:val="BodyText"/>
      </w:pPr>
      <w:r>
        <w:t xml:space="preserve">NIF: B-87654321 | Col. Nº 28/45678 (Colegio Oficial de Psicólogos de Madrid)</w:t>
      </w:r>
    </w:p>
    <w:p>
      <w:pPr>
        <w:pStyle w:val="BodyText"/>
      </w:pPr>
      <w:r>
        <w:t xml:space="preserve">Registered Practitioner – Spain Madrid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Spain Madrid</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[Full Name of Client]</w:t>
      </w:r>
    </w:p>
    <w:p>
      <w:pPr>
        <w:pStyle w:val="BodyText"/>
      </w:pPr>
      <w:r>
        <w:rPr>
          <w:bCs/>
          <w:b/>
        </w:rPr>
        <w:t xml:space="preserve">Address:</w:t>
      </w:r>
      <w:r>
        <w:t xml:space="preserve"> </w:t>
      </w:r>
      <w:r>
        <w:t xml:space="preserve">[Client Address, Madrid, Spain]</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NIF/DNI:</w:t>
      </w:r>
      <w:r>
        <w:t xml:space="preserve"> </w:t>
      </w:r>
      <w:r>
        <w:t xml:space="preserve">[Client Tax Identification]</w:t>
      </w:r>
    </w:p>
    <w:bookmarkEnd w:id="22"/>
    <w:p>
      <w:pPr>
        <w:pStyle w:val="BodyText"/>
      </w:pPr>
      <w:r>
        <w:t xml:space="preserve">Scope of Psychologist Services – Spain Madrid</w:t>
      </w:r>
    </w:p>
    <w:p>
      <w:pPr>
        <w:pStyle w:val="BodyText"/>
      </w:pPr>
      <w:r>
        <w:t xml:space="preserve">This Quotation Estimate is issued by Clínica Psicológica Madrid Central to provide a comprehensive and transparent breakdown of professional psychological services to be delivered in Spain Madrid. As a licensed Psychologist registered with the Colegio Oficial de Psicólogos de Madrid, we are committed to delivering evidence-based therapeutic interventions tailored to the individual needs of each client. This Quotation Estimate covers the full range of services, session durations, and associated costs for the period specified below. All services are conducted in compliance with Spanish data protection regulations (LOPDGDD) and the ethical code of the Spanish Psychological Association.</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Psychologist Assessment &amp; Intake Session (Spain Madrid clinic)</w:t>
            </w:r>
          </w:p>
        </w:tc>
        <w:tc>
          <w:tcPr/>
          <w:p>
            <w:pPr>
              <w:pStyle w:val="Compact"/>
              <w:jc w:val="left"/>
            </w:pPr>
            <w:r>
              <w:t xml:space="preserve">90 minutes – One-time</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Individual Psychotherapy Session (Cognitive-Behavioural Therapy)</w:t>
            </w:r>
          </w:p>
        </w:tc>
        <w:tc>
          <w:tcPr/>
          <w:p>
            <w:pPr>
              <w:pStyle w:val="Compact"/>
              <w:jc w:val="left"/>
            </w:pPr>
            <w:r>
              <w:t xml:space="preserve">50 minutes – Weekly</w:t>
            </w:r>
          </w:p>
        </w:tc>
        <w:tc>
          <w:tcPr/>
          <w:p>
            <w:pPr>
              <w:pStyle w:val="Compact"/>
              <w:jc w:val="left"/>
            </w:pPr>
            <w:r>
              <w:t xml:space="preserve">€85.00</w:t>
            </w:r>
          </w:p>
        </w:tc>
        <w:tc>
          <w:tcPr/>
          <w:p>
            <w:pPr>
              <w:pStyle w:val="Compact"/>
              <w:jc w:val="left"/>
            </w:pPr>
            <w:r>
              <w:t xml:space="preserve">12</w:t>
            </w:r>
          </w:p>
        </w:tc>
        <w:tc>
          <w:tcPr/>
          <w:p>
            <w:pPr>
              <w:pStyle w:val="Compact"/>
              <w:jc w:val="left"/>
            </w:pPr>
            <w:r>
              <w:t xml:space="preserve">€1,020.00</w:t>
            </w:r>
          </w:p>
        </w:tc>
      </w:tr>
      <w:tr>
        <w:tc>
          <w:tcPr/>
          <w:p>
            <w:pPr>
              <w:pStyle w:val="Compact"/>
              <w:jc w:val="left"/>
            </w:pPr>
            <w:r>
              <w:t xml:space="preserve">03</w:t>
            </w:r>
          </w:p>
        </w:tc>
        <w:tc>
          <w:tcPr/>
          <w:p>
            <w:pPr>
              <w:pStyle w:val="Compact"/>
              <w:jc w:val="left"/>
            </w:pPr>
            <w:r>
              <w:t xml:space="preserve">Psychological Evaluation &amp; Diagnostic Report (Spain Madrid standards)</w:t>
            </w:r>
          </w:p>
        </w:tc>
        <w:tc>
          <w:tcPr/>
          <w:p>
            <w:pPr>
              <w:pStyle w:val="Compact"/>
              <w:jc w:val="left"/>
            </w:pPr>
            <w:r>
              <w:t xml:space="preserve">2 hours – One-time</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04</w:t>
            </w:r>
          </w:p>
        </w:tc>
        <w:tc>
          <w:tcPr/>
          <w:p>
            <w:pPr>
              <w:pStyle w:val="Compact"/>
              <w:jc w:val="left"/>
            </w:pPr>
            <w:r>
              <w:t xml:space="preserve">Psychologist Follow-Up &amp; Progress Review Session</w:t>
            </w:r>
          </w:p>
        </w:tc>
        <w:tc>
          <w:tcPr/>
          <w:p>
            <w:pPr>
              <w:pStyle w:val="Compact"/>
              <w:jc w:val="left"/>
            </w:pPr>
            <w:r>
              <w:t xml:space="preserve">45 minutes – Monthly</w:t>
            </w:r>
          </w:p>
        </w:tc>
        <w:tc>
          <w:tcPr/>
          <w:p>
            <w:pPr>
              <w:pStyle w:val="Compact"/>
              <w:jc w:val="left"/>
            </w:pPr>
            <w:r>
              <w:t xml:space="preserve">€70.00</w:t>
            </w:r>
          </w:p>
        </w:tc>
        <w:tc>
          <w:tcPr/>
          <w:p>
            <w:pPr>
              <w:pStyle w:val="Compact"/>
              <w:jc w:val="left"/>
            </w:pPr>
            <w:r>
              <w:t xml:space="preserve">3</w:t>
            </w:r>
          </w:p>
        </w:tc>
        <w:tc>
          <w:tcPr/>
          <w:p>
            <w:pPr>
              <w:pStyle w:val="Compact"/>
              <w:jc w:val="left"/>
            </w:pPr>
            <w:r>
              <w:t xml:space="preserve">€210.00</w:t>
            </w:r>
          </w:p>
        </w:tc>
      </w:tr>
      <w:tr>
        <w:tc>
          <w:tcPr/>
          <w:p>
            <w:pPr>
              <w:pStyle w:val="Compact"/>
              <w:jc w:val="left"/>
            </w:pPr>
            <w:r>
              <w:t xml:space="preserve">05</w:t>
            </w:r>
          </w:p>
        </w:tc>
        <w:tc>
          <w:tcPr/>
          <w:p>
            <w:pPr>
              <w:pStyle w:val="Compact"/>
              <w:jc w:val="left"/>
            </w:pPr>
            <w:r>
              <w:t xml:space="preserve">Psychological Support via Telehealth (Video Call – Spain Madrid based)</w:t>
            </w:r>
          </w:p>
        </w:tc>
        <w:tc>
          <w:tcPr/>
          <w:p>
            <w:pPr>
              <w:pStyle w:val="Compact"/>
              <w:jc w:val="left"/>
            </w:pPr>
            <w:r>
              <w:t xml:space="preserve">50 minutes – As needed</w:t>
            </w:r>
          </w:p>
        </w:tc>
        <w:tc>
          <w:tcPr/>
          <w:p>
            <w:pPr>
              <w:pStyle w:val="Compact"/>
              <w:jc w:val="left"/>
            </w:pPr>
            <w:r>
              <w:t xml:space="preserve">€75.00</w:t>
            </w:r>
          </w:p>
        </w:tc>
        <w:tc>
          <w:tcPr/>
          <w:p>
            <w:pPr>
              <w:pStyle w:val="Compact"/>
              <w:jc w:val="left"/>
            </w:pPr>
            <w:r>
              <w:t xml:space="preserve">4</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Written Psychological Report for Legal / Insurance Purposes</w:t>
            </w:r>
          </w:p>
        </w:tc>
        <w:tc>
          <w:tcPr/>
          <w:p>
            <w:pPr>
              <w:pStyle w:val="Compact"/>
              <w:jc w:val="left"/>
            </w:pPr>
            <w:r>
              <w:t xml:space="preserve">One-time deliverable</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Emergency Psychologist Consultation (After-hours, Spain Madrid)</w:t>
            </w:r>
          </w:p>
        </w:tc>
        <w:tc>
          <w:tcPr/>
          <w:p>
            <w:pPr>
              <w:pStyle w:val="Compact"/>
              <w:jc w:val="left"/>
            </w:pPr>
            <w:r>
              <w:t xml:space="preserve">30 minutes – As needed</w:t>
            </w:r>
          </w:p>
        </w:tc>
        <w:tc>
          <w:tcPr/>
          <w:p>
            <w:pPr>
              <w:pStyle w:val="Compact"/>
              <w:jc w:val="left"/>
            </w:pPr>
            <w:r>
              <w:t xml:space="preserve">€110.00</w:t>
            </w:r>
          </w:p>
        </w:tc>
        <w:tc>
          <w:tcPr/>
          <w:p>
            <w:pPr>
              <w:pStyle w:val="Compact"/>
              <w:jc w:val="left"/>
            </w:pPr>
            <w:r>
              <w:t xml:space="preserve">2</w:t>
            </w:r>
          </w:p>
        </w:tc>
        <w:tc>
          <w:tcPr/>
          <w:p>
            <w:pPr>
              <w:pStyle w:val="Compact"/>
              <w:jc w:val="left"/>
            </w:pPr>
            <w:r>
              <w:t xml:space="preserve">€220.00</w:t>
            </w:r>
          </w:p>
        </w:tc>
      </w:tr>
      <w:tr>
        <w:tc>
          <w:tcPr>
            <w:gridSpan w:val="5"/>
          </w:tcPr>
          <w:p>
            <w:pPr>
              <w:pStyle w:val="Compact"/>
              <w:jc w:val="left"/>
            </w:pPr>
            <w:r>
              <w:t xml:space="preserve">Subtotal</w:t>
            </w:r>
          </w:p>
        </w:tc>
        <w:tc>
          <w:tcPr/>
          <w:p>
            <w:pPr>
              <w:pStyle w:val="Compact"/>
              <w:jc w:val="left"/>
            </w:pPr>
            <w:r>
              <w:t xml:space="preserve">€2,300.00</w:t>
            </w:r>
          </w:p>
        </w:tc>
      </w:tr>
      <w:tr>
        <w:tc>
          <w:tcPr>
            <w:gridSpan w:val="5"/>
          </w:tcPr>
          <w:p>
            <w:pPr>
              <w:pStyle w:val="Compact"/>
              <w:jc w:val="left"/>
            </w:pPr>
            <w:r>
              <w:t xml:space="preserve">VAT (21% – Spain Madrid applicable rate)</w:t>
            </w:r>
          </w:p>
        </w:tc>
        <w:tc>
          <w:tcPr/>
          <w:p>
            <w:pPr>
              <w:pStyle w:val="Compact"/>
              <w:jc w:val="left"/>
            </w:pPr>
            <w:r>
              <w:t xml:space="preserve">€483.00</w:t>
            </w:r>
          </w:p>
        </w:tc>
      </w:tr>
      <w:tr>
        <w:tc>
          <w:tcPr>
            <w:gridSpan w:val="5"/>
          </w:tcPr>
          <w:p>
            <w:pPr>
              <w:pStyle w:val="Compact"/>
              <w:jc w:val="left"/>
            </w:pPr>
            <w:r>
              <w:rPr>
                <w:bCs/>
                <w:b/>
              </w:rPr>
              <w:t xml:space="preserve">Grand Total (Quotation Estimate)</w:t>
            </w:r>
          </w:p>
        </w:tc>
        <w:tc>
          <w:tcPr/>
          <w:p>
            <w:pPr>
              <w:pStyle w:val="Compact"/>
              <w:jc w:val="left"/>
            </w:pPr>
            <w:r>
              <w:rPr>
                <w:bCs/>
                <w:b/>
              </w:rPr>
              <w:t xml:space="preserve">€2,783.00</w:t>
            </w:r>
          </w:p>
        </w:tc>
      </w:tr>
    </w:tbl>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the Psychologist services and pricing may be subject to revision based on current rates in Spain Madrid.</w:t>
      </w:r>
    </w:p>
    <w:p>
      <w:pPr>
        <w:numPr>
          <w:ilvl w:val="0"/>
          <w:numId w:val="1001"/>
        </w:numPr>
        <w:pStyle w:val="Compact"/>
      </w:pPr>
      <w:r>
        <w:t xml:space="preserve">All prices listed in this Quotation Estimate are expressed in Euros (EUR) and include the applicable Value Added Tax (VAT) at the standard rate of 21% as governed by Spanish fiscal regulations in Madrid.</w:t>
      </w:r>
    </w:p>
    <w:p>
      <w:pPr>
        <w:numPr>
          <w:ilvl w:val="0"/>
          <w:numId w:val="1001"/>
        </w:numPr>
        <w:pStyle w:val="Compact"/>
      </w:pPr>
      <w:r>
        <w:t xml:space="preserve">The Psychologist services outlined herein are to be delivered at our clinical premises located in the Salamanca district of Madrid, Spain, unless otherwise agreed in writing for telehealth sessions.</w:t>
      </w:r>
    </w:p>
    <w:p>
      <w:pPr>
        <w:numPr>
          <w:ilvl w:val="0"/>
          <w:numId w:val="1001"/>
        </w:numPr>
        <w:pStyle w:val="Compact"/>
      </w:pPr>
      <w:r>
        <w:t xml:space="preserve">Payment terms: A 50% deposit is required upon acceptance of this Quotation Estimate to secure the client's appointment schedule. The remaining 50% balance is due upon completion of the final session or deliverable.</w:t>
      </w:r>
    </w:p>
    <w:p>
      <w:pPr>
        <w:numPr>
          <w:ilvl w:val="0"/>
          <w:numId w:val="1001"/>
        </w:numPr>
        <w:pStyle w:val="Compact"/>
      </w:pPr>
      <w:r>
        <w:t xml:space="preserve">Accepted payment methods include bank transfer (IBAN: ES21 0081 0001 0123 4567 8901), credit/debit card, and direct debit. All payments are processed in compliance with Spain Madrid financial regulations.</w:t>
      </w:r>
    </w:p>
    <w:p>
      <w:pPr>
        <w:numPr>
          <w:ilvl w:val="0"/>
          <w:numId w:val="1001"/>
        </w:numPr>
        <w:pStyle w:val="Compact"/>
      </w:pPr>
      <w:r>
        <w:t xml:space="preserve">Cancellation policy: Sessions may be cancelled or rescheduled with a minimum of 48 hours' written notice. Cancellations made within 48 hours will be subject to a 50% fee of the session price. No-shows will be charged the full session fee.</w:t>
      </w:r>
    </w:p>
    <w:p>
      <w:pPr>
        <w:numPr>
          <w:ilvl w:val="0"/>
          <w:numId w:val="1001"/>
        </w:numPr>
        <w:pStyle w:val="Compact"/>
      </w:pPr>
      <w:r>
        <w:t xml:space="preserve">Confidentiality: All information shared during Psychologist sessions is protected under the Spanish Organic Law 3/2018 (LOPDGDD) and the EU General Data Protection Regulation (GDPR). No client data will be disclosed without explicit written consent, except where mandated by Spanish law.</w:t>
      </w:r>
    </w:p>
    <w:p>
      <w:pPr>
        <w:numPr>
          <w:ilvl w:val="0"/>
          <w:numId w:val="1001"/>
        </w:numPr>
        <w:pStyle w:val="Compact"/>
      </w:pPr>
      <w:r>
        <w:t xml:space="preserve">This Quotation Estimate does not constitute a binding contract until signed and countersigned by both parties. The Psychologist reserves the right to decline or modify services if the client's needs fall outside the scope of professional competence.</w:t>
      </w:r>
    </w:p>
    <w:p>
      <w:pPr>
        <w:numPr>
          <w:ilvl w:val="0"/>
          <w:numId w:val="1001"/>
        </w:numPr>
        <w:pStyle w:val="Compact"/>
      </w:pPr>
      <w:r>
        <w:t xml:space="preserve">Any disputes arising from this Quotation Estimate shall be resolved in accordance with the jurisdiction of the courts of Madrid, Spain, in compliance with Spanish civil and commercial law.</w:t>
      </w:r>
    </w:p>
    <w:p>
      <w:pPr>
        <w:numPr>
          <w:ilvl w:val="0"/>
          <w:numId w:val="1001"/>
        </w:numPr>
        <w:pStyle w:val="Compact"/>
      </w:pPr>
      <w:r>
        <w:t xml:space="preserve">The Psychologist is registered and licensed to practice in Spain Madrid and adheres to the ethical guidelines established by the Colegio Oficial de Psicólogos de Madrid and the Spanish Psychological Association (SEP).</w:t>
      </w:r>
    </w:p>
    <w:p>
      <w:pPr>
        <w:pStyle w:val="FirstParagraph"/>
      </w:pPr>
      <w:r>
        <w:t xml:space="preserve">Acceptance and Authorization</w:t>
      </w:r>
    </w:p>
    <w:p>
      <w:pPr>
        <w:pStyle w:val="BodyText"/>
      </w:pPr>
      <w:r>
        <w:t xml:space="preserve">By signing below, the client acknowledges receipt of this Quotation Estimate for Psychologist services in Spain Madrid and agrees to the terms, conditions, and pricing outlined herein. The client confirms that they have had the opportunity to review all details and that no further clarification is required prior to authorization.</w:t>
      </w:r>
    </w:p>
    <w:p>
      <w:pPr>
        <w:pStyle w:val="BodyText"/>
      </w:pPr>
      <w:r>
        <w:rPr>
          <w:bCs/>
          <w:b/>
        </w:rPr>
        <w:t xml:space="preserve">Client Signature</w:t>
      </w:r>
      <w:r>
        <w:br/>
      </w:r>
      <w:r>
        <w:t xml:space="preserve">Name: ___________________________</w:t>
      </w:r>
      <w:r>
        <w:br/>
      </w:r>
      <w:r>
        <w:t xml:space="preserve">Date: ___________________________</w:t>
      </w:r>
    </w:p>
    <w:p>
      <w:pPr>
        <w:pStyle w:val="BodyText"/>
      </w:pPr>
      <w:r>
        <w:rPr>
          <w:bCs/>
          <w:b/>
        </w:rPr>
        <w:t xml:space="preserve">Psychologist / Authorized Representative</w:t>
      </w:r>
      <w:r>
        <w:br/>
      </w:r>
      <w:r>
        <w:t xml:space="preserve">Name: Dr. [Name], Col. Nº 28/45678</w:t>
      </w:r>
      <w:r>
        <w:br/>
      </w:r>
      <w:r>
        <w:t xml:space="preserve">Date: ___________________________</w:t>
      </w:r>
    </w:p>
    <w:p>
      <w:pPr>
        <w:pStyle w:val="BodyText"/>
      </w:pPr>
      <w:r>
        <w:t xml:space="preserve">Clínica Psicológica Madrid Central – Quotation Estimate QTE-2025-00487</w:t>
      </w:r>
    </w:p>
    <w:p>
      <w:pPr>
        <w:pStyle w:val="BodyText"/>
      </w:pPr>
      <w:r>
        <w:t xml:space="preserve">Calle de Serrano 142, 28006 Madrid, Spain | NIF: B-87654321</w:t>
      </w:r>
    </w:p>
    <w:p>
      <w:pPr>
        <w:pStyle w:val="BodyText"/>
      </w:pPr>
      <w:r>
        <w:t xml:space="preserve">This document is a Quotation Estimate for Psychologist professional services in Spain Madrid and does not constitute a final invoice.</w:t>
      </w:r>
    </w:p>
    <w:p>
      <w:pPr>
        <w:pStyle w:val="BodyText"/>
      </w:pPr>
      <w:r>
        <w:t xml:space="preserve">© 2025 Clínica Psicológica Madrid Central.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Spain Madrid</dc:title>
  <dc:creator/>
  <dc:language>en</dc:language>
  <cp:keywords/>
  <dcterms:created xsi:type="dcterms:W3CDTF">2026-10-10T02:23:25Z</dcterms:created>
  <dcterms:modified xsi:type="dcterms:W3CDTF">2026-10-10T02:23:25Z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