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Psychologist Services — United Arab Emirates, Abu Dhabi</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QTE-ABH-2025-04782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Currency:</w:t>
            </w:r>
          </w:p>
        </w:tc>
        <w:tc>
          <w:tcPr/>
          <w:p>
            <w:pPr>
              <w:pStyle w:val="Compact"/>
              <w:jc w:val="left"/>
            </w:pPr>
            <w:r>
              <w:t xml:space="preserve">UAE Dirham (AED)</w:t>
            </w:r>
          </w:p>
        </w:tc>
      </w:tr>
      <w:tr>
        <w:tc>
          <w:tcPr/>
          <w:p>
            <w:pPr>
              <w:pStyle w:val="Compact"/>
              <w:jc w:val="left"/>
            </w:pPr>
            <w:r>
              <w:t xml:space="preserve">Service Provider:</w:t>
            </w:r>
          </w:p>
        </w:tc>
        <w:tc>
          <w:tcPr/>
          <w:p>
            <w:pPr>
              <w:pStyle w:val="Compact"/>
              <w:jc w:val="left"/>
            </w:pPr>
            <w:r>
              <w:t xml:space="preserve">Al Noor Psychological Wellness Centre</w:t>
            </w:r>
          </w:p>
        </w:tc>
        <w:tc>
          <w:tcPr/>
          <w:p>
            <w:pPr>
              <w:pStyle w:val="Compact"/>
              <w:jc w:val="left"/>
            </w:pPr>
            <w:r>
              <w:t xml:space="preserve">License No.:</w:t>
            </w:r>
          </w:p>
        </w:tc>
        <w:tc>
          <w:tcPr/>
          <w:p>
            <w:pPr>
              <w:pStyle w:val="Compact"/>
              <w:jc w:val="left"/>
            </w:pPr>
            <w:r>
              <w:t xml:space="preserve">MOHAP-PSY-2024-1187</w:t>
            </w:r>
          </w:p>
        </w:tc>
      </w:tr>
      <w:tr>
        <w:tc>
          <w:tcPr/>
          <w:p>
            <w:pPr>
              <w:pStyle w:val="Compact"/>
              <w:jc w:val="left"/>
            </w:pPr>
            <w:r>
              <w:t xml:space="preserve">Address:</w:t>
            </w:r>
          </w:p>
        </w:tc>
        <w:tc>
          <w:tcPr>
            <w:gridSpan w:val="3"/>
          </w:tcPr>
          <w:p>
            <w:pPr>
              <w:pStyle w:val="Compact"/>
              <w:jc w:val="left"/>
            </w:pPr>
            <w:r>
              <w:t xml:space="preserve">Office 412, Al Reem Island Tower B, Corniche Road, Abu Dhabi, United Arab Emirates</w:t>
            </w:r>
          </w:p>
        </w:tc>
      </w:tr>
      <w:tr>
        <w:tc>
          <w:tcPr/>
          <w:p>
            <w:pPr>
              <w:pStyle w:val="Compact"/>
              <w:jc w:val="left"/>
            </w:pPr>
            <w:r>
              <w:t xml:space="preserve">Client Name:</w:t>
            </w:r>
          </w:p>
        </w:tc>
        <w:tc>
          <w:tcPr/>
          <w:p>
            <w:pPr>
              <w:pStyle w:val="Compact"/>
              <w:jc w:val="left"/>
            </w:pPr>
            <w:r>
              <w:t xml:space="preserve">[Client / Organization Name]</w:t>
            </w:r>
          </w:p>
        </w:tc>
        <w:tc>
          <w:tcPr/>
          <w:p>
            <w:pPr>
              <w:pStyle w:val="Compact"/>
              <w:jc w:val="left"/>
            </w:pPr>
            <w:r>
              <w:t xml:space="preserve">Client Reference:</w:t>
            </w:r>
          </w:p>
        </w:tc>
        <w:tc>
          <w:tcPr/>
          <w:p>
            <w:pPr>
              <w:pStyle w:val="Compact"/>
              <w:jc w:val="left"/>
            </w:pPr>
            <w:r>
              <w:t xml:space="preserve">[Reference ID]</w:t>
            </w:r>
          </w:p>
        </w:tc>
      </w:tr>
      <w:tr>
        <w:tc>
          <w:tcPr/>
          <w:p>
            <w:pPr>
              <w:pStyle w:val="Compact"/>
              <w:jc w:val="left"/>
            </w:pPr>
            <w:r>
              <w:t xml:space="preserve">Client Address:</w:t>
            </w:r>
          </w:p>
        </w:tc>
        <w:tc>
          <w:tcPr>
            <w:gridSpan w:val="3"/>
          </w:tcPr>
          <w:p>
            <w:pPr>
              <w:pStyle w:val="Compact"/>
              <w:jc w:val="left"/>
            </w:pPr>
            <w:r>
              <w:t xml:space="preserve">[Client Address, Abu Dhabi, United Arab Emirates]</w:t>
            </w:r>
          </w:p>
        </w:tc>
      </w:tr>
    </w:tbl>
    <w:bookmarkStart w:id="21" w:name="purpose-of-this-quotation-estimate"/>
    <w:p>
      <w:pPr>
        <w:pStyle w:val="Heading2"/>
      </w:pPr>
      <w:r>
        <w:t xml:space="preserve">1. Purpose of This Quotation Estimate</w:t>
      </w:r>
    </w:p>
    <w:p>
      <w:pPr>
        <w:pStyle w:val="FirstParagraph"/>
      </w:pPr>
      <w:r>
        <w:t xml:space="preserve">This Quotation Estimate is issued by Al Noor Psychological Wellness Centre to provide a comprehensive and transparent cost breakdown for the engagement of a licensed Psychologist to deliver professional mental health assessment, therapeutic intervention, and ongoing counselling services within the jurisdiction of United Arab Emirates, Abu Dhabi. This document serves as a formal proposal outlining the scope of work, deliverables, professional fees, and applicable terms governing the Psychologist engagement. All pricing is quoted in UAE Dirhams (AED) and is subject to the regulatory framework established by the Department of Health – Abu Dhabi (DoH-AD) and the Ministry of Health and Prevention (MOHAP) of the United Arab Emirates.</w:t>
      </w:r>
    </w:p>
    <w:bookmarkEnd w:id="21"/>
    <w:bookmarkStart w:id="22" w:name="scope-of-psychologist-services"/>
    <w:p>
      <w:pPr>
        <w:pStyle w:val="Heading2"/>
      </w:pPr>
      <w:r>
        <w:t xml:space="preserve">2. Scope of Psychologist Services</w:t>
      </w:r>
    </w:p>
    <w:p>
      <w:pPr>
        <w:pStyle w:val="FirstParagraph"/>
      </w:pPr>
      <w:r>
        <w:t xml:space="preserve">The following services are to be rendered by a fully licensed and registered Psychologist operating in compliance with all professional standards mandated in the United Arab Emirates, Abu Dhabi. The Psychologist shall hold a valid practising license issued by the relevant UAE health authority and shall maintain professional indemnity insurance as required by local regulation.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1</w:t>
            </w:r>
          </w:p>
        </w:tc>
        <w:tc>
          <w:tcPr/>
          <w:p>
            <w:pPr>
              <w:pStyle w:val="Compact"/>
              <w:jc w:val="left"/>
            </w:pPr>
            <w:r>
              <w:t xml:space="preserve">Initial Psychologist Consultation &amp; Comprehensive Psychological Assessment (including cognitive, emotional, and behavioural evaluation)</w:t>
            </w:r>
          </w:p>
        </w:tc>
        <w:tc>
          <w:tcPr/>
          <w:p>
            <w:pPr>
              <w:pStyle w:val="Compact"/>
              <w:jc w:val="left"/>
            </w:pPr>
            <w:r>
              <w:t xml:space="preserve">1 session (120 min)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Individual Psychotherapy Sessions (Cognitive Behavioural Therapy / CBT) conducted by the assigned Psychologist</w:t>
            </w:r>
          </w:p>
        </w:tc>
        <w:tc>
          <w:tcPr/>
          <w:p>
            <w:pPr>
              <w:pStyle w:val="Compact"/>
              <w:jc w:val="left"/>
            </w:pPr>
            <w:r>
              <w:t xml:space="preserve">12 sessions (60 min each)</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3</w:t>
            </w:r>
          </w:p>
        </w:tc>
        <w:tc>
          <w:tcPr/>
          <w:p>
            <w:pPr>
              <w:pStyle w:val="Compact"/>
              <w:jc w:val="left"/>
            </w:pPr>
            <w:r>
              <w:t xml:space="preserve">Psychological Testing &amp; Diagnostic Evaluation (standardised instruments: MMPI-2, WAIS-IV, BDI-II, BAI)</w:t>
            </w:r>
          </w:p>
        </w:tc>
        <w:tc>
          <w:tcPr/>
          <w:p>
            <w:pPr>
              <w:pStyle w:val="Compact"/>
              <w:jc w:val="left"/>
            </w:pPr>
            <w:r>
              <w:t xml:space="preserve">1 session (90 min)</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4</w:t>
            </w:r>
          </w:p>
        </w:tc>
        <w:tc>
          <w:tcPr/>
          <w:p>
            <w:pPr>
              <w:pStyle w:val="Compact"/>
              <w:jc w:val="left"/>
            </w:pPr>
            <w:r>
              <w:t xml:space="preserve">Written Psychological Report &amp; Clinical Recommendations (bilingual: English / Arabic)</w:t>
            </w:r>
          </w:p>
        </w:tc>
        <w:tc>
          <w:tcPr/>
          <w:p>
            <w:pPr>
              <w:pStyle w:val="Compact"/>
              <w:jc w:val="left"/>
            </w:pPr>
            <w:r>
              <w:t xml:space="preserve">1 deliverable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5</w:t>
            </w:r>
          </w:p>
        </w:tc>
        <w:tc>
          <w:tcPr/>
          <w:p>
            <w:pPr>
              <w:pStyle w:val="Compact"/>
              <w:jc w:val="left"/>
            </w:pPr>
            <w:r>
              <w:t xml:space="preserve">Follow-up Review Session with the Psychologist (progress monitoring and treatment plan adjustment)</w:t>
            </w:r>
          </w:p>
        </w:tc>
        <w:tc>
          <w:tcPr/>
          <w:p>
            <w:pPr>
              <w:pStyle w:val="Compact"/>
              <w:jc w:val="left"/>
            </w:pPr>
            <w:r>
              <w:t xml:space="preserve">2 sessions (45 min each)</w:t>
            </w:r>
          </w:p>
        </w:tc>
        <w:tc>
          <w:tcPr/>
          <w:p>
            <w:pPr>
              <w:pStyle w:val="Compact"/>
              <w:jc w:val="left"/>
            </w:pPr>
            <w:r>
              <w:t xml:space="preserve">750.00</w:t>
            </w:r>
          </w:p>
        </w:tc>
        <w:tc>
          <w:tcPr/>
          <w:p>
            <w:pPr>
              <w:pStyle w:val="Compact"/>
              <w:jc w:val="left"/>
            </w:pPr>
            <w:r>
              <w:t xml:space="preserve">1,500.00</w:t>
            </w:r>
          </w:p>
        </w:tc>
      </w:tr>
      <w:tr>
        <w:tc>
          <w:tcPr/>
          <w:p>
            <w:pPr>
              <w:pStyle w:val="Compact"/>
              <w:jc w:val="left"/>
            </w:pPr>
            <w:r>
              <w:t xml:space="preserve">6</w:t>
            </w:r>
          </w:p>
        </w:tc>
        <w:tc>
          <w:tcPr/>
          <w:p>
            <w:pPr>
              <w:pStyle w:val="Compact"/>
              <w:jc w:val="left"/>
            </w:pPr>
            <w:r>
              <w:t xml:space="preserve">Emergency / After-Hours Psychologist Consultation (telephone or video, within Abu Dhabi metropolitan area)</w:t>
            </w:r>
          </w:p>
        </w:tc>
        <w:tc>
          <w:tcPr/>
          <w:p>
            <w:pPr>
              <w:pStyle w:val="Compact"/>
              <w:jc w:val="left"/>
            </w:pPr>
            <w:r>
              <w:t xml:space="preserve">Up to 3 calls (30 min each)</w:t>
            </w:r>
          </w:p>
        </w:tc>
        <w:tc>
          <w:tcPr/>
          <w:p>
            <w:pPr>
              <w:pStyle w:val="Compact"/>
              <w:jc w:val="left"/>
            </w:pPr>
            <w:r>
              <w:t xml:space="preserve">600.00</w:t>
            </w:r>
          </w:p>
        </w:tc>
        <w:tc>
          <w:tcPr/>
          <w:p>
            <w:pPr>
              <w:pStyle w:val="Compact"/>
              <w:jc w:val="left"/>
            </w:pPr>
            <w:r>
              <w:t xml:space="preserve">1,800.00</w:t>
            </w:r>
          </w:p>
        </w:tc>
      </w:tr>
      <w:tr>
        <w:tc>
          <w:tcPr/>
          <w:p>
            <w:pPr>
              <w:pStyle w:val="Compact"/>
              <w:jc w:val="left"/>
            </w:pPr>
            <w:r>
              <w:t xml:space="preserve">7</w:t>
            </w:r>
          </w:p>
        </w:tc>
        <w:tc>
          <w:tcPr/>
          <w:p>
            <w:pPr>
              <w:pStyle w:val="Compact"/>
              <w:jc w:val="left"/>
            </w:pPr>
            <w:r>
              <w:t xml:space="preserve">Corporate / Workplace Mental Health Workshop facilitated by the Psychologist (for client organisation staff in Abu Dhabi)</w:t>
            </w:r>
          </w:p>
        </w:tc>
        <w:tc>
          <w:tcPr/>
          <w:p>
            <w:pPr>
              <w:pStyle w:val="Compact"/>
              <w:jc w:val="left"/>
            </w:pPr>
            <w:r>
              <w:t xml:space="preserve">1 workshop (3 hours)</w:t>
            </w:r>
          </w:p>
        </w:tc>
        <w:tc>
          <w:tcPr/>
          <w:p>
            <w:pPr>
              <w:pStyle w:val="Compact"/>
              <w:jc w:val="left"/>
            </w:pPr>
            <w:r>
              <w:t xml:space="preserve">4,500.00</w:t>
            </w:r>
          </w:p>
        </w:tc>
        <w:tc>
          <w:tcPr/>
          <w:p>
            <w:pPr>
              <w:pStyle w:val="Compact"/>
              <w:jc w:val="left"/>
            </w:pPr>
            <w:r>
              <w:t xml:space="preserve">4,500.00</w:t>
            </w:r>
          </w:p>
        </w:tc>
      </w:tr>
      <w:tr>
        <w:tc>
          <w:tcPr>
            <w:gridSpan w:val="4"/>
          </w:tcPr>
          <w:p>
            <w:pPr>
              <w:pStyle w:val="Compact"/>
              <w:jc w:val="right"/>
            </w:pPr>
            <w:r>
              <w:t xml:space="preserve">Subtotal</w:t>
            </w:r>
          </w:p>
        </w:tc>
        <w:tc>
          <w:tcPr/>
          <w:p>
            <w:pPr>
              <w:pStyle w:val="Compact"/>
              <w:jc w:val="left"/>
            </w:pPr>
            <w:r>
              <w:t xml:space="preserve">24,700.00</w:t>
            </w:r>
          </w:p>
        </w:tc>
      </w:tr>
      <w:tr>
        <w:tc>
          <w:tcPr>
            <w:gridSpan w:val="4"/>
          </w:tcPr>
          <w:p>
            <w:pPr>
              <w:pStyle w:val="Compact"/>
              <w:jc w:val="right"/>
            </w:pPr>
            <w:r>
              <w:t xml:space="preserve">VAT (5% – United Arab Emirates)</w:t>
            </w:r>
          </w:p>
        </w:tc>
        <w:tc>
          <w:tcPr/>
          <w:p>
            <w:pPr>
              <w:pStyle w:val="Compact"/>
              <w:jc w:val="left"/>
            </w:pPr>
            <w:r>
              <w:t xml:space="preserve">1,235.00</w:t>
            </w:r>
          </w:p>
        </w:tc>
      </w:tr>
      <w:tr>
        <w:tc>
          <w:tcPr>
            <w:gridSpan w:val="4"/>
          </w:tcPr>
          <w:p>
            <w:pPr>
              <w:pStyle w:val="Compact"/>
              <w:jc w:val="right"/>
            </w:pPr>
            <w:r>
              <w:t xml:space="preserve">TOTAL AMOUNT DUE (AED)</w:t>
            </w:r>
          </w:p>
        </w:tc>
        <w:tc>
          <w:tcPr/>
          <w:p>
            <w:pPr>
              <w:pStyle w:val="Compact"/>
              <w:jc w:val="left"/>
            </w:pPr>
            <w:r>
              <w:t xml:space="preserve">25,935.00</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shall remain valid for a period of thirty (30) calendar days from the date of issue. Beyond this period, all rates and availability of the Psychologist are subject to revision without prior notice.</w:t>
      </w:r>
    </w:p>
    <w:p>
      <w:pPr>
        <w:pStyle w:val="BodyText"/>
      </w:pPr>
      <w:r>
        <w:rPr>
          <w:bCs/>
          <w:b/>
        </w:rPr>
        <w:t xml:space="preserve">3.2 Payment Terms:</w:t>
      </w:r>
      <w:r>
        <w:t xml:space="preserve"> </w:t>
      </w:r>
      <w:r>
        <w:t xml:space="preserve">A non-refundable deposit of twenty-five percent (25%) of the total Quotation Estimate amount is due upon acceptance. The remaining balance shall be settled in two equal instalments: fifty percent (50%) upon completion of the initial assessment phase, and the final twenty-five percent (25%) upon delivery of the written Psychological Report. All payments shall be made in UAE Dirhams via bank transfer to the designated account of Al Noor Psychological Wellness Centre, Abu Dhabi.</w:t>
      </w:r>
    </w:p>
    <w:p>
      <w:pPr>
        <w:pStyle w:val="BodyText"/>
      </w:pPr>
      <w:r>
        <w:rPr>
          <w:bCs/>
          <w:b/>
        </w:rPr>
        <w:t xml:space="preserve">3.3 Cancellation Policy:</w:t>
      </w:r>
      <w:r>
        <w:t xml:space="preserve"> </w:t>
      </w:r>
      <w:r>
        <w:t xml:space="preserve">Should the client wish to cancel or reschedule any session with the Psychologist, a minimum of forty-eight (48) hours' written notice is required. Cancellations made within less than forty-eight hours will incur a fee of fifty percent (50%) of the session rate. No-shows will be charged the full session fee as stated in this Quotation Estimate.</w:t>
      </w:r>
    </w:p>
    <w:p>
      <w:pPr>
        <w:pStyle w:val="BodyText"/>
      </w:pPr>
      <w:r>
        <w:rPr>
          <w:bCs/>
          <w:b/>
        </w:rPr>
        <w:t xml:space="preserve">3.4 Confidentiality:</w:t>
      </w:r>
      <w:r>
        <w:t xml:space="preserve"> </w:t>
      </w:r>
      <w:r>
        <w:t xml:space="preserve">All information shared during sessions with the Psychologist shall be treated with the strictest confidentiality in accordance with the UAE Federal Decree-Law No. 46 of 2021 on the Protection of Personal Data and the professional ethical code of the UAE Psychologists Association. Records shall be stored securely in Abu Dhabi and shall not be disclosed to any third party without written consent from the client, except where mandated by UAE law.</w:t>
      </w:r>
    </w:p>
    <w:p>
      <w:pPr>
        <w:pStyle w:val="BodyText"/>
      </w:pPr>
      <w:r>
        <w:rPr>
          <w:bCs/>
          <w:b/>
        </w:rPr>
        <w:t xml:space="preserve">3.5 Regulatory Compliance:</w:t>
      </w:r>
      <w:r>
        <w:t xml:space="preserve"> </w:t>
      </w:r>
      <w:r>
        <w:t xml:space="preserve">The Psychologist engaged under this Quotation Estimate is fully registered with the Department of Health – Abu Dhabi and the Ministry of Health and Prevention. All services are delivered in strict compliance with the UAE Health Regulations and the Abu Dhabi Healthcare Quality and Safety Standards.</w:t>
      </w:r>
    </w:p>
    <w:p>
      <w:pPr>
        <w:pStyle w:val="BodyText"/>
      </w:pPr>
      <w:r>
        <w:rPr>
          <w:bCs/>
          <w:b/>
        </w:rPr>
        <w:t xml:space="preserve">3.6 Limitation of Liability:</w:t>
      </w:r>
      <w:r>
        <w:t xml:space="preserve"> </w:t>
      </w:r>
      <w:r>
        <w:t xml:space="preserve">Al Noor Psychological Wellness Centre and the assigned Psychologist shall not be held liable for any indirect, incidental, or consequential damages arising from the services described in this Quotation Estimate. The total liability shall not exceed the total amount paid under this Quotation Estimate.</w:t>
      </w:r>
    </w:p>
    <w:p>
      <w:pPr>
        <w:pStyle w:val="BodyText"/>
      </w:pPr>
      <w:r>
        <w:rPr>
          <w:bCs/>
          <w:b/>
        </w:rPr>
        <w:t xml:space="preserve">3.7 Governing Law:</w:t>
      </w:r>
      <w:r>
        <w:t xml:space="preserve"> </w:t>
      </w:r>
      <w:r>
        <w:t xml:space="preserve">This Quotation Estimate and any disputes arising therefrom shall be governed by and construed in accordance with the federal laws of the United Arab Emirates and the specific regulations of Abu Dhabi. Any disputes shall be resolved through the Abu Dhabi Courts of Justice.</w:t>
      </w:r>
    </w:p>
    <w:p>
      <w:pPr>
        <w:pStyle w:val="BodyText"/>
      </w:pPr>
      <w:r>
        <w:rPr>
          <w:bCs/>
          <w:b/>
        </w:rPr>
        <w:t xml:space="preserve">3.8 Acceptance:</w:t>
      </w:r>
      <w:r>
        <w:t xml:space="preserve"> </w:t>
      </w:r>
      <w:r>
        <w:t xml:space="preserve">This Quotation Estimate becomes a binding agreement upon written acceptance by both parties. The client's signature below constitutes full acceptance of all terms, conditions, fees, and scope of services outlined herein.</w:t>
      </w:r>
    </w:p>
    <w:bookmarkEnd w:id="23"/>
    <w:bookmarkStart w:id="24" w:name="acceptance-and-authorisation"/>
    <w:p>
      <w:pPr>
        <w:pStyle w:val="Heading2"/>
      </w:pPr>
      <w:r>
        <w:t xml:space="preserve">4. Acceptance and Authorisation</w:t>
      </w:r>
    </w:p>
    <w:p>
      <w:pPr>
        <w:pStyle w:val="FirstParagraph"/>
      </w:pPr>
      <w:r>
        <w:rPr>
          <w:bCs/>
          <w:b/>
        </w:rPr>
        <w:t xml:space="preserve">For and on behalf of the Service Provider</w:t>
      </w:r>
    </w:p>
    <w:p>
      <w:pPr>
        <w:pStyle w:val="BodyText"/>
      </w:pPr>
      <w:r>
        <w:t xml:space="preserve">Al Noor Psychological Wellness Centre, Abu Dhabi</w:t>
      </w:r>
    </w:p>
    <w:p>
      <w:pPr>
        <w:pStyle w:val="BodyText"/>
      </w:pPr>
      <w:r>
        <w:t xml:space="preserve">Name: Dr. [Psychologist Name], M.Psych.</w:t>
      </w:r>
      <w:r>
        <w:br/>
      </w:r>
      <w:r>
        <w:t xml:space="preserve">Licensed Psychologist – UAE</w:t>
      </w:r>
      <w:r>
        <w:br/>
      </w:r>
      <w:r>
        <w:t xml:space="preserve">Signature &amp; Date: ___________________________</w:t>
      </w:r>
    </w:p>
    <w:p>
      <w:pPr>
        <w:pStyle w:val="BodyText"/>
      </w:pPr>
      <w:r>
        <w:rPr>
          <w:bCs/>
          <w:b/>
        </w:rPr>
        <w:t xml:space="preserve">For and on behalf of the Client</w:t>
      </w:r>
    </w:p>
    <w:p>
      <w:pPr>
        <w:pStyle w:val="BodyText"/>
      </w:pPr>
      <w:r>
        <w:t xml:space="preserve">[Client / Organization Name]</w:t>
      </w:r>
    </w:p>
    <w:p>
      <w:pPr>
        <w:pStyle w:val="BodyText"/>
      </w:pPr>
      <w:r>
        <w:t xml:space="preserve">Name: ___________________________</w:t>
      </w:r>
      <w:r>
        <w:br/>
      </w:r>
      <w:r>
        <w:t xml:space="preserve">Title: ___________________________</w:t>
      </w:r>
      <w:r>
        <w:br/>
      </w:r>
      <w:r>
        <w:t xml:space="preserve">Signature &amp; Date: ___________________________</w:t>
      </w:r>
    </w:p>
    <w:p>
      <w:pPr>
        <w:pStyle w:val="BodyText"/>
      </w:pPr>
      <w:r>
        <w:t xml:space="preserve">Quotation Estimate No. QTE-ABH-2025-04782 — Al Noor Psychological Wellness Centre — Abu Dhabi, United Arab Emirates</w:t>
      </w:r>
    </w:p>
    <w:p>
      <w:pPr>
        <w:pStyle w:val="BodyText"/>
      </w:pPr>
      <w:r>
        <w:t xml:space="preserve">This document is generated electronically and is valid without a physical stamp. For queries, contact: quotations@alnoorpsych.ae | +971 2 445 6789</w:t>
      </w:r>
    </w:p>
    <w:p>
      <w:pPr>
        <w:pStyle w:val="BodyText"/>
      </w:pPr>
      <w:r>
        <w:t xml:space="preserve">© 2025 Al Noor Psychological Wellness Centre. All rights reserved. Registered in Abu Dhabi, United Arab Emirates.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Psychologist Services - United Arab Emirates Abu Dhabi</dc:title>
  <dc:creator/>
  <dc:language>en</dc:language>
  <cp:keywords/>
  <dcterms:created xsi:type="dcterms:W3CDTF">2026-10-10T05:10:34Z</dcterms:created>
  <dcterms:modified xsi:type="dcterms:W3CDTF">2026-10-10T05:10:34Z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