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psychological-services-ltd."/>
    <w:p>
      <w:pPr>
        <w:pStyle w:val="Heading1"/>
      </w:pPr>
      <w:r>
        <w:t xml:space="preserve">Manchester Psychological Services Ltd.</w:t>
      </w:r>
    </w:p>
    <w:p>
      <w:pPr>
        <w:pStyle w:val="FirstParagraph"/>
      </w:pPr>
      <w:r>
        <w:t xml:space="preserve">Registered Address: 142 Deansgate, Manchester, M3 2ER, United Kingdom</w:t>
      </w:r>
    </w:p>
    <w:p>
      <w:pPr>
        <w:pStyle w:val="BodyText"/>
      </w:pPr>
      <w:r>
        <w:t xml:space="preserve">Telephone: +44 (0)161 496 0000 | Email: enquiries@manchesterpsychservices.co.uk</w:t>
      </w:r>
    </w:p>
    <w:p>
      <w:pPr>
        <w:pStyle w:val="BodyText"/>
      </w:pPr>
      <w:r>
        <w:t xml:space="preserve">Company Registration No. 09876543 | VAT No. GB 123 4567 89</w:t>
      </w:r>
    </w:p>
    <w:p>
      <w:pPr>
        <w:pStyle w:val="BodyText"/>
      </w:pPr>
      <w:r>
        <w:t xml:space="preserve">HCPC Registered Practitioners | BPS Accredited</w:t>
      </w:r>
    </w:p>
    <w:bookmarkEnd w:id="20"/>
    <w:p>
      <w:pPr>
        <w:pStyle w:val="BodyText"/>
      </w:pPr>
      <w:r>
        <w:t xml:space="preserve">Quotation Estimate</w:t>
      </w:r>
    </w:p>
    <w:bookmarkStart w:id="21" w:name="quotation-reference-validity"/>
    <w:p>
      <w:pPr>
        <w:pStyle w:val="Heading2"/>
      </w:pPr>
      <w:r>
        <w:t xml:space="preserve">Quotation Reference &amp; Validity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Estimate No.:</w:t>
            </w:r>
          </w:p>
        </w:tc>
        <w:tc>
          <w:tcPr/>
          <w:p>
            <w:pPr>
              <w:pStyle w:val="Compact"/>
              <w:jc w:val="left"/>
            </w:pPr>
            <w:r>
              <w:t xml:space="preserve">QTE-2025-MAN-00472</w:t>
            </w:r>
          </w:p>
        </w:tc>
      </w:tr>
      <w:tr>
        <w:tc>
          <w:tcPr/>
          <w:p>
            <w:pPr>
              <w:pStyle w:val="Compact"/>
              <w:jc w:val="left"/>
            </w:pPr>
            <w:r>
              <w:rPr>
                <w:bCs/>
                <w:b/>
              </w:rPr>
              <w:t xml:space="preserve">Date of Issue:</w:t>
            </w:r>
          </w:p>
        </w:tc>
        <w:tc>
          <w:tcPr/>
          <w:p>
            <w:pPr>
              <w:pStyle w:val="Compact"/>
              <w:jc w:val="left"/>
            </w:pPr>
            <w:r>
              <w:t xml:space="preserve">12 June 2025</w:t>
            </w:r>
          </w:p>
        </w:tc>
      </w:tr>
      <w:tr>
        <w:tc>
          <w:tcPr/>
          <w:p>
            <w:pPr>
              <w:pStyle w:val="Compact"/>
              <w:jc w:val="left"/>
            </w:pPr>
            <w:r>
              <w:rPr>
                <w:bCs/>
                <w:b/>
              </w:rPr>
              <w:t xml:space="preserve">Valid Until:</w:t>
            </w:r>
          </w:p>
        </w:tc>
        <w:tc>
          <w:tcPr/>
          <w:p>
            <w:pPr>
              <w:pStyle w:val="Compact"/>
              <w:jc w:val="left"/>
            </w:pPr>
            <w:r>
              <w:t xml:space="preserve">12 July 2025 (30 days from date of issue)</w:t>
            </w:r>
          </w:p>
        </w:tc>
      </w:tr>
      <w:tr>
        <w:tc>
          <w:tcPr/>
          <w:p>
            <w:pPr>
              <w:pStyle w:val="Compact"/>
              <w:jc w:val="left"/>
            </w:pPr>
            <w:r>
              <w:rPr>
                <w:bCs/>
                <w:b/>
              </w:rPr>
              <w:t xml:space="preserve">Prepared For:</w:t>
            </w:r>
          </w:p>
        </w:tc>
        <w:tc>
          <w:tcPr/>
          <w:p>
            <w:pPr>
              <w:pStyle w:val="Compact"/>
              <w:jc w:val="left"/>
            </w:pPr>
            <w:r>
              <w:t xml:space="preserve">Mr. James Whitfield, Whitfield Family Trust, 8 Regent Street, Manchester, M2 5AB, United Kingdom</w:t>
            </w:r>
          </w:p>
        </w:tc>
      </w:tr>
      <w:tr>
        <w:tc>
          <w:tcPr/>
          <w:p>
            <w:pPr>
              <w:pStyle w:val="Compact"/>
              <w:jc w:val="left"/>
            </w:pPr>
            <w:r>
              <w:rPr>
                <w:bCs/>
                <w:b/>
              </w:rPr>
              <w:t xml:space="preserve">Prepared By:</w:t>
            </w:r>
          </w:p>
        </w:tc>
        <w:tc>
          <w:tcPr/>
          <w:p>
            <w:pPr>
              <w:pStyle w:val="Compact"/>
              <w:jc w:val="left"/>
            </w:pPr>
            <w:r>
              <w:t xml:space="preserve">Dr. Eleanor Hartley, PhD, HCPC Reg. No. 45219876</w:t>
            </w:r>
          </w:p>
        </w:tc>
      </w:tr>
    </w:tbl>
    <w:bookmarkEnd w:id="21"/>
    <w:bookmarkStart w:id="22" w:name="introduction-and-scope-of-services"/>
    <w:p>
      <w:pPr>
        <w:pStyle w:val="Heading2"/>
      </w:pPr>
      <w:r>
        <w:t xml:space="preserve">1. Introduction and Scope of Services</w:t>
      </w:r>
    </w:p>
    <w:p>
      <w:pPr>
        <w:pStyle w:val="FirstParagraph"/>
      </w:pPr>
      <w:r>
        <w:t xml:space="preserve">This Quotation Estimate has been prepared by Manchester Psychological Services Ltd. to provide a comprehensive and transparent financial overview of the professional services to be delivered by a qualified Psychologist operating within the United Kingdom Manchester metropolitan area. The Psychologist named in this document, Dr. Eleanor Hartley, is a fully registered and accredited clinical psychologist holding membership with the British Psychological Society (BPS) and the Health and Care Professions Council (HCPC). All services described herein are to be conducted in accordance with the ethical guidelines set forth by the BPS Code of Ethics and Conduct, as well as the regulatory standards enforced by the HCPC for practitioners operating in the United Kingdom.</w:t>
      </w:r>
    </w:p>
    <w:p>
      <w:pPr>
        <w:pStyle w:val="BodyText"/>
      </w:pPr>
      <w:r>
        <w:t xml:space="preserve">The scope of this Quotation Estimate encompasses a twelve-month programme of psychological assessment, therapeutic intervention, and ongoing monitoring for the named client. The Psychologist will conduct all sessions at our registered practice premises located in central Manchester, United Kingdom, or alternatively via secure video consultation as agreed upon in writing. This Quotation Estimate is intended to serve as a binding financial proposal once accepted by the client and countersigned by both parties.</w:t>
      </w:r>
    </w:p>
    <w:bookmarkEnd w:id="22"/>
    <w:bookmarkStart w:id="23" w:name="X52982cf0e1330e1f94d713470b68cea0866449d"/>
    <w:p>
      <w:pPr>
        <w:pStyle w:val="Heading2"/>
      </w:pPr>
      <w:r>
        <w:t xml:space="preserve">2. Detailed Breakdown of Services and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Initial Psychological Assessment &amp; Diagnostic Evaluation (comprehensive intake, history-taking, standardised psychometric testing including WAIS-IV, BDI-II, and BAI)</w:t>
            </w:r>
          </w:p>
        </w:tc>
        <w:tc>
          <w:tcPr/>
          <w:p>
            <w:pPr>
              <w:pStyle w:val="Compact"/>
              <w:jc w:val="left"/>
            </w:pPr>
            <w:r>
              <w:t xml:space="preserve">One-off (3 hours)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Individual Cognitive Behavioural Therapy (CBT) Sessions delivered by the Psychologist</w:t>
            </w:r>
          </w:p>
        </w:tc>
        <w:tc>
          <w:tcPr/>
          <w:p>
            <w:pPr>
              <w:pStyle w:val="Compact"/>
              <w:jc w:val="left"/>
            </w:pPr>
            <w:r>
              <w:t xml:space="preserve">Weekly × 48 sessions (50 min each)</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Psychological Report Writing &amp; Clinical Documentation (including progress reports for GP or employer as required)</w:t>
            </w:r>
          </w:p>
        </w:tc>
        <w:tc>
          <w:tcPr/>
          <w:p>
            <w:pPr>
              <w:pStyle w:val="Compact"/>
              <w:jc w:val="left"/>
            </w:pPr>
            <w:r>
              <w:t xml:space="preserve">Quarterly × 4 reports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04</w:t>
            </w:r>
          </w:p>
        </w:tc>
        <w:tc>
          <w:tcPr/>
          <w:p>
            <w:pPr>
              <w:pStyle w:val="Compact"/>
              <w:jc w:val="left"/>
            </w:pPr>
            <w:r>
              <w:t xml:space="preserve">Family / Couples Psychological Counselling (joint sessions with Psychologist)</w:t>
            </w:r>
          </w:p>
        </w:tc>
        <w:tc>
          <w:tcPr/>
          <w:p>
            <w:pPr>
              <w:pStyle w:val="Compact"/>
              <w:jc w:val="left"/>
            </w:pPr>
            <w:r>
              <w:t xml:space="preserve">Bi-weekly × 12 sessions (75 min each)</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05</w:t>
            </w:r>
          </w:p>
        </w:tc>
        <w:tc>
          <w:tcPr/>
          <w:p>
            <w:pPr>
              <w:pStyle w:val="Compact"/>
              <w:jc w:val="left"/>
            </w:pPr>
            <w:r>
              <w:t xml:space="preserve">Telephone / Email Support &amp; Crisis Line Access (managed by the Psychologist's clinical team)</w:t>
            </w:r>
          </w:p>
        </w:tc>
        <w:tc>
          <w:tcPr/>
          <w:p>
            <w:pPr>
              <w:pStyle w:val="Compact"/>
              <w:jc w:val="left"/>
            </w:pPr>
            <w:r>
              <w:t xml:space="preserve">Continuous (12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Annual Review &amp; Treatment Plan Revision (comprehensive re-assessment by the Psychologist)</w:t>
            </w:r>
          </w:p>
        </w:tc>
        <w:tc>
          <w:tcPr/>
          <w:p>
            <w:pPr>
              <w:pStyle w:val="Compact"/>
              <w:jc w:val="left"/>
            </w:pPr>
            <w:r>
              <w:t xml:space="preserve">One-off (2 hours)</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Travel &amp; Venue Costs (Psychologist travel within Greater Manchester, United Kingdom, for home visits if required)</w:t>
            </w:r>
          </w:p>
        </w:tc>
        <w:tc>
          <w:tcPr/>
          <w:p>
            <w:pPr>
              <w:pStyle w:val="Compact"/>
              <w:jc w:val="left"/>
            </w:pPr>
            <w:r>
              <w:t xml:space="preserve">Estimated 4 visits</w:t>
            </w:r>
          </w:p>
        </w:tc>
        <w:tc>
          <w:tcPr/>
          <w:p>
            <w:pPr>
              <w:pStyle w:val="Compact"/>
              <w:jc w:val="left"/>
            </w:pPr>
            <w:r>
              <w:t xml:space="preserve">£65.00</w:t>
            </w:r>
          </w:p>
        </w:tc>
        <w:tc>
          <w:tcPr/>
          <w:p>
            <w:pPr>
              <w:pStyle w:val="Compact"/>
              <w:jc w:val="left"/>
            </w:pPr>
            <w:r>
              <w:t xml:space="preserve">£260.00</w:t>
            </w:r>
          </w:p>
        </w:tc>
      </w:tr>
      <w:tr>
        <w:tc>
          <w:tcPr>
            <w:gridSpan w:val="4"/>
          </w:tcPr>
          <w:p>
            <w:pPr>
              <w:pStyle w:val="Compact"/>
              <w:jc w:val="right"/>
            </w:pPr>
            <w:r>
              <w:t xml:space="preserve">Subtotal (Excluding VAT):</w:t>
            </w:r>
          </w:p>
        </w:tc>
        <w:tc>
          <w:tcPr/>
          <w:p>
            <w:pPr>
              <w:pStyle w:val="Compact"/>
              <w:jc w:val="left"/>
            </w:pPr>
            <w:r>
              <w:t xml:space="preserve">£10,050.00</w:t>
            </w:r>
          </w:p>
        </w:tc>
      </w:tr>
      <w:tr>
        <w:tc>
          <w:tcPr>
            <w:gridSpan w:val="4"/>
          </w:tcPr>
          <w:p>
            <w:pPr>
              <w:pStyle w:val="Compact"/>
              <w:jc w:val="right"/>
            </w:pPr>
            <w:r>
              <w:t xml:space="preserve">VAT @ 20% (where applicable):</w:t>
            </w:r>
          </w:p>
        </w:tc>
        <w:tc>
          <w:tcPr/>
          <w:p>
            <w:pPr>
              <w:pStyle w:val="Compact"/>
              <w:jc w:val="left"/>
            </w:pPr>
            <w:r>
              <w:t xml:space="preserve">£2,010.00</w:t>
            </w:r>
          </w:p>
        </w:tc>
      </w:tr>
      <w:tr>
        <w:tc>
          <w:tcPr>
            <w:gridSpan w:val="4"/>
          </w:tcPr>
          <w:p>
            <w:pPr>
              <w:pStyle w:val="Compact"/>
              <w:jc w:val="right"/>
            </w:pPr>
            <w:r>
              <w:rPr>
                <w:bCs/>
                <w:b/>
              </w:rPr>
              <w:t xml:space="preserve">Grand Total (Including VAT):</w:t>
            </w:r>
          </w:p>
        </w:tc>
        <w:tc>
          <w:tcPr/>
          <w:p>
            <w:pPr>
              <w:pStyle w:val="Compact"/>
              <w:jc w:val="left"/>
            </w:pPr>
            <w:r>
              <w:rPr>
                <w:bCs/>
                <w:b/>
              </w:rPr>
              <w:t xml:space="preserve">£12,060.00</w:t>
            </w:r>
          </w:p>
        </w:tc>
      </w:tr>
    </w:tbl>
    <w:p>
      <w:pPr>
        <w:pStyle w:val="BodyText"/>
      </w:pPr>
      <w:r>
        <w:rPr>
          <w:iCs/>
          <w:i/>
        </w:rPr>
        <w:t xml:space="preserve">Note: Certain psychological services provided by a registered Psychologist in the United Kingdom may be exempt from VAT under HMRC regulations (VAT Act 1994, Schedule 9, Group 5). The VAT charge above is included provisionally and will be adjusted at the point of invoicing based on the final classification of services rendered.</w:t>
      </w:r>
    </w:p>
    <w:bookmarkEnd w:id="23"/>
    <w:bookmarkStart w:id="24" w:name="payment-terms-and-conditions"/>
    <w:p>
      <w:pPr>
        <w:pStyle w:val="Heading2"/>
      </w:pPr>
      <w:r>
        <w:t xml:space="preserve">3. Payment Terms and Conditions</w:t>
      </w:r>
    </w:p>
    <w:p>
      <w:pPr>
        <w:numPr>
          <w:ilvl w:val="0"/>
          <w:numId w:val="1001"/>
        </w:numPr>
        <w:pStyle w:val="Compact"/>
      </w:pPr>
      <w:r>
        <w:rPr>
          <w:bCs/>
          <w:b/>
        </w:rPr>
        <w:t xml:space="preserve">Payment Schedule:</w:t>
      </w:r>
      <w:r>
        <w:t xml:space="preserve"> </w:t>
      </w:r>
      <w:r>
        <w:t xml:space="preserve">The total amount specified in this Quotation Estimate shall be payable in twelve (12) equal monthly instalments of £1,005.00 (inclusive of VAT where applicable), commencing on the first day of the month following acceptance of this Quotation Estimate.</w:t>
      </w:r>
    </w:p>
    <w:p>
      <w:pPr>
        <w:numPr>
          <w:ilvl w:val="0"/>
          <w:numId w:val="1001"/>
        </w:numPr>
        <w:pStyle w:val="Compact"/>
      </w:pPr>
      <w:r>
        <w:rPr>
          <w:bCs/>
          <w:b/>
        </w:rPr>
        <w:t xml:space="preserve">Payment Method:</w:t>
      </w:r>
      <w:r>
        <w:t xml:space="preserve"> </w:t>
      </w:r>
      <w:r>
        <w:t xml:space="preserve">All payments shall be made via direct bank transfer (BACS/CHAPS) to the account details provided by Manchester Psychological Services Ltd. Cheques and cash payments are not accepted.</w:t>
      </w:r>
    </w:p>
    <w:p>
      <w:pPr>
        <w:numPr>
          <w:ilvl w:val="0"/>
          <w:numId w:val="1001"/>
        </w:numPr>
        <w:pStyle w:val="Compact"/>
      </w:pPr>
      <w:r>
        <w:rPr>
          <w:bCs/>
          <w:b/>
        </w:rPr>
        <w:t xml:space="preserve">Late Payment:</w:t>
      </w:r>
      <w:r>
        <w:t xml:space="preserve"> </w:t>
      </w:r>
      <w:r>
        <w:t xml:space="preserve">Any instalment not received within fourteen (14) calendar days of its due date shall incur a late payment charge of 4% above the Bank of England base rate, in accordance with the Late Payment of Commercial Debts (Interest) Act 1998 applicable in the United Kingdom.</w:t>
      </w:r>
    </w:p>
    <w:p>
      <w:pPr>
        <w:numPr>
          <w:ilvl w:val="0"/>
          <w:numId w:val="1001"/>
        </w:numPr>
        <w:pStyle w:val="Compact"/>
      </w:pPr>
      <w:r>
        <w:rPr>
          <w:bCs/>
          <w:b/>
        </w:rPr>
        <w:t xml:space="preserve">Cancellation Policy:</w:t>
      </w:r>
      <w:r>
        <w:t xml:space="preserve"> </w:t>
      </w:r>
      <w:r>
        <w:t xml:space="preserve">The client may cancel any individual session with a minimum of forty-eight (48) hours' written notice. Sessions cancelled with less than forty-eight hours' notice will be charged at 50% of the session fee. Cancellation of the entire programme requires thirty (30) days' written notice.</w:t>
      </w:r>
    </w:p>
    <w:p>
      <w:pPr>
        <w:numPr>
          <w:ilvl w:val="0"/>
          <w:numId w:val="1001"/>
        </w:numPr>
        <w:pStyle w:val="Compact"/>
      </w:pPr>
      <w:r>
        <w:rPr>
          <w:bCs/>
          <w:b/>
        </w:rPr>
        <w:t xml:space="preserve">Confidentiality:</w:t>
      </w:r>
      <w:r>
        <w:t xml:space="preserve"> </w:t>
      </w:r>
      <w:r>
        <w:t xml:space="preserve">All clinical records, assessment data, and session notes held by the Psychologist are subject to the UK General Data Protection Regulation (UK GDPR) and the Data Protection Act 2018. No information will be disclosed to third parties without the client's explicit written consent, except where required by law.</w:t>
      </w:r>
    </w:p>
    <w:p>
      <w:pPr>
        <w:numPr>
          <w:ilvl w:val="0"/>
          <w:numId w:val="1001"/>
        </w:numPr>
        <w:pStyle w:val="Compact"/>
      </w:pPr>
      <w:r>
        <w:rPr>
          <w:bCs/>
          <w:b/>
        </w:rPr>
        <w:t xml:space="preserve">Professional Indemnity:</w:t>
      </w:r>
      <w:r>
        <w:t xml:space="preserve"> </w:t>
      </w:r>
      <w:r>
        <w:t xml:space="preserve">The Psychologist and Manchester Psychological Services Ltd. maintain professional indemnity insurance with a minimum cover of £5,000,000, as required by the BPS and HCPC for practitioners in the United Kingdom.</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England and Wales. The parties agree to attempt mediation through the Manchester Dispute Resolution Centre before pursuing legal action in the courts of the United Kingdom.</w:t>
      </w:r>
    </w:p>
    <w:bookmarkEnd w:id="24"/>
    <w:bookmarkStart w:id="25" w:name="acceptance-and-authorisation"/>
    <w:p>
      <w:pPr>
        <w:pStyle w:val="Heading2"/>
      </w:pPr>
      <w:r>
        <w:t xml:space="preserve">4. Acceptance and Authorisation</w:t>
      </w:r>
    </w:p>
    <w:p>
      <w:pPr>
        <w:pStyle w:val="FirstParagraph"/>
      </w:pPr>
      <w:r>
        <w:t xml:space="preserve">By signing below, both parties acknowledge that this Quotation Estimate constitutes a formal and binding agreement for the provision of psychological services as described herein. The Psychologist named in this document commits to delivering all services with the highest standard of clinical care, professional integrity, and adherence to the ethical and regulatory frameworks governing psychological practice in the United Kingdom Manchester region and beyond.</w:t>
      </w:r>
    </w:p>
    <w:p>
      <w:pPr>
        <w:pStyle w:val="BodyText"/>
      </w:pPr>
      <w:r>
        <w:t xml:space="preserve">This Quotation Estimate shall remain valid for thirty (30) days from the date of issue. Should the client wish to proceed beyond the validity period, a revised Quotation Estimate reflecting any changes in fees, availability, or scope of services will be issued by Manchester Psychological Services Ltd.</w:t>
      </w:r>
    </w:p>
    <w:bookmarkEnd w:id="25"/>
    <w:p>
      <w:pPr>
        <w:pStyle w:val="BodyText"/>
      </w:pPr>
      <w:r>
        <w:rPr>
          <w:bCs/>
          <w:b/>
        </w:rPr>
        <w:t xml:space="preserve">For and on behalf of Manchester Psychological Services Ltd.</w:t>
      </w:r>
      <w:r>
        <w:br/>
      </w:r>
      <w:r>
        <w:br/>
      </w:r>
      <w:r>
        <w:t xml:space="preserve">Signature: ______________________________</w:t>
      </w:r>
      <w:r>
        <w:br/>
      </w:r>
      <w:r>
        <w:t xml:space="preserve">Name: Dr. Eleanor Hartley, PhD</w:t>
      </w:r>
      <w:r>
        <w:br/>
      </w:r>
      <w:r>
        <w:t xml:space="preserve">Title: Lead Psychologist / Director</w:t>
      </w:r>
      <w:r>
        <w:br/>
      </w:r>
      <w:r>
        <w:t xml:space="preserve">Date: ______________________________</w:t>
      </w:r>
    </w:p>
    <w:p>
      <w:pPr>
        <w:pStyle w:val="BodyText"/>
      </w:pPr>
      <w:r>
        <w:rPr>
          <w:bCs/>
          <w:b/>
        </w:rPr>
        <w:t xml:space="preserve">Client Acceptance</w:t>
      </w:r>
      <w:r>
        <w:br/>
      </w:r>
      <w:r>
        <w:br/>
      </w:r>
      <w:r>
        <w:t xml:space="preserve">Signature: ______________________________</w:t>
      </w:r>
      <w:r>
        <w:br/>
      </w:r>
      <w:r>
        <w:t xml:space="preserve">Name: Mr. James Whitfield</w:t>
      </w:r>
      <w:r>
        <w:br/>
      </w:r>
      <w:r>
        <w:t xml:space="preserve">Title: Authorised Signatory, Whitfield Family Trust</w:t>
      </w:r>
      <w:r>
        <w:br/>
      </w:r>
      <w:r>
        <w:t xml:space="preserve">Date: ______________________________</w:t>
      </w:r>
    </w:p>
    <w:p>
      <w:pPr>
        <w:pStyle w:val="BodyText"/>
      </w:pPr>
      <w:r>
        <w:t xml:space="preserve">Manchester Psychological Services Ltd. | 142 Deansgate, Manchester, M3 2ER, United Kingdom</w:t>
      </w:r>
      <w:r>
        <w:br/>
      </w:r>
      <w:r>
        <w:t xml:space="preserve">This Quotation Estimate is the property of Manchester Psychological Services Ltd. and is issued solely for the named client. Unauthorised reproduction or distribution is prohibited.</w:t>
      </w:r>
      <w:r>
        <w:br/>
      </w:r>
      <w:r>
        <w:t xml:space="preserve">© 2025 Manchester Psychological Services Ltd. All rights reserved. | Company Reg. No. 09876543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United Kingdom Manchester</dc:title>
  <dc:creator/>
  <dc:language>en-GB</dc:language>
  <cp:keywords/>
  <dcterms:created xsi:type="dcterms:W3CDTF">2026-10-10T04:26:33Z</dcterms:created>
  <dcterms:modified xsi:type="dcterms:W3CDTF">2026-10-10T04:26:33Z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