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caracas-mind-wellness-center"/>
    <w:p>
      <w:pPr>
        <w:pStyle w:val="Heading1"/>
      </w:pPr>
      <w:r>
        <w:t xml:space="preserve">Caracas Mind &amp; Wellness Center</w:t>
      </w:r>
    </w:p>
    <w:p>
      <w:pPr>
        <w:pStyle w:val="FirstParagraph"/>
      </w:pPr>
      <w:r>
        <w:t xml:space="preserve">Licensed Psychological Services • Av. Francisco de Miranda, Torre Este, Piso 12, Chacao, Venezuela Caracas</w:t>
      </w:r>
    </w:p>
    <w:p>
      <w:pPr>
        <w:pStyle w:val="BodyText"/>
      </w:pPr>
      <w:r>
        <w:t xml:space="preserve">RIF: J-45872319-K • Phone: +58 (212) 555-0147 • Email: estimates@caracasmindwellness.com.ve</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Reference No.:</w:t>
      </w:r>
      <w:r>
        <w:t xml:space="preserve"> </w:t>
      </w:r>
      <w:r>
        <w:t xml:space="preserve">QTE-2025-VC-0487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USD (US Dollars)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Sector], Venezuela Caracas</w:t>
      </w:r>
    </w:p>
    <w:p>
      <w:pPr>
        <w:pStyle w:val="BodyText"/>
      </w:pPr>
      <w:r>
        <w:rPr>
          <w:bCs/>
          <w:b/>
        </w:rPr>
        <w:t xml:space="preserve">Contact:</w:t>
      </w:r>
      <w:r>
        <w:t xml:space="preserve"> </w:t>
      </w:r>
      <w:r>
        <w:t xml:space="preserve">[Phone / Email]</w:t>
      </w:r>
    </w:p>
    <w:p>
      <w:pPr>
        <w:pStyle w:val="BodyText"/>
      </w:pPr>
      <w:r>
        <w:rPr>
          <w:bCs/>
          <w:b/>
        </w:rPr>
        <w:t xml:space="preserve">Service Location:</w:t>
      </w:r>
      <w:r>
        <w:t xml:space="preserve"> </w:t>
      </w:r>
      <w:r>
        <w:t xml:space="preserve">Venezuela Caracas</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Caracas Mind &amp; Wellness Center to provide a comprehensive and transparent breakdown of professional fees for Psychologist services to be rendered within the metropolitan area of Venezuela Caracas. This document serves as a binding financial proposal and does not constitute a final invoice. The Quotation Estimate outlines the scope of psychological care, session frequency, therapeutic modalities, and all associated costs so that the client may make an informed decision regarding the engagement of our licensed Psychologist. All pricing reflected in this Quotation Estimate is based on current market rates for mental health professionals operating in Venezuela Caracas as of the date of issuance.</w:t>
      </w:r>
    </w:p>
    <w:bookmarkEnd w:id="23"/>
    <w:bookmarkStart w:id="24" w:name="scope-of-psychologist-services"/>
    <w:p>
      <w:pPr>
        <w:pStyle w:val="Heading2"/>
      </w:pPr>
      <w:r>
        <w:t xml:space="preserve">2. Scope of Psychologist Services</w:t>
      </w:r>
    </w:p>
    <w:p>
      <w:pPr>
        <w:pStyle w:val="FirstParagraph"/>
      </w:pPr>
      <w:r>
        <w:t xml:space="preserve">The Psychologist assigned to this engagement holds a Master's degree in Clinical Psychology from the Universidad Central de Venezuela and is registered with the Colegio de Psicólogos del Estado de Miranda. The Psychologist will provide individualized therapeutic interventions tailored to the client's specific psychological needs, which may include but are not limited to: cognitive-behavioral therapy, psychodynamic therapy, stress and anxiety management, grief counseling, family dynamics assessment, and emotional regulation strategies. All sessions will be conducted in a private, confidential setting located in the Chacao district of Venezuela Caracas, ensuring a safe and professional environment for therapeutic work.</w:t>
      </w:r>
    </w:p>
    <w:bookmarkEnd w:id="24"/>
    <w:bookmarkStart w:id="25"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Psychologist Assessment &amp; Intake Session (comprehensive psychological evaluation, history review, and treatment plan formulation)</w:t>
            </w:r>
          </w:p>
        </w:tc>
        <w:tc>
          <w:tcPr/>
          <w:p>
            <w:pPr>
              <w:pStyle w:val="Compact"/>
              <w:jc w:val="left"/>
            </w:pPr>
            <w:r>
              <w:t xml:space="preserve">One-time</w:t>
            </w:r>
          </w:p>
        </w:tc>
        <w:tc>
          <w:tcPr/>
          <w:p>
            <w:pPr>
              <w:pStyle w:val="Compact"/>
              <w:jc w:val="left"/>
            </w:pPr>
            <w:r>
              <w:t xml:space="preserve">90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Individual Psychotherapy Sessions with the Psychologist (ongoing therapeutic work, progress monitoring, and intervention delivery)</w:t>
            </w:r>
          </w:p>
        </w:tc>
        <w:tc>
          <w:tcPr/>
          <w:p>
            <w:pPr>
              <w:pStyle w:val="Compact"/>
              <w:jc w:val="left"/>
            </w:pPr>
            <w:r>
              <w:t xml:space="preserve">Weekly (12 sessions)</w:t>
            </w:r>
          </w:p>
        </w:tc>
        <w:tc>
          <w:tcPr/>
          <w:p>
            <w:pPr>
              <w:pStyle w:val="Compact"/>
              <w:jc w:val="left"/>
            </w:pPr>
            <w:r>
              <w:t xml:space="preserve">60 min each</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03</w:t>
            </w:r>
          </w:p>
        </w:tc>
        <w:tc>
          <w:tcPr/>
          <w:p>
            <w:pPr>
              <w:pStyle w:val="Compact"/>
              <w:jc w:val="left"/>
            </w:pPr>
            <w:r>
              <w:t xml:space="preserve">Psychological Testing &amp; Standardized Assessment Battery (administration and interpretation of validated instruments)</w:t>
            </w:r>
          </w:p>
        </w:tc>
        <w:tc>
          <w:tcPr/>
          <w:p>
            <w:pPr>
              <w:pStyle w:val="Compact"/>
              <w:jc w:val="left"/>
            </w:pPr>
            <w:r>
              <w:t xml:space="preserve">One-time</w:t>
            </w:r>
          </w:p>
        </w:tc>
        <w:tc>
          <w:tcPr/>
          <w:p>
            <w:pPr>
              <w:pStyle w:val="Compact"/>
              <w:jc w:val="left"/>
            </w:pPr>
            <w:r>
              <w:t xml:space="preserve">120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Family / Couples Session with the Psychologist (joint therapeutic intervention for relational dynamics)</w:t>
            </w:r>
          </w:p>
        </w:tc>
        <w:tc>
          <w:tcPr/>
          <w:p>
            <w:pPr>
              <w:pStyle w:val="Compact"/>
              <w:jc w:val="left"/>
            </w:pPr>
            <w:r>
              <w:t xml:space="preserve">Bi-weekly (4 sessions)</w:t>
            </w:r>
          </w:p>
        </w:tc>
        <w:tc>
          <w:tcPr/>
          <w:p>
            <w:pPr>
              <w:pStyle w:val="Compact"/>
              <w:jc w:val="left"/>
            </w:pPr>
            <w:r>
              <w:t xml:space="preserve">75 min each</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05</w:t>
            </w:r>
          </w:p>
        </w:tc>
        <w:tc>
          <w:tcPr/>
          <w:p>
            <w:pPr>
              <w:pStyle w:val="Compact"/>
              <w:jc w:val="left"/>
            </w:pPr>
            <w:r>
              <w:t xml:space="preserve">Written Psychological Report &amp; Treatment Summary (formal clinical documentation for the client's records)</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06</w:t>
            </w:r>
          </w:p>
        </w:tc>
        <w:tc>
          <w:tcPr/>
          <w:p>
            <w:pPr>
              <w:pStyle w:val="Compact"/>
              <w:jc w:val="left"/>
            </w:pPr>
            <w:r>
              <w:t xml:space="preserve">Emergency / Crisis Consultation with the Psychologist (phone or in-person, available within 24 hours, Venezuela Caracas area)</w:t>
            </w:r>
          </w:p>
        </w:tc>
        <w:tc>
          <w:tcPr/>
          <w:p>
            <w:pPr>
              <w:pStyle w:val="Compact"/>
              <w:jc w:val="left"/>
            </w:pPr>
            <w:r>
              <w:t xml:space="preserve">As needed (up to 2)</w:t>
            </w:r>
          </w:p>
        </w:tc>
        <w:tc>
          <w:tcPr/>
          <w:p>
            <w:pPr>
              <w:pStyle w:val="Compact"/>
              <w:jc w:val="left"/>
            </w:pPr>
            <w:r>
              <w:t xml:space="preserve">45 min each</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Administrative &amp; Record-Keeping Fee (file management, scheduling coordination, and compliance documentation per Venezuelan health regulations)</w:t>
            </w:r>
          </w:p>
        </w:tc>
        <w:tc>
          <w:tcPr/>
          <w:p>
            <w:pPr>
              <w:pStyle w:val="Compact"/>
              <w:jc w:val="left"/>
            </w:pPr>
            <w:r>
              <w:t xml:space="preserve">One-time</w:t>
            </w:r>
          </w:p>
        </w:tc>
        <w:tc>
          <w:tcPr/>
          <w:p>
            <w:pPr>
              <w:pStyle w:val="Compact"/>
              <w:jc w:val="left"/>
            </w:pPr>
            <w:r>
              <w:t xml:space="preserve">N/A</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TOTAL ESTIMATED COST</w:t>
            </w:r>
          </w:p>
        </w:tc>
        <w:tc>
          <w:tcPr/>
          <w:p>
            <w:pPr>
              <w:pStyle w:val="Compact"/>
              <w:jc w:val="left"/>
            </w:pPr>
            <w:r>
              <w:t xml:space="preserve">$1,580.00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issuance. After the expiration date, pricing for the Psychologist services may be subject to revision based on market conditions in Venezuela Caracas.</w:t>
      </w:r>
    </w:p>
    <w:p>
      <w:pPr>
        <w:numPr>
          <w:ilvl w:val="0"/>
          <w:numId w:val="1001"/>
        </w:numPr>
        <w:pStyle w:val="Compact"/>
      </w:pPr>
      <w:r>
        <w:t xml:space="preserve">All fees are quoted in US Dollars (USD) and are payable in cash, bank transfer, or via approved digital payment platforms commonly used in Venezuela Caracas. No additional currency conversion surcharges apply.</w:t>
      </w:r>
    </w:p>
    <w:p>
      <w:pPr>
        <w:numPr>
          <w:ilvl w:val="0"/>
          <w:numId w:val="1001"/>
        </w:numPr>
        <w:pStyle w:val="Compact"/>
      </w:pPr>
      <w:r>
        <w:t xml:space="preserve">A 50% deposit is required to secure the initial Psychologist assessment appointment. The remaining balance is due upon completion of the full treatment cycle outlined in this Quotation Estimate.</w:t>
      </w:r>
    </w:p>
    <w:p>
      <w:pPr>
        <w:numPr>
          <w:ilvl w:val="0"/>
          <w:numId w:val="1001"/>
        </w:numPr>
        <w:pStyle w:val="Compact"/>
      </w:pPr>
      <w:r>
        <w:t xml:space="preserve">Session cancellations must be communicated at least 24 hours in advance. Late cancellations or no-shows will be charged at 75% of the scheduled session fee.</w:t>
      </w:r>
    </w:p>
    <w:p>
      <w:pPr>
        <w:numPr>
          <w:ilvl w:val="0"/>
          <w:numId w:val="1001"/>
        </w:numPr>
        <w:pStyle w:val="Compact"/>
      </w:pPr>
      <w:r>
        <w:t xml:space="preserve">The Psychologist is bound by strict professional confidentiality as mandated by the Venezuelan Code of Ethics for Psychologists (Ley de Ejercicio de la Psicología). Client records will be stored securely in compliance with local data protection regulations.</w:t>
      </w:r>
    </w:p>
    <w:p>
      <w:pPr>
        <w:numPr>
          <w:ilvl w:val="0"/>
          <w:numId w:val="1001"/>
        </w:numPr>
        <w:pStyle w:val="Compact"/>
      </w:pPr>
      <w:r>
        <w:t xml:space="preserve">This Quotation Estimate does not guarantee specific therapeutic outcomes. The Psychologist will provide the highest standard of professional care consistent with accepted clinical practice in Venezuela Caracas.</w:t>
      </w:r>
    </w:p>
    <w:p>
      <w:pPr>
        <w:numPr>
          <w:ilvl w:val="0"/>
          <w:numId w:val="1001"/>
        </w:numPr>
        <w:pStyle w:val="Compact"/>
      </w:pPr>
      <w:r>
        <w:t xml:space="preserve">Any additional services beyond the scope described herein will require a supplementary Quotation Estimate approved in writing by both parties.</w:t>
      </w:r>
    </w:p>
    <w:p>
      <w:pPr>
        <w:numPr>
          <w:ilvl w:val="0"/>
          <w:numId w:val="1001"/>
        </w:numPr>
        <w:pStyle w:val="Compact"/>
      </w:pPr>
      <w:r>
        <w:t xml:space="preserve">This Quotation Estimate is non-transferable and is issued exclusively to the client named in Section 2 of this document.</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for the Psychologist services described herein. The client confirms that the service location is within Venezuela Caracas and that all information provided is accurate and complete.</w:t>
      </w:r>
    </w:p>
    <w:bookmarkEnd w:id="27"/>
    <w:p>
      <w:pPr>
        <w:pStyle w:val="BodyText"/>
      </w:pPr>
      <w:r>
        <w:rPr>
          <w:bCs/>
          <w:b/>
        </w:rPr>
        <w:t xml:space="preserve">Client Signature</w:t>
      </w:r>
    </w:p>
    <w:p>
      <w:pPr>
        <w:pStyle w:val="BodyText"/>
      </w:pPr>
      <w:r>
        <w:t xml:space="preserve">Name: ___________________________</w:t>
      </w:r>
    </w:p>
    <w:p>
      <w:pPr>
        <w:pStyle w:val="BodyText"/>
      </w:pPr>
      <w:r>
        <w:t xml:space="preserve">Date: ___________________________</w:t>
      </w:r>
    </w:p>
    <w:p>
      <w:pPr>
        <w:pStyle w:val="BodyText"/>
      </w:pPr>
      <w:r>
        <w:rPr>
          <w:bCs/>
          <w:b/>
        </w:rPr>
        <w:t xml:space="preserve">Authorized Representative</w:t>
      </w:r>
    </w:p>
    <w:p>
      <w:pPr>
        <w:pStyle w:val="BodyText"/>
      </w:pPr>
      <w:r>
        <w:t xml:space="preserve">Caracas Mind &amp; Wellness Center</w:t>
      </w:r>
    </w:p>
    <w:p>
      <w:pPr>
        <w:pStyle w:val="BodyText"/>
      </w:pPr>
      <w:r>
        <w:t xml:space="preserve">Dr. [Psychologist Name], MSc. Clinical Psychology</w:t>
      </w:r>
    </w:p>
    <w:p>
      <w:pPr>
        <w:pStyle w:val="BodyText"/>
      </w:pPr>
      <w:r>
        <w:t xml:space="preserve">Date: ___________________________</w:t>
      </w:r>
    </w:p>
    <w:p>
      <w:pPr>
        <w:pStyle w:val="BodyText"/>
      </w:pPr>
      <w:r>
        <w:t xml:space="preserve">Caracas Mind &amp; Wellness Center • Venezuela Caracas • This Quotation Estimate is a confidential document intended solely for the named client.</w:t>
      </w:r>
    </w:p>
    <w:p>
      <w:pPr>
        <w:pStyle w:val="BodyText"/>
      </w:pPr>
      <w:r>
        <w:t xml:space="preserve">Page 1 of 1 • Reference: QTE-2025-VC-0487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Venezuela Caracas</dc:title>
  <dc:creator/>
  <dc:language>en</dc:language>
  <cp:keywords/>
  <dcterms:created xsi:type="dcterms:W3CDTF">2026-10-10T02:01:11Z</dcterms:created>
  <dcterms:modified xsi:type="dcterms:W3CDTF">2026-10-10T02:01:11Z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