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Radiologist Services — China Guangzhou</w:t>
      </w:r>
    </w:p>
    <w:p>
      <w:pPr>
        <w:pStyle w:val="BodyText"/>
      </w:pPr>
      <w:r>
        <w:t xml:space="preserve">Document Reference: QE-RAD-GZ-2025-0047</w:t>
      </w:r>
    </w:p>
    <w:bookmarkEnd w:id="20"/>
    <w:bookmarkStart w:id="21" w:name="prepared-by"/>
    <w:p>
      <w:pPr>
        <w:pStyle w:val="Heading3"/>
      </w:pPr>
      <w:r>
        <w:t xml:space="preserve">Prepared By</w:t>
      </w:r>
    </w:p>
    <w:p>
      <w:pPr>
        <w:pStyle w:val="FirstParagraph"/>
      </w:pPr>
      <w:r>
        <w:rPr>
          <w:bCs/>
          <w:b/>
        </w:rPr>
        <w:t xml:space="preserve">Guangzhou Medical Imaging Solutions Ltd.</w:t>
      </w:r>
    </w:p>
    <w:p>
      <w:pPr>
        <w:pStyle w:val="BodyText"/>
      </w:pPr>
      <w:r>
        <w:t xml:space="preserve">128 Tianhe Avenue, Tianhe District</w:t>
      </w:r>
    </w:p>
    <w:p>
      <w:pPr>
        <w:pStyle w:val="BodyText"/>
      </w:pPr>
      <w:r>
        <w:t xml:space="preserve">Guangzhou, Guangdong Province, China</w:t>
      </w:r>
    </w:p>
    <w:p>
      <w:pPr>
        <w:pStyle w:val="BodyText"/>
      </w:pPr>
      <w:r>
        <w:t xml:space="preserve">Tel: +86-20-8876-5432</w:t>
      </w:r>
    </w:p>
    <w:p>
      <w:pPr>
        <w:pStyle w:val="BodyText"/>
      </w:pPr>
      <w:r>
        <w:t xml:space="preserve">Email: quotes@gz-medimaging.cn</w:t>
      </w:r>
    </w:p>
    <w:bookmarkEnd w:id="21"/>
    <w:bookmarkStart w:id="22" w:name="prepared-for"/>
    <w:p>
      <w:pPr>
        <w:pStyle w:val="Heading3"/>
      </w:pPr>
      <w:r>
        <w:t xml:space="preserve">Prepared For</w:t>
      </w:r>
    </w:p>
    <w:p>
      <w:pPr>
        <w:pStyle w:val="FirstParagraph"/>
      </w:pPr>
      <w:r>
        <w:rPr>
          <w:bCs/>
          <w:b/>
        </w:rPr>
        <w:t xml:space="preserve">Yuehai International Medical Center</w:t>
      </w:r>
    </w:p>
    <w:p>
      <w:pPr>
        <w:pStyle w:val="BodyText"/>
      </w:pPr>
      <w:r>
        <w:t xml:space="preserve">56 Zhujiang New Town, Tianhe District</w:t>
      </w:r>
    </w:p>
    <w:p>
      <w:pPr>
        <w:pStyle w:val="BodyText"/>
      </w:pPr>
      <w:r>
        <w:t xml:space="preserve">Guangzhou, Guangdong Province, China</w:t>
      </w:r>
    </w:p>
    <w:p>
      <w:pPr>
        <w:pStyle w:val="BodyText"/>
      </w:pPr>
      <w:r>
        <w:t xml:space="preserve">Contact: Dr. Liang Wei, Chief of Radiology</w:t>
      </w:r>
    </w:p>
    <w:p>
      <w:pPr>
        <w:pStyle w:val="BodyText"/>
      </w:pPr>
      <w:r>
        <w:t xml:space="preserve">Email: dr.liang@yuehai-med.cn</w:t>
      </w:r>
    </w:p>
    <w:bookmarkEnd w:id="22"/>
    <w:bookmarkStart w:id="23" w:name="document-details"/>
    <w:p>
      <w:pPr>
        <w:pStyle w:val="Heading3"/>
      </w:pPr>
      <w:r>
        <w:t xml:space="preserve">Document Details</w:t>
      </w:r>
    </w:p>
    <w:p>
      <w:pPr>
        <w:pStyle w:val="FirstParagraph"/>
      </w:pPr>
      <w:r>
        <w:rPr>
          <w:bCs/>
          <w:b/>
        </w:rPr>
        <w:t xml:space="preserve">Date of Issue:</w:t>
      </w:r>
      <w:r>
        <w:t xml:space="preserve"> </w:t>
      </w:r>
      <w:r>
        <w:t xml:space="preserve">15 June 2025</w:t>
      </w:r>
    </w:p>
    <w:p>
      <w:pPr>
        <w:pStyle w:val="BodyText"/>
      </w:pPr>
      <w:r>
        <w:rPr>
          <w:bCs/>
          <w:b/>
        </w:rPr>
        <w:t xml:space="preserve">Quotation Estimate Validity:</w:t>
      </w:r>
      <w:r>
        <w:t xml:space="preserve"> </w:t>
      </w:r>
      <w:r>
        <w:t xml:space="preserve">30 days</w:t>
      </w:r>
    </w:p>
    <w:p>
      <w:pPr>
        <w:pStyle w:val="BodyText"/>
      </w:pPr>
      <w:r>
        <w:rPr>
          <w:bCs/>
          <w:b/>
        </w:rPr>
        <w:t xml:space="preserve">Currency:</w:t>
      </w:r>
      <w:r>
        <w:t xml:space="preserve"> </w:t>
      </w:r>
      <w:r>
        <w:t xml:space="preserve">Chinese Yuan (CNY / RMB)</w:t>
      </w:r>
    </w:p>
    <w:p>
      <w:pPr>
        <w:pStyle w:val="BodyText"/>
      </w:pPr>
      <w:r>
        <w:rPr>
          <w:bCs/>
          <w:b/>
        </w:rPr>
        <w:t xml:space="preserve">Payment Terms:</w:t>
      </w:r>
      <w:r>
        <w:t xml:space="preserve"> </w:t>
      </w:r>
      <w:r>
        <w:t xml:space="preserve">Net 30 days</w:t>
      </w:r>
    </w:p>
    <w:bookmarkEnd w:id="23"/>
    <w:bookmarkStart w:id="24"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Guangzhou Medical Imaging Solutions Ltd. to provide a comprehensive and itemized financial projection for the engagement of a qualified</w:t>
      </w:r>
      <w:r>
        <w:t xml:space="preserve"> </w:t>
      </w:r>
      <w:r>
        <w:t xml:space="preserve">Radiologist</w:t>
      </w:r>
      <w:r>
        <w:t xml:space="preserve"> </w:t>
      </w:r>
      <w:r>
        <w:t xml:space="preserve">to deliver diagnostic imaging interpretation services at Yuehai International Medical Center, located in</w:t>
      </w:r>
      <w:r>
        <w:t xml:space="preserve"> </w:t>
      </w:r>
      <w:r>
        <w:t xml:space="preserve">China Guangzhou</w:t>
      </w:r>
      <w:r>
        <w:t xml:space="preserve">. This document outlines all anticipated costs, service deliverables, and contractual conditions associated with the proposed Radiologist engagement. The scope encompasses both inpatient and outpatient radiology reporting, advanced imaging consultations, and multidisciplinary tumor board participation.</w:t>
      </w:r>
    </w:p>
    <w:bookmarkEnd w:id="24"/>
    <w:bookmarkStart w:id="25"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(CNY)</w:t>
            </w:r>
          </w:p>
        </w:tc>
        <w:tc>
          <w:tcPr/>
          <w:p>
            <w:pPr>
              <w:pStyle w:val="Compact"/>
              <w:jc w:val="left"/>
            </w:pPr>
            <w:r>
              <w:t xml:space="preserve">Estimated Total (CNY)</w:t>
            </w:r>
          </w:p>
        </w:tc>
      </w:tr>
      <w:tr>
        <w:tc>
          <w:tcPr/>
          <w:p>
            <w:pPr>
              <w:pStyle w:val="Compact"/>
              <w:jc w:val="left"/>
            </w:pPr>
            <w:r>
              <w:t xml:space="preserve">01</w:t>
            </w:r>
          </w:p>
        </w:tc>
        <w:tc>
          <w:tcPr/>
          <w:p>
            <w:pPr>
              <w:pStyle w:val="Compact"/>
              <w:jc w:val="left"/>
            </w:pPr>
            <w:r>
              <w:t xml:space="preserve">Senior Radiologist – Full-time diagnostic reporting (CT, MRI, X-ray, Ultrasound)</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Subspecialty Radiologist – Interventional Radiology procedures (on-call basis)</w:t>
            </w:r>
          </w:p>
        </w:tc>
        <w:tc>
          <w:tcPr/>
          <w:p>
            <w:pPr>
              <w:pStyle w:val="Compact"/>
              <w:jc w:val="left"/>
            </w:pPr>
            <w:r>
              <w:t xml:space="preserve">12 months</w:t>
            </w:r>
          </w:p>
        </w:tc>
        <w:tc>
          <w:tcPr/>
          <w:p>
            <w:pPr>
              <w:pStyle w:val="Compact"/>
              <w:jc w:val="left"/>
            </w:pPr>
            <w:r>
              <w:t xml:space="preserve">8,500 / procedure</w:t>
            </w:r>
          </w:p>
        </w:tc>
        <w:tc>
          <w:tcPr/>
          <w:p>
            <w:pPr>
              <w:pStyle w:val="Compact"/>
              <w:jc w:val="left"/>
            </w:pPr>
            <w:r>
              <w:t xml:space="preserve">255,000</w:t>
            </w:r>
          </w:p>
        </w:tc>
      </w:tr>
      <w:tr>
        <w:tc>
          <w:tcPr/>
          <w:p>
            <w:pPr>
              <w:pStyle w:val="Compact"/>
              <w:jc w:val="left"/>
            </w:pPr>
            <w:r>
              <w:t xml:space="preserve">03</w:t>
            </w:r>
          </w:p>
        </w:tc>
        <w:tc>
          <w:tcPr/>
          <w:p>
            <w:pPr>
              <w:pStyle w:val="Compact"/>
              <w:jc w:val="left"/>
            </w:pPr>
            <w:r>
              <w:t xml:space="preserve">Emergency Radiologist – 24/7 on-call coverage (night and weekend shifts)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Multidisciplinary Tumor Board Participation (bi-weekly sessions)</w:t>
            </w:r>
          </w:p>
        </w:tc>
        <w:tc>
          <w:tcPr/>
          <w:p>
            <w:pPr>
              <w:pStyle w:val="Compact"/>
              <w:jc w:val="left"/>
            </w:pPr>
            <w:r>
              <w:t xml:space="preserve">12 months</w:t>
            </w:r>
          </w:p>
        </w:tc>
        <w:tc>
          <w:tcPr/>
          <w:p>
            <w:pPr>
              <w:pStyle w:val="Compact"/>
              <w:jc w:val="left"/>
            </w:pPr>
            <w:r>
              <w:t xml:space="preserve">3,200 / session</w:t>
            </w:r>
          </w:p>
        </w:tc>
        <w:tc>
          <w:tcPr/>
          <w:p>
            <w:pPr>
              <w:pStyle w:val="Compact"/>
              <w:jc w:val="left"/>
            </w:pPr>
            <w:r>
              <w:t xml:space="preserve">40,960</w:t>
            </w:r>
          </w:p>
        </w:tc>
      </w:tr>
      <w:tr>
        <w:tc>
          <w:tcPr/>
          <w:p>
            <w:pPr>
              <w:pStyle w:val="Compact"/>
              <w:jc w:val="left"/>
            </w:pPr>
            <w:r>
              <w:t xml:space="preserve">05</w:t>
            </w:r>
          </w:p>
        </w:tc>
        <w:tc>
          <w:tcPr/>
          <w:p>
            <w:pPr>
              <w:pStyle w:val="Compact"/>
              <w:jc w:val="left"/>
            </w:pPr>
            <w:r>
              <w:t xml:space="preserve">AI-Assisted Imaging Review and Quality Assurance Audits</w:t>
            </w:r>
          </w:p>
        </w:tc>
        <w:tc>
          <w:tcPr/>
          <w:p>
            <w:pPr>
              <w:pStyle w:val="Compact"/>
              <w:jc w:val="left"/>
            </w:pPr>
            <w:r>
              <w:t xml:space="preserve">Quarterly</w:t>
            </w:r>
          </w:p>
        </w:tc>
        <w:tc>
          <w:tcPr/>
          <w:p>
            <w:pPr>
              <w:pStyle w:val="Compact"/>
              <w:jc w:val="left"/>
            </w:pPr>
            <w:r>
              <w:t xml:space="preserve">18,000 / quarter</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Continuing Medical Education and Certification Maintenance (NHC Guangzhou)</w:t>
            </w:r>
          </w:p>
        </w:tc>
        <w:tc>
          <w:tcPr/>
          <w:p>
            <w:pPr>
              <w:pStyle w:val="Compact"/>
              <w:jc w:val="left"/>
            </w:pPr>
            <w:r>
              <w:t xml:space="preserve">Annual</w:t>
            </w:r>
          </w:p>
        </w:tc>
        <w:tc>
          <w:tcPr/>
          <w:p>
            <w:pPr>
              <w:pStyle w:val="Compact"/>
              <w:jc w:val="left"/>
            </w:pPr>
            <w:r>
              <w:t xml:space="preserve">15,000 / year</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Work Visa Sponsorship and Residency Permit (for expatriate Radiologist)</w:t>
            </w:r>
          </w:p>
        </w:tc>
        <w:tc>
          <w:tcPr/>
          <w:p>
            <w:pPr>
              <w:pStyle w:val="Compact"/>
              <w:jc w:val="left"/>
            </w:pPr>
            <w:r>
              <w:t xml:space="preserve">12 months</w:t>
            </w:r>
          </w:p>
        </w:tc>
        <w:tc>
          <w:tcPr/>
          <w:p>
            <w:pPr>
              <w:pStyle w:val="Compact"/>
              <w:jc w:val="left"/>
            </w:pPr>
            <w:r>
              <w:t xml:space="preserve">12,000 / year</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Malpractice and Professional Liability Insurance (China-registered)</w:t>
            </w:r>
          </w:p>
        </w:tc>
        <w:tc>
          <w:tcPr/>
          <w:p>
            <w:pPr>
              <w:pStyle w:val="Compact"/>
              <w:jc w:val="left"/>
            </w:pPr>
            <w:r>
              <w:t xml:space="preserve">12 months</w:t>
            </w:r>
          </w:p>
        </w:tc>
        <w:tc>
          <w:tcPr/>
          <w:p>
            <w:pPr>
              <w:pStyle w:val="Compact"/>
              <w:jc w:val="left"/>
            </w:pPr>
            <w:r>
              <w:t xml:space="preserve">28,000 / year</w:t>
            </w:r>
          </w:p>
        </w:tc>
        <w:tc>
          <w:tcPr/>
          <w:p>
            <w:pPr>
              <w:pStyle w:val="Compact"/>
              <w:jc w:val="left"/>
            </w:pPr>
            <w:r>
              <w:t xml:space="preserve">28,000</w:t>
            </w:r>
          </w:p>
        </w:tc>
      </w:tr>
      <w:tr>
        <w:tc>
          <w:tcPr>
            <w:gridSpan w:val="4"/>
          </w:tcPr>
          <w:p>
            <w:pPr>
              <w:pStyle w:val="Compact"/>
              <w:jc w:val="left"/>
            </w:pPr>
            <w:r>
              <w:t xml:space="preserve">TOTAL ESTIMATED ANNUAL COST</w:t>
            </w:r>
          </w:p>
        </w:tc>
        <w:tc>
          <w:tcPr/>
          <w:p>
            <w:pPr>
              <w:pStyle w:val="Compact"/>
              <w:jc w:val="left"/>
            </w:pPr>
            <w:r>
              <w:t xml:space="preserve">1,106,960</w:t>
            </w:r>
          </w:p>
        </w:tc>
      </w:tr>
    </w:tbl>
    <w:bookmarkEnd w:id="25"/>
    <w:bookmarkStart w:id="26" w:name="Xb390bdfc1998bad4aee502bbaeffb01e8ee42da"/>
    <w:p>
      <w:pPr>
        <w:pStyle w:val="Heading2"/>
      </w:pPr>
      <w:r>
        <w:t xml:space="preserve">3. Professional Qualifications Required of the Radiologist</w:t>
      </w:r>
    </w:p>
    <w:p>
      <w:pPr>
        <w:pStyle w:val="FirstParagraph"/>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must satisfy the following minimum qualifications as mandated by the National Health Commission of the People's Republic of China and the Guangzhou Municipal Health Bureau:</w:t>
      </w:r>
    </w:p>
    <w:p>
      <w:pPr>
        <w:numPr>
          <w:ilvl w:val="0"/>
          <w:numId w:val="1001"/>
        </w:numPr>
        <w:pStyle w:val="Compact"/>
      </w:pPr>
      <w:r>
        <w:t xml:space="preserve">Valid practicing license issued by the National Health Commission (NHC) of China, or a recognized foreign medical license with NHC equivalency certification.</w:t>
      </w:r>
    </w:p>
    <w:p>
      <w:pPr>
        <w:numPr>
          <w:ilvl w:val="0"/>
          <w:numId w:val="1001"/>
        </w:numPr>
        <w:pStyle w:val="Compact"/>
      </w:pPr>
      <w:r>
        <w:t xml:space="preserve">Board certification in Diagnostic Radiology from an accredited institution (e.g., American Board of Radiology, Royal College of Radiologists, or Chinese Medical Doctor Association).</w:t>
      </w:r>
    </w:p>
    <w:p>
      <w:pPr>
        <w:numPr>
          <w:ilvl w:val="0"/>
          <w:numId w:val="1001"/>
        </w:numPr>
        <w:pStyle w:val="Compact"/>
      </w:pPr>
      <w:r>
        <w:t xml:space="preserve">Minimum of eight (8) years of post-graduate clinical experience in diagnostic and interventional radiology.</w:t>
      </w:r>
    </w:p>
    <w:p>
      <w:pPr>
        <w:numPr>
          <w:ilvl w:val="0"/>
          <w:numId w:val="1001"/>
        </w:numPr>
        <w:pStyle w:val="Compact"/>
      </w:pPr>
      <w:r>
        <w:t xml:space="preserve">Demonstrated proficiency in operating and interpreting CT, MRI, PET-CT, digital mammography, and ultrasound imaging modalities.</w:t>
      </w:r>
    </w:p>
    <w:p>
      <w:pPr>
        <w:numPr>
          <w:ilvl w:val="0"/>
          <w:numId w:val="1001"/>
        </w:numPr>
        <w:pStyle w:val="Compact"/>
      </w:pPr>
      <w:r>
        <w:t xml:space="preserve">Fluency in Mandarin Chinese (HSK Level 5 or above) and professional English for international patient communication.</w:t>
      </w:r>
    </w:p>
    <w:p>
      <w:pPr>
        <w:numPr>
          <w:ilvl w:val="0"/>
          <w:numId w:val="1001"/>
        </w:numPr>
        <w:pStyle w:val="Compact"/>
      </w:pPr>
      <w:r>
        <w:t xml:space="preserve">Completion of the Guangzhou Municipal Radiology Quality Assurance Training Program within the preceding 24 months.</w:t>
      </w:r>
    </w:p>
    <w:bookmarkEnd w:id="26"/>
    <w:bookmarkStart w:id="27"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shall remain valid for a period of thirty (30) calendar days from the date of issue. Any engagement initiated beyond this period will require a revised Quotation Estimate reflecting current market rates in China Guangzhou.</w:t>
      </w:r>
    </w:p>
    <w:p>
      <w:pPr>
        <w:numPr>
          <w:ilvl w:val="0"/>
          <w:numId w:val="1002"/>
        </w:numPr>
        <w:pStyle w:val="Compact"/>
      </w:pPr>
      <w:r>
        <w:rPr>
          <w:bCs/>
          <w:b/>
        </w:rPr>
        <w:t xml:space="preserve">Payment Schedule:</w:t>
      </w:r>
      <w:r>
        <w:t xml:space="preserve"> </w:t>
      </w:r>
      <w:r>
        <w:t xml:space="preserve">Invoicing shall be conducted on a monthly basis. Payment is due within thirty (30) days of invoice receipt. Late payments shall accrue interest at 1.5% per month as per PRC commercial contract law.</w:t>
      </w:r>
    </w:p>
    <w:p>
      <w:pPr>
        <w:numPr>
          <w:ilvl w:val="0"/>
          <w:numId w:val="1002"/>
        </w:numPr>
        <w:pStyle w:val="Compact"/>
      </w:pPr>
      <w:r>
        <w:rPr>
          <w:bCs/>
          <w:b/>
        </w:rPr>
        <w:t xml:space="preserve">Taxation:</w:t>
      </w:r>
      <w:r>
        <w:t xml:space="preserve"> </w:t>
      </w:r>
      <w:r>
        <w:t xml:space="preserve">All amounts stated in this Quotation Estimate are exclusive of Value Added Tax (VAT) at the prevailing rate of 6% for medical services in China. VAT shall be added to the final invoice.</w:t>
      </w:r>
    </w:p>
    <w:p>
      <w:pPr>
        <w:numPr>
          <w:ilvl w:val="0"/>
          <w:numId w:val="1002"/>
        </w:numPr>
        <w:pStyle w:val="Compact"/>
      </w:pPr>
      <w:r>
        <w:rPr>
          <w:bCs/>
          <w:b/>
        </w:rPr>
        <w:t xml:space="preserve">Termination:</w:t>
      </w:r>
      <w:r>
        <w:t xml:space="preserve"> </w:t>
      </w:r>
      <w:r>
        <w:t xml:space="preserve">Either party may terminate the Radiologist engagement with a written notice of sixty (60) days. In the event of early termination, a pro-rata adjustment to the Quotation Estimate totals will be applied.</w:t>
      </w:r>
    </w:p>
    <w:p>
      <w:pPr>
        <w:numPr>
          <w:ilvl w:val="0"/>
          <w:numId w:val="1002"/>
        </w:numPr>
        <w:pStyle w:val="Compact"/>
      </w:pPr>
      <w:r>
        <w:rPr>
          <w:bCs/>
          <w:b/>
        </w:rPr>
        <w:t xml:space="preserve">Confidentiality:</w:t>
      </w:r>
      <w:r>
        <w:t xml:space="preserve"> </w:t>
      </w:r>
      <w:r>
        <w:t xml:space="preserve">All patient imaging data and clinical records handled by the Radiologist in China Guangzhou shall be protected in accordance with the Personal Information Protection Law (PIPL) of the PRC and the Data Security Law.</w:t>
      </w:r>
    </w:p>
    <w:p>
      <w:pPr>
        <w:numPr>
          <w:ilvl w:val="0"/>
          <w:numId w:val="1002"/>
        </w:numPr>
        <w:pStyle w:val="Compact"/>
      </w:pPr>
      <w:r>
        <w:rPr>
          <w:bCs/>
          <w:b/>
        </w:rPr>
        <w:t xml:space="preserve">Dispute Resolution:</w:t>
      </w:r>
      <w:r>
        <w:t xml:space="preserve"> </w:t>
      </w:r>
      <w:r>
        <w:t xml:space="preserve">Any disputes arising from this Quotation Estimate shall be resolved through arbitration at the China International Economic and Trade Arbitration Commission (CIETAC) in Guangzhou.</w:t>
      </w:r>
    </w:p>
    <w:p>
      <w:pPr>
        <w:numPr>
          <w:ilvl w:val="0"/>
          <w:numId w:val="1002"/>
        </w:numPr>
        <w:pStyle w:val="Compact"/>
      </w:pPr>
      <w:r>
        <w:rPr>
          <w:bCs/>
          <w:b/>
        </w:rPr>
        <w:t xml:space="preserve">Force Majeure:</w:t>
      </w:r>
      <w:r>
        <w:t xml:space="preserve"> </w:t>
      </w:r>
      <w:r>
        <w:t xml:space="preserve">Neither party shall be liable for delays or non-performance caused by natural disasters, government regulatory changes, or public health emergencies affecting operations in China Guangzhou.</w:t>
      </w:r>
    </w:p>
    <w:p>
      <w:pPr>
        <w:pStyle w:val="FirstParagraph"/>
      </w:pPr>
      <w:r>
        <w:rPr>
          <w:bCs/>
          <w:b/>
        </w:rPr>
        <w:t xml:space="preserve">Note:</w:t>
      </w:r>
      <w:r>
        <w:t xml:space="preserve"> </w:t>
      </w:r>
      <w:r>
        <w:t xml:space="preserve">This Quotation Estimate is a good-faith financial projection and does not constitute a binding contract. A formal Service Agreement must be executed by both parties prior to the commencement of the Radiologist's duties. All figures are subject to verification against the final scope of work agreed upon in writing.</w:t>
      </w:r>
    </w:p>
    <w:bookmarkEnd w:id="27"/>
    <w:bookmarkStart w:id="28" w:name="acceptance-and-authorization"/>
    <w:p>
      <w:pPr>
        <w:pStyle w:val="Heading2"/>
      </w:pPr>
      <w:r>
        <w:t xml:space="preserve">5. Acceptance and Authorization</w:t>
      </w:r>
    </w:p>
    <w:p>
      <w:pPr>
        <w:pStyle w:val="FirstParagraph"/>
      </w:pPr>
      <w:r>
        <w:t xml:space="preserve">By signing below, both parties acknowledge that they have reviewed this Quotation Estimate for Radiologist services in China Guangzhou and agree to proceed with the formal contracting process under the terms outlined herein.</w:t>
      </w:r>
    </w:p>
    <w:p>
      <w:pPr>
        <w:pStyle w:val="BodyText"/>
      </w:pPr>
      <w:r>
        <w:rPr>
          <w:bCs/>
          <w:b/>
        </w:rPr>
        <w:t xml:space="preserve">For: Guangzhou Medical Imaging Solutions Ltd.</w:t>
      </w:r>
    </w:p>
    <w:p>
      <w:pPr>
        <w:pStyle w:val="BodyText"/>
      </w:pPr>
      <w:r>
        <w:t xml:space="preserve">Name: Zhang Minghua, Director of Operations</w:t>
      </w:r>
      <w:r>
        <w:br/>
      </w:r>
      <w:r>
        <w:t xml:space="preserve">Signature: _________________________</w:t>
      </w:r>
      <w:r>
        <w:br/>
      </w:r>
      <w:r>
        <w:t xml:space="preserve">Date: _________________________</w:t>
      </w:r>
    </w:p>
    <w:p>
      <w:pPr>
        <w:pStyle w:val="BodyText"/>
      </w:pPr>
      <w:r>
        <w:rPr>
          <w:bCs/>
          <w:b/>
        </w:rPr>
        <w:t xml:space="preserve">For: Yuehai International Medical Center</w:t>
      </w:r>
    </w:p>
    <w:p>
      <w:pPr>
        <w:pStyle w:val="BodyText"/>
      </w:pPr>
      <w:r>
        <w:t xml:space="preserve">Name: Dr. Liang Wei, Chief of Radiology</w:t>
      </w:r>
      <w:r>
        <w:br/>
      </w:r>
      <w:r>
        <w:t xml:space="preserve">Signature: _________________________</w:t>
      </w:r>
      <w:r>
        <w:br/>
      </w:r>
      <w:r>
        <w:t xml:space="preserve">Date: _________________________</w:t>
      </w:r>
    </w:p>
    <w:p>
      <w:pPr>
        <w:pStyle w:val="BodyText"/>
      </w:pPr>
      <w:r>
        <w:t xml:space="preserve">Quotation Estimate QE-RAD-GZ-2025-0047 | Guangzhou Medical Imaging Solutions Ltd. | 128 Tianhe Avenue, Guangzhou, China</w:t>
      </w:r>
    </w:p>
    <w:p>
      <w:pPr>
        <w:pStyle w:val="BodyText"/>
      </w:pPr>
      <w:r>
        <w:t xml:space="preserve">This document is confidential and intended solely for the named recipient. Unauthorized reproduction or distribution is prohibited under PRC law.</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China Guangzhou</dc:title>
  <dc:creator/>
  <dc:language>en</dc:language>
  <cp:keywords/>
  <dcterms:created xsi:type="dcterms:W3CDTF">2026-10-10T07:31:02Z</dcterms:created>
  <dcterms:modified xsi:type="dcterms:W3CDTF">2026-10-10T07:31:02Z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