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X9d43be54bbc52a42e32060a967d51990245dada"/>
    <w:p>
      <w:pPr>
        <w:pStyle w:val="Heading1"/>
      </w:pPr>
      <w:r>
        <w:t xml:space="preserve">Jerusalem Advanced Imaging &amp; Diagnostic Center</w:t>
      </w:r>
    </w:p>
    <w:p>
      <w:pPr>
        <w:pStyle w:val="FirstParagraph"/>
      </w:pPr>
      <w:r>
        <w:t xml:space="preserve">12 King David Street, Jerusalem, Israel 97100 | Tel: +972-2-555-0147 | Email: info@jaimaging.co.il</w:t>
      </w:r>
    </w:p>
    <w:p>
      <w:pPr>
        <w:pStyle w:val="BodyText"/>
      </w:pPr>
      <w:r>
        <w:t xml:space="preserve">License No. IL-2024-RAD-0892 | VAT: 51-234-567-8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QE-2025-JER-0471</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Miriam Levi, Lead Radiologist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Institution Name]</w:t>
      </w:r>
    </w:p>
    <w:p>
      <w:pPr>
        <w:pStyle w:val="BodyText"/>
      </w:pPr>
      <w:r>
        <w:rPr>
          <w:bCs/>
          <w:b/>
        </w:rPr>
        <w:t xml:space="preserve">Address:</w:t>
      </w:r>
      <w:r>
        <w:t xml:space="preserve"> </w:t>
      </w:r>
      <w:r>
        <w:t xml:space="preserve">[Street, City, Israel]</w:t>
      </w:r>
    </w:p>
    <w:p>
      <w:pPr>
        <w:pStyle w:val="BodyText"/>
      </w:pPr>
      <w:r>
        <w:rPr>
          <w:bCs/>
          <w:b/>
        </w:rPr>
        <w:t xml:space="preserve">Contact Person:</w:t>
      </w:r>
      <w:r>
        <w:t xml:space="preserve"> </w:t>
      </w:r>
      <w:r>
        <w:t xml:space="preserve">[Name &amp; Title]</w:t>
      </w:r>
    </w:p>
    <w:p>
      <w:pPr>
        <w:pStyle w:val="BodyText"/>
      </w:pPr>
      <w:r>
        <w:rPr>
          <w:bCs/>
          <w:b/>
        </w:rPr>
        <w:t xml:space="preserve">Phone / Email:</w:t>
      </w:r>
      <w:r>
        <w:t xml:space="preserve"> </w:t>
      </w:r>
      <w:r>
        <w:t xml:space="preserve">[Contact Details]</w:t>
      </w:r>
    </w:p>
    <w:bookmarkEnd w:id="22"/>
    <w:p>
      <w:pPr>
        <w:pStyle w:val="BodyText"/>
      </w:pPr>
      <w:r>
        <w:t xml:space="preserve">Dear Valued Client,</w:t>
      </w:r>
    </w:p>
    <w:p>
      <w:pPr>
        <w:pStyle w:val="BodyText"/>
      </w:pPr>
      <w:r>
        <w:t xml:space="preserve">Thank you for your inquiry regarding our professional</w:t>
      </w:r>
      <w:r>
        <w:t xml:space="preserve"> </w:t>
      </w:r>
      <w:r>
        <w:t xml:space="preserve">Radiologist</w:t>
      </w:r>
      <w:r>
        <w:t xml:space="preserve"> </w:t>
      </w:r>
      <w:r>
        <w:t xml:space="preserve">services. This</w:t>
      </w:r>
      <w:r>
        <w:t xml:space="preserve"> </w:t>
      </w:r>
      <w:r>
        <w:t xml:space="preserve">Quotation Estimate</w:t>
      </w:r>
      <w:r>
        <w:t xml:space="preserve"> </w:t>
      </w:r>
      <w:r>
        <w:t xml:space="preserve">has been carefully prepared to outline the full scope of diagnostic imaging and radiological consultation services that our team at Jerusalem Advanced Imaging &amp; Diagnostic Center will provide. As a leading medical imaging facility operating in</w:t>
      </w:r>
      <w:r>
        <w:t xml:space="preserve"> </w:t>
      </w:r>
      <w:r>
        <w:t xml:space="preserve">Israel Jerusalem</w:t>
      </w:r>
      <w:r>
        <w:t xml:space="preserve">, we are committed to delivering the highest standard of radiological care, combining state-of-the-art technology with the expertise of board-certified specialists.</w:t>
      </w:r>
    </w:p>
    <w:bookmarkStart w:id="23" w:name="X9bb337df68ea388361f3ae8863db69e874ec611"/>
    <w:p>
      <w:pPr>
        <w:pStyle w:val="Heading2"/>
      </w:pPr>
      <w:r>
        <w:t xml:space="preserve">Scope of Services – Radiologist Consultation &amp; Diagnostic Imaging</w:t>
      </w:r>
    </w:p>
    <w:p>
      <w:pPr>
        <w:pStyle w:val="FirstParagraph"/>
      </w:pPr>
      <w:r>
        <w:t xml:space="preserve">The following</w:t>
      </w:r>
      <w:r>
        <w:t xml:space="preserve"> </w:t>
      </w:r>
      <w:r>
        <w:t xml:space="preserve">Quotation Estimate</w:t>
      </w:r>
      <w:r>
        <w:t xml:space="preserve"> </w:t>
      </w:r>
      <w:r>
        <w:t xml:space="preserve">covers the comprehensive engagement of our senior</w:t>
      </w:r>
      <w:r>
        <w:t xml:space="preserve"> </w:t>
      </w:r>
      <w:r>
        <w:t xml:space="preserve">Radiologist</w:t>
      </w:r>
      <w:r>
        <w:t xml:space="preserve"> </w:t>
      </w:r>
      <w:r>
        <w:t xml:space="preserve">for a period of twelve (12) months, effective from the date of contract acceptance. All services will be rendered at our primary facility in central</w:t>
      </w:r>
      <w:r>
        <w:t xml:space="preserve"> </w:t>
      </w:r>
      <w:r>
        <w:t xml:space="preserve">Israel Jerusalem</w:t>
      </w:r>
      <w:r>
        <w:t xml:space="preserve">, with the option for on-site consultations at approved partner hospitals within the Jerusalem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 / 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Senior Radiologist – Full Diagnostic Interpretation (CT, MRI, Ultrasound, X-Ray)</w:t>
            </w:r>
          </w:p>
        </w:tc>
        <w:tc>
          <w:tcPr/>
          <w:p>
            <w:pPr>
              <w:pStyle w:val="Compact"/>
              <w:jc w:val="left"/>
            </w:pPr>
            <w:r>
              <w:t xml:space="preserve">Monthly retainer</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Emergency Radiologist On-Call Coverage (24/7, Jerusalem District)</w:t>
            </w:r>
          </w:p>
        </w:tc>
        <w:tc>
          <w:tcPr/>
          <w:p>
            <w:pPr>
              <w:pStyle w:val="Compact"/>
              <w:jc w:val="left"/>
            </w:pPr>
            <w:r>
              <w:t xml:space="preserve">Annual contract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Specialized Interventional Radiology Procedures (up to 20 per month)</w:t>
            </w:r>
          </w:p>
        </w:tc>
        <w:tc>
          <w:tcPr/>
          <w:p>
            <w:pPr>
              <w:pStyle w:val="Compact"/>
              <w:jc w:val="left"/>
            </w:pPr>
            <w:r>
              <w:t xml:space="preserve">Per procedure</w:t>
            </w:r>
          </w:p>
        </w:tc>
        <w:tc>
          <w:tcPr/>
          <w:p>
            <w:pPr>
              <w:pStyle w:val="Compact"/>
              <w:jc w:val="left"/>
            </w:pPr>
            <w:r>
              <w:t xml:space="preserve">3,200</w:t>
            </w:r>
          </w:p>
        </w:tc>
        <w:tc>
          <w:tcPr/>
          <w:p>
            <w:pPr>
              <w:pStyle w:val="Compact"/>
              <w:jc w:val="left"/>
            </w:pPr>
            <w:r>
              <w:t xml:space="preserve">76,800</w:t>
            </w:r>
          </w:p>
        </w:tc>
      </w:tr>
      <w:tr>
        <w:tc>
          <w:tcPr/>
          <w:p>
            <w:pPr>
              <w:pStyle w:val="Compact"/>
              <w:jc w:val="left"/>
            </w:pPr>
            <w:r>
              <w:t xml:space="preserve">4</w:t>
            </w:r>
          </w:p>
        </w:tc>
        <w:tc>
          <w:tcPr/>
          <w:p>
            <w:pPr>
              <w:pStyle w:val="Compact"/>
              <w:jc w:val="left"/>
            </w:pPr>
            <w:r>
              <w:t xml:space="preserve">Mammography &amp; Breast Imaging – Dedicated Radiologist Panel</w:t>
            </w:r>
          </w:p>
        </w:tc>
        <w:tc>
          <w:tcPr/>
          <w:p>
            <w:pPr>
              <w:pStyle w:val="Compact"/>
              <w:jc w:val="left"/>
            </w:pPr>
            <w:r>
              <w:t xml:space="preserve">Monthly retainer</w:t>
            </w:r>
          </w:p>
        </w:tc>
        <w:tc>
          <w:tcPr/>
          <w:p>
            <w:pPr>
              <w:pStyle w:val="Compact"/>
              <w:jc w:val="left"/>
            </w:pPr>
            <w:r>
              <w:t xml:space="preserve">9,800</w:t>
            </w:r>
          </w:p>
        </w:tc>
        <w:tc>
          <w:tcPr/>
          <w:p>
            <w:pPr>
              <w:pStyle w:val="Compact"/>
              <w:jc w:val="left"/>
            </w:pPr>
            <w:r>
              <w:t xml:space="preserve">117,600</w:t>
            </w:r>
          </w:p>
        </w:tc>
      </w:tr>
      <w:tr>
        <w:tc>
          <w:tcPr/>
          <w:p>
            <w:pPr>
              <w:pStyle w:val="Compact"/>
              <w:jc w:val="left"/>
            </w:pPr>
            <w:r>
              <w:t xml:space="preserve">5</w:t>
            </w:r>
          </w:p>
        </w:tc>
        <w:tc>
          <w:tcPr/>
          <w:p>
            <w:pPr>
              <w:pStyle w:val="Compact"/>
              <w:jc w:val="left"/>
            </w:pPr>
            <w:r>
              <w:t xml:space="preserve">Pediatric Radiology Consultation – Certified Pediatric Radiologist</w:t>
            </w:r>
          </w:p>
        </w:tc>
        <w:tc>
          <w:tcPr/>
          <w:p>
            <w:pPr>
              <w:pStyle w:val="Compact"/>
              <w:jc w:val="left"/>
            </w:pPr>
            <w:r>
              <w:t xml:space="preserve">Monthly retainer</w:t>
            </w:r>
          </w:p>
        </w:tc>
        <w:tc>
          <w:tcPr/>
          <w:p>
            <w:pPr>
              <w:pStyle w:val="Compact"/>
              <w:jc w:val="left"/>
            </w:pPr>
            <w:r>
              <w:t xml:space="preserve">12,400</w:t>
            </w:r>
          </w:p>
        </w:tc>
        <w:tc>
          <w:tcPr/>
          <w:p>
            <w:pPr>
              <w:pStyle w:val="Compact"/>
              <w:jc w:val="left"/>
            </w:pPr>
            <w:r>
              <w:t xml:space="preserve">148,800</w:t>
            </w:r>
          </w:p>
        </w:tc>
      </w:tr>
      <w:tr>
        <w:tc>
          <w:tcPr/>
          <w:p>
            <w:pPr>
              <w:pStyle w:val="Compact"/>
              <w:jc w:val="left"/>
            </w:pPr>
            <w:r>
              <w:t xml:space="preserve">6</w:t>
            </w:r>
          </w:p>
        </w:tc>
        <w:tc>
          <w:tcPr/>
          <w:p>
            <w:pPr>
              <w:pStyle w:val="Compact"/>
              <w:jc w:val="left"/>
            </w:pPr>
            <w:r>
              <w:t xml:space="preserve">Second-Opinion Radiology Reports (up to 50 per month)</w:t>
            </w:r>
          </w:p>
        </w:tc>
        <w:tc>
          <w:tcPr/>
          <w:p>
            <w:pPr>
              <w:pStyle w:val="Compact"/>
              <w:jc w:val="left"/>
            </w:pPr>
            <w:r>
              <w:t xml:space="preserve">Per report</w:t>
            </w:r>
          </w:p>
        </w:tc>
        <w:tc>
          <w:tcPr/>
          <w:p>
            <w:pPr>
              <w:pStyle w:val="Compact"/>
              <w:jc w:val="left"/>
            </w:pPr>
            <w:r>
              <w:t xml:space="preserve">850</w:t>
            </w:r>
          </w:p>
        </w:tc>
        <w:tc>
          <w:tcPr/>
          <w:p>
            <w:pPr>
              <w:pStyle w:val="Compact"/>
              <w:jc w:val="left"/>
            </w:pPr>
            <w:r>
              <w:t xml:space="preserve">51,000</w:t>
            </w:r>
          </w:p>
        </w:tc>
      </w:tr>
      <w:tr>
        <w:tc>
          <w:tcPr/>
          <w:p>
            <w:pPr>
              <w:pStyle w:val="Compact"/>
              <w:jc w:val="left"/>
            </w:pPr>
            <w:r>
              <w:t xml:space="preserve">7</w:t>
            </w:r>
          </w:p>
        </w:tc>
        <w:tc>
          <w:tcPr/>
          <w:p>
            <w:pPr>
              <w:pStyle w:val="Compact"/>
              <w:jc w:val="left"/>
            </w:pPr>
            <w:r>
              <w:t xml:space="preserve">On-Site Radiologist Consultation at Partner Hospital, Jerusalem</w:t>
            </w:r>
          </w:p>
        </w:tc>
        <w:tc>
          <w:tcPr/>
          <w:p>
            <w:pPr>
              <w:pStyle w:val="Compact"/>
              <w:jc w:val="left"/>
            </w:pPr>
            <w:r>
              <w:t xml:space="preserve">Up to 8 visits/month</w:t>
            </w:r>
          </w:p>
        </w:tc>
        <w:tc>
          <w:tcPr/>
          <w:p>
            <w:pPr>
              <w:pStyle w:val="Compact"/>
              <w:jc w:val="left"/>
            </w:pPr>
            <w:r>
              <w:t xml:space="preserve">2,100</w:t>
            </w:r>
          </w:p>
        </w:tc>
        <w:tc>
          <w:tcPr/>
          <w:p>
            <w:pPr>
              <w:pStyle w:val="Compact"/>
              <w:jc w:val="left"/>
            </w:pPr>
            <w:r>
              <w:t xml:space="preserve">20,160</w:t>
            </w:r>
          </w:p>
        </w:tc>
      </w:tr>
      <w:tr>
        <w:tc>
          <w:tcPr/>
          <w:p>
            <w:pPr>
              <w:pStyle w:val="Compact"/>
              <w:jc w:val="left"/>
            </w:pPr>
            <w:r>
              <w:t xml:space="preserve">8</w:t>
            </w:r>
          </w:p>
        </w:tc>
        <w:tc>
          <w:tcPr/>
          <w:p>
            <w:pPr>
              <w:pStyle w:val="Compact"/>
              <w:jc w:val="left"/>
            </w:pPr>
            <w:r>
              <w:t xml:space="preserve">Annual Quality Assurance &amp; Regulatory Compliance Audit (Ministry of Health, Israel)</w:t>
            </w:r>
          </w:p>
        </w:tc>
        <w:tc>
          <w:tcPr/>
          <w:p>
            <w:pPr>
              <w:pStyle w:val="Compact"/>
              <w:jc w:val="left"/>
            </w:pPr>
            <w:r>
              <w:t xml:space="preserve">One-time</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left"/>
            </w:pPr>
            <w:r>
              <w:t xml:space="preserve">Subtotal (Excluding VAT)</w:t>
            </w:r>
          </w:p>
        </w:tc>
        <w:tc>
          <w:tcPr/>
          <w:p>
            <w:pPr>
              <w:pStyle w:val="Compact"/>
              <w:jc w:val="left"/>
            </w:pPr>
            <w:r>
              <w:t xml:space="preserve">696,360</w:t>
            </w:r>
          </w:p>
        </w:tc>
      </w:tr>
      <w:tr>
        <w:tc>
          <w:tcPr>
            <w:gridSpan w:val="4"/>
          </w:tcPr>
          <w:p>
            <w:pPr>
              <w:pStyle w:val="Compact"/>
              <w:jc w:val="left"/>
            </w:pPr>
            <w:r>
              <w:t xml:space="preserve">VAT (18%)</w:t>
            </w:r>
          </w:p>
        </w:tc>
        <w:tc>
          <w:tcPr/>
          <w:p>
            <w:pPr>
              <w:pStyle w:val="Compact"/>
              <w:jc w:val="left"/>
            </w:pPr>
            <w:r>
              <w:t xml:space="preserve">125,345</w:t>
            </w:r>
          </w:p>
        </w:tc>
      </w:tr>
      <w:tr>
        <w:tc>
          <w:tcPr>
            <w:gridSpan w:val="4"/>
          </w:tcPr>
          <w:p>
            <w:pPr>
              <w:pStyle w:val="Compact"/>
              <w:jc w:val="left"/>
            </w:pPr>
            <w:r>
              <w:t xml:space="preserve">Grand Total (Including VAT)</w:t>
            </w:r>
          </w:p>
        </w:tc>
        <w:tc>
          <w:tcPr/>
          <w:p>
            <w:pPr>
              <w:pStyle w:val="Compact"/>
              <w:jc w:val="left"/>
            </w:pPr>
            <w:r>
              <w:t xml:space="preserve">821,705</w:t>
            </w:r>
          </w:p>
        </w:tc>
      </w:tr>
    </w:tbl>
    <w:bookmarkEnd w:id="23"/>
    <w:bookmarkStart w:id="24" w:name="X06f751c0fef37426aad28df54ec1acd620508e5"/>
    <w:p>
      <w:pPr>
        <w:pStyle w:val="Heading2"/>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pricing may be subject to revision based on current market conditions in Israel Jerusalem and updated Ministry of Health fee schedules.</w:t>
      </w:r>
    </w:p>
    <w:p>
      <w:pPr>
        <w:numPr>
          <w:ilvl w:val="0"/>
          <w:numId w:val="1001"/>
        </w:numPr>
        <w:pStyle w:val="Compact"/>
      </w:pPr>
      <w:r>
        <w:rPr>
          <w:bCs/>
          <w:b/>
        </w:rPr>
        <w:t xml:space="preserve">Payment Terms:</w:t>
      </w:r>
      <w:r>
        <w:t xml:space="preserve"> </w:t>
      </w:r>
      <w:r>
        <w:t xml:space="preserve">Payment is due within thirty (30) days of invoice issuance. A 1.5% monthly late-payment interest rate shall apply to overdue balances in accordance with Israeli commercial law. Payment may be made via bank transfer to our account at Bank Hapoalim, Jerusalem branch.</w:t>
      </w:r>
    </w:p>
    <w:p>
      <w:pPr>
        <w:numPr>
          <w:ilvl w:val="0"/>
          <w:numId w:val="1001"/>
        </w:numPr>
        <w:pStyle w:val="Compact"/>
      </w:pPr>
      <w:r>
        <w:rPr>
          <w:bCs/>
          <w:b/>
        </w:rPr>
        <w:t xml:space="preserve">Scope Limitations:</w:t>
      </w:r>
      <w:r>
        <w:t xml:space="preserve"> </w:t>
      </w:r>
      <w:r>
        <w:t xml:space="preserve">This Quotation Estimate covers the services explicitly listed above. Any additional Radiologist consultations, emergency interventions beyond the agreed on-call scope, or specialized procedures not enumerated herein will be billed separately at the rates published in our standard fee schedule.</w:t>
      </w:r>
    </w:p>
    <w:p>
      <w:pPr>
        <w:numPr>
          <w:ilvl w:val="0"/>
          <w:numId w:val="1001"/>
        </w:numPr>
        <w:pStyle w:val="Compact"/>
      </w:pPr>
      <w:r>
        <w:rPr>
          <w:bCs/>
          <w:b/>
        </w:rPr>
        <w:t xml:space="preserve">Regulatory Compliance:</w:t>
      </w:r>
      <w:r>
        <w:t xml:space="preserve"> </w:t>
      </w:r>
      <w:r>
        <w:t xml:space="preserve">All Radiologist services provided under this agreement shall comply with the regulations set forth by the Israeli Ministry of Health, the Israel Medical Association, and the relevant radiation safety directives issued by the Israel Atomic Energy Commission.</w:t>
      </w:r>
    </w:p>
    <w:p>
      <w:pPr>
        <w:numPr>
          <w:ilvl w:val="0"/>
          <w:numId w:val="1001"/>
        </w:numPr>
        <w:pStyle w:val="Compact"/>
      </w:pPr>
      <w:r>
        <w:rPr>
          <w:bCs/>
          <w:b/>
        </w:rPr>
        <w:t xml:space="preserve">Confidentiality:</w:t>
      </w:r>
      <w:r>
        <w:t xml:space="preserve"> </w:t>
      </w:r>
      <w:r>
        <w:t xml:space="preserve">All patient data and diagnostic reports handled by our Radiologist team are protected under the Israeli Privacy Protection Law, 5741-1981, and the Hospital Regulations. No patient information shall be disclosed to third parties without written consent.</w:t>
      </w:r>
    </w:p>
    <w:p>
      <w:pPr>
        <w:numPr>
          <w:ilvl w:val="0"/>
          <w:numId w:val="1001"/>
        </w:numPr>
        <w:pStyle w:val="Compact"/>
      </w:pPr>
      <w:r>
        <w:rPr>
          <w:bCs/>
          <w:b/>
        </w:rPr>
        <w:t xml:space="preserve">Termination:</w:t>
      </w:r>
      <w:r>
        <w:t xml:space="preserve"> </w:t>
      </w:r>
      <w:r>
        <w:t xml:space="preserve">Either party may terminate this agreement with sixty (60) days written notice. In the event of early termination by the client, a pro-rata charge for services already rendered will apply.</w:t>
      </w:r>
    </w:p>
    <w:p>
      <w:pPr>
        <w:numPr>
          <w:ilvl w:val="0"/>
          <w:numId w:val="1001"/>
        </w:numPr>
        <w:pStyle w:val="Compact"/>
      </w:pPr>
      <w:r>
        <w:rPr>
          <w:bCs/>
          <w:b/>
        </w:rPr>
        <w:t xml:space="preserve">Dispute Resolution:</w:t>
      </w:r>
      <w:r>
        <w:t xml:space="preserve"> </w:t>
      </w:r>
      <w:r>
        <w:t xml:space="preserve">Any disputes arising from this Quotation Estimate or the resulting contract shall be resolved through mediation in Jerusalem, Israel, in accordance with the provisions of the Israeli Arbitration Law, 5728-1968.</w:t>
      </w:r>
    </w:p>
    <w:p>
      <w:pPr>
        <w:numPr>
          <w:ilvl w:val="0"/>
          <w:numId w:val="1001"/>
        </w:numPr>
        <w:pStyle w:val="Compact"/>
      </w:pPr>
      <w:r>
        <w:rPr>
          <w:bCs/>
          <w:b/>
        </w:rPr>
        <w:t xml:space="preserve">Force Majeure:</w:t>
      </w:r>
      <w:r>
        <w:t xml:space="preserve"> </w:t>
      </w:r>
      <w:r>
        <w:t xml:space="preserve">Neither party shall be liable for failure to perform obligations due to circumstances beyond reasonable control, including but not limited to natural disasters, government-mandated closures, or public health emergencies affecting operations in Israel Jerusalem.</w:t>
      </w:r>
    </w:p>
    <w:bookmarkEnd w:id="24"/>
    <w:bookmarkStart w:id="25" w:name="acceptance-authorization"/>
    <w:p>
      <w:pPr>
        <w:pStyle w:val="Heading2"/>
      </w:pPr>
      <w:r>
        <w:t xml:space="preserve">Acceptance &amp; Authorization</w:t>
      </w:r>
    </w:p>
    <w:p>
      <w:pPr>
        <w:pStyle w:val="FirstParagraph"/>
      </w:pPr>
      <w:r>
        <w:t xml:space="preserve">By signing below, the client acknowledges receipt of this Quotation Estimate and agrees to the terms and conditions outlined herein. The engagement of our Radiologist services shall commence upon full execution of this document and receipt of the initial payment installment.</w:t>
      </w:r>
    </w:p>
    <w:p>
      <w:pPr>
        <w:pStyle w:val="BodyText"/>
      </w:pPr>
      <w:r>
        <w:rPr>
          <w:bCs/>
          <w:b/>
        </w:rPr>
        <w:t xml:space="preserve">For Jerusalem Advanced Imaging &amp; Diagnostic Center</w:t>
      </w:r>
    </w:p>
    <w:p>
      <w:pPr>
        <w:pStyle w:val="BodyText"/>
      </w:pPr>
      <w:r>
        <w:t xml:space="preserve">Name: Dr. Miriam Levi, Lead Radiologist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Jerusalem Advanced Imaging &amp; Diagnostic Center | 12 King David Street, Jerusalem, Israel 97100</w:t>
      </w:r>
    </w:p>
    <w:p>
      <w:pPr>
        <w:pStyle w:val="BodyText"/>
      </w:pPr>
      <w:r>
        <w:t xml:space="preserve">This Quotation Estimate document is generated electronically and is valid without a physical stamp. Quotation No. QE-2025-JER-0471 | Page 1 of 1</w:t>
      </w:r>
    </w:p>
    <w:p>
      <w:pPr>
        <w:pStyle w:val="BodyText"/>
      </w:pPr>
      <w:r>
        <w:t xml:space="preserve">© 2025 Jerusalem Advanced Imaging &amp; Diagnostic Center.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Israel Jerusalem</dc:title>
  <dc:creator/>
  <dc:language>en</dc:language>
  <cp:keywords/>
  <dcterms:created xsi:type="dcterms:W3CDTF">2026-10-10T07:58:10Z</dcterms:created>
  <dcterms:modified xsi:type="dcterms:W3CDTF">2026-10-10T07:58:10Z</dcterms:modified>
</cp:coreProperties>
</file>

<file path=docProps/custom.xml><?xml version="1.0" encoding="utf-8"?>
<Properties xmlns="http://schemas.openxmlformats.org/officeDocument/2006/custom-properties" xmlns:vt="http://schemas.openxmlformats.org/officeDocument/2006/docPropsVTypes"/>
</file>