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rPr>
          <w:bCs/>
          <w:b/>
        </w:rPr>
        <w:t xml:space="preserve">Nairobi Diagnostic Imaging &amp; Radiology Centre</w:t>
      </w:r>
    </w:p>
    <w:p>
      <w:pPr>
        <w:pStyle w:val="BodyText"/>
      </w:pPr>
      <w:r>
        <w:t xml:space="preserve">Waiyaki Way, Westlands, Kenya Nairobi | P.O. Box 45210-00100, Nairobi</w:t>
      </w:r>
    </w:p>
    <w:p>
      <w:pPr>
        <w:pStyle w:val="BodyText"/>
      </w:pPr>
      <w:r>
        <w:t xml:space="preserve">Tel: +254 700 123 456 | Email: quotes@nairobi-radiology.co.ke</w:t>
      </w:r>
    </w:p>
    <w:p>
      <w:pPr>
        <w:pStyle w:val="BodyText"/>
      </w:pPr>
      <w:r>
        <w:t xml:space="preserve">PRC Licence No: KPHC/2024/0891 | HCSA Registered</w:t>
      </w:r>
    </w:p>
    <w:bookmarkEnd w:id="20"/>
    <w:p>
      <w:pPr>
        <w:pStyle w:val="BodyText"/>
      </w:pPr>
      <w:r>
        <w:rPr>
          <w:bCs/>
          <w:b/>
        </w:rPr>
        <w:t xml:space="preserve">Quotation Estimate No:</w:t>
      </w:r>
      <w:r>
        <w:t xml:space="preserve"> </w:t>
      </w:r>
      <w:r>
        <w:t xml:space="preserve">QTE-NRB-2025-0472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[Client / Institution Name]</w:t>
      </w:r>
    </w:p>
    <w:p>
      <w:pPr>
        <w:pStyle w:val="BodyText"/>
      </w:pPr>
      <w:r>
        <w:t xml:space="preserve">Dear Valued Client,</w:t>
      </w:r>
    </w:p>
    <w:p>
      <w:pPr>
        <w:pStyle w:val="BodyText"/>
      </w:pPr>
      <w:r>
        <w:t xml:space="preserve">Thank you for your inquiry regarding professional</w:t>
      </w:r>
      <w:r>
        <w:t xml:space="preserve"> </w:t>
      </w:r>
      <w:r>
        <w:t xml:space="preserve">Radiologist</w:t>
      </w:r>
      <w:r>
        <w:t xml:space="preserve"> </w:t>
      </w:r>
      <w:r>
        <w:t xml:space="preserve">services in</w:t>
      </w:r>
      <w:r>
        <w:t xml:space="preserve"> </w:t>
      </w:r>
      <w:r>
        <w:t xml:space="preserve">Kenya Nairobi</w:t>
      </w:r>
      <w:r>
        <w:t xml:space="preserve">. This</w:t>
      </w:r>
      <w:r>
        <w:t xml:space="preserve"> </w:t>
      </w:r>
      <w:r>
        <w:t xml:space="preserve">Quotation Estimate</w:t>
      </w:r>
      <w:r>
        <w:t xml:space="preserve"> </w:t>
      </w:r>
      <w:r>
        <w:t xml:space="preserve">has been carefully prepared to outline the comprehensive scope of radiological diagnostic services that our team of board-certified</w:t>
      </w:r>
      <w:r>
        <w:t xml:space="preserve"> </w:t>
      </w:r>
      <w:r>
        <w:t xml:space="preserve">Radiologist</w:t>
      </w:r>
      <w:r>
        <w:t xml:space="preserve"> </w:t>
      </w:r>
      <w:r>
        <w:t xml:space="preserve">professionals will deliver at your facility or at our state-of-the-art imaging centre located in the heart of</w:t>
      </w:r>
      <w:r>
        <w:t xml:space="preserve"> </w:t>
      </w:r>
      <w:r>
        <w:t xml:space="preserve">Kenya Nairobi</w:t>
      </w:r>
      <w:r>
        <w:t xml:space="preserve">. We are committed to providing world-class diagnostic imaging that meets the highest international standards while remaining accessible and affordable for healthcare providers and patients across the Nairobi metropolitan area.</w:t>
      </w:r>
    </w:p>
    <w:p>
      <w:pPr>
        <w:pStyle w:val="BodyText"/>
      </w:pPr>
      <w:r>
        <w:t xml:space="preserve">Our</w:t>
      </w:r>
      <w:r>
        <w:t xml:space="preserve"> </w:t>
      </w:r>
      <w:r>
        <w:t xml:space="preserve">Radiologist</w:t>
      </w:r>
      <w:r>
        <w:t xml:space="preserve"> </w:t>
      </w:r>
      <w:r>
        <w:t xml:space="preserve">team at Nairobi Diagnostic Imaging &amp; Radiology Centre comprises specialists in diagnostic radiology, interventional radiology, nuclear medicine, and ultrasound imaging. Each</w:t>
      </w:r>
      <w:r>
        <w:t xml:space="preserve"> </w:t>
      </w:r>
      <w:r>
        <w:t xml:space="preserve">Radiologist</w:t>
      </w:r>
      <w:r>
        <w:t xml:space="preserve"> </w:t>
      </w:r>
      <w:r>
        <w:t xml:space="preserve">on our roster holds a valid Practising Certificate from the Kenya Medical Practitioners and Dentists Council (KMPDC) and is a member of the Kenya College of Radiologists. This</w:t>
      </w:r>
      <w:r>
        <w:t xml:space="preserve"> </w:t>
      </w:r>
      <w:r>
        <w:t xml:space="preserve">Quotation Estimate</w:t>
      </w:r>
      <w:r>
        <w:t xml:space="preserve"> </w:t>
      </w:r>
      <w:r>
        <w:t xml:space="preserve">reflects our dedication to delivering accurate, timely, and cost-effective radiological services tailored to the specific needs of our clients in</w:t>
      </w:r>
      <w:r>
        <w:t xml:space="preserve"> </w:t>
      </w:r>
      <w:r>
        <w:t xml:space="preserve">Kenya Nairobi</w:t>
      </w:r>
      <w:r>
        <w:t xml:space="preserve">.</w:t>
      </w:r>
    </w:p>
    <w:bookmarkStart w:id="21" w:name="Xa7bcb9021b76e1433c7061834e5c45e62e28019"/>
    <w:p>
      <w:pPr>
        <w:pStyle w:val="Heading2"/>
      </w:pPr>
      <w:r>
        <w:t xml:space="preserve">Itemised Quotation Estimate – Radiologist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Radiologist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Consultation and reporting by a senior</w:t>
            </w:r>
            <w:r>
              <w:t xml:space="preserve"> </w:t>
            </w:r>
            <w:r>
              <w:rPr>
                <w:bCs/>
                <w:b/>
              </w:rPr>
              <w:t xml:space="preserve">Radiologist</w:t>
            </w:r>
            <w:r>
              <w:t xml:space="preserve"> </w:t>
            </w:r>
            <w:r>
              <w:t xml:space="preserve">– X-ray (Chest, Abdomen, Spine, Extremities)</w:t>
            </w:r>
          </w:p>
        </w:tc>
        <w:tc>
          <w:tcPr/>
          <w:p>
            <w:pPr>
              <w:pStyle w:val="Compact"/>
              <w:jc w:val="left"/>
            </w:pPr>
            <w:r>
              <w:t xml:space="preserve">Per Report</w:t>
            </w:r>
          </w:p>
        </w:tc>
        <w:tc>
          <w:tcPr/>
          <w:p>
            <w:pPr>
              <w:pStyle w:val="Compact"/>
              <w:jc w:val="left"/>
            </w:pPr>
            <w:r>
              <w:t xml:space="preserve">200</w:t>
            </w:r>
          </w:p>
        </w:tc>
        <w:tc>
          <w:tcPr/>
          <w:p>
            <w:pPr>
              <w:pStyle w:val="Compact"/>
              <w:jc w:val="left"/>
            </w:pPr>
            <w:r>
              <w:t xml:space="preserve">2,500</w:t>
            </w:r>
          </w:p>
        </w:tc>
        <w:tc>
          <w:tcPr/>
          <w:p>
            <w:pPr>
              <w:pStyle w:val="Compact"/>
              <w:jc w:val="left"/>
            </w:pPr>
            <w:r>
              <w:t xml:space="preserve">500,000</w:t>
            </w:r>
          </w:p>
        </w:tc>
      </w:tr>
      <w:tr>
        <w:tc>
          <w:tcPr/>
          <w:p>
            <w:pPr>
              <w:pStyle w:val="Compact"/>
              <w:jc w:val="left"/>
            </w:pPr>
            <w:r>
              <w:t xml:space="preserve">2</w:t>
            </w:r>
          </w:p>
        </w:tc>
        <w:tc>
          <w:tcPr/>
          <w:p>
            <w:pPr>
              <w:pStyle w:val="Compact"/>
              <w:jc w:val="left"/>
            </w:pPr>
            <w:r>
              <w:t xml:space="preserve">Ultrasound examination and interpretation by a</w:t>
            </w:r>
            <w:r>
              <w:t xml:space="preserve"> </w:t>
            </w:r>
            <w:r>
              <w:rPr>
                <w:bCs/>
                <w:b/>
              </w:rPr>
              <w:t xml:space="preserve">Radiologist</w:t>
            </w:r>
            <w:r>
              <w:t xml:space="preserve"> </w:t>
            </w:r>
            <w:r>
              <w:t xml:space="preserve">(Abdominal, Pelvic, Obstetric, Doppler)</w:t>
            </w:r>
          </w:p>
        </w:tc>
        <w:tc>
          <w:tcPr/>
          <w:p>
            <w:pPr>
              <w:pStyle w:val="Compact"/>
              <w:jc w:val="left"/>
            </w:pPr>
            <w:r>
              <w:t xml:space="preserve">Per Scan</w:t>
            </w:r>
          </w:p>
        </w:tc>
        <w:tc>
          <w:tcPr/>
          <w:p>
            <w:pPr>
              <w:pStyle w:val="Compact"/>
              <w:jc w:val="left"/>
            </w:pPr>
            <w:r>
              <w:t xml:space="preserve">150</w:t>
            </w:r>
          </w:p>
        </w:tc>
        <w:tc>
          <w:tcPr/>
          <w:p>
            <w:pPr>
              <w:pStyle w:val="Compact"/>
              <w:jc w:val="left"/>
            </w:pPr>
            <w:r>
              <w:t xml:space="preserve">4,500</w:t>
            </w:r>
          </w:p>
        </w:tc>
        <w:tc>
          <w:tcPr/>
          <w:p>
            <w:pPr>
              <w:pStyle w:val="Compact"/>
              <w:jc w:val="left"/>
            </w:pPr>
            <w:r>
              <w:t xml:space="preserve">675,000</w:t>
            </w:r>
          </w:p>
        </w:tc>
      </w:tr>
      <w:tr>
        <w:tc>
          <w:tcPr/>
          <w:p>
            <w:pPr>
              <w:pStyle w:val="Compact"/>
              <w:jc w:val="left"/>
            </w:pPr>
            <w:r>
              <w:t xml:space="preserve">3</w:t>
            </w:r>
          </w:p>
        </w:tc>
        <w:tc>
          <w:tcPr/>
          <w:p>
            <w:pPr>
              <w:pStyle w:val="Compact"/>
              <w:jc w:val="left"/>
            </w:pPr>
            <w:r>
              <w:t xml:space="preserve">CT Scan acquisition and</w:t>
            </w:r>
            <w:r>
              <w:t xml:space="preserve"> </w:t>
            </w:r>
            <w:r>
              <w:rPr>
                <w:bCs/>
                <w:b/>
              </w:rPr>
              <w:t xml:space="preserve">Radiologist</w:t>
            </w:r>
            <w:r>
              <w:t xml:space="preserve"> </w:t>
            </w:r>
            <w:r>
              <w:t xml:space="preserve">reporting (Head, Chest, Abdomen/Pelvis, Angiography)</w:t>
            </w:r>
          </w:p>
        </w:tc>
        <w:tc>
          <w:tcPr/>
          <w:p>
            <w:pPr>
              <w:pStyle w:val="Compact"/>
              <w:jc w:val="left"/>
            </w:pPr>
            <w:r>
              <w:t xml:space="preserve">Per Scan</w:t>
            </w:r>
          </w:p>
        </w:tc>
        <w:tc>
          <w:tcPr/>
          <w:p>
            <w:pPr>
              <w:pStyle w:val="Compact"/>
              <w:jc w:val="left"/>
            </w:pPr>
            <w:r>
              <w:t xml:space="preserve">80</w:t>
            </w:r>
          </w:p>
        </w:tc>
        <w:tc>
          <w:tcPr/>
          <w:p>
            <w:pPr>
              <w:pStyle w:val="Compact"/>
              <w:jc w:val="left"/>
            </w:pPr>
            <w:r>
              <w:t xml:space="preserve">12,000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MRI examination and</w:t>
            </w:r>
            <w:r>
              <w:t xml:space="preserve"> </w:t>
            </w:r>
            <w:r>
              <w:rPr>
                <w:bCs/>
                <w:b/>
              </w:rPr>
              <w:t xml:space="preserve">Radiologist</w:t>
            </w:r>
            <w:r>
              <w:t xml:space="preserve"> </w:t>
            </w:r>
            <w:r>
              <w:t xml:space="preserve">interpretation (Brain, Spine, Joints, Whole Body)</w:t>
            </w:r>
          </w:p>
        </w:tc>
        <w:tc>
          <w:tcPr/>
          <w:p>
            <w:pPr>
              <w:pStyle w:val="Compact"/>
              <w:jc w:val="left"/>
            </w:pPr>
            <w:r>
              <w:t xml:space="preserve">Per Scan</w:t>
            </w:r>
          </w:p>
        </w:tc>
        <w:tc>
          <w:tcPr/>
          <w:p>
            <w:pPr>
              <w:pStyle w:val="Compact"/>
              <w:jc w:val="left"/>
            </w:pPr>
            <w:r>
              <w:t xml:space="preserve">50</w:t>
            </w:r>
          </w:p>
        </w:tc>
        <w:tc>
          <w:tcPr/>
          <w:p>
            <w:pPr>
              <w:pStyle w:val="Compact"/>
              <w:jc w:val="left"/>
            </w:pPr>
            <w:r>
              <w:t xml:space="preserve">25,000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Interventional Radiology procedures performed by a specialist</w:t>
            </w:r>
            <w:r>
              <w:t xml:space="preserve"> </w:t>
            </w:r>
            <w:r>
              <w:rPr>
                <w:bCs/>
                <w:b/>
              </w:rPr>
              <w:t xml:space="preserve">Radiologist</w:t>
            </w:r>
            <w:r>
              <w:t xml:space="preserve"> </w:t>
            </w:r>
            <w:r>
              <w:t xml:space="preserve">(Biopsy, Drainage, Angioplasty, Embolisation)</w:t>
            </w:r>
          </w:p>
        </w:tc>
        <w:tc>
          <w:tcPr/>
          <w:p>
            <w:pPr>
              <w:pStyle w:val="Compact"/>
              <w:jc w:val="left"/>
            </w:pPr>
            <w:r>
              <w:t xml:space="preserve">Per Procedure</w:t>
            </w:r>
          </w:p>
        </w:tc>
        <w:tc>
          <w:tcPr/>
          <w:p>
            <w:pPr>
              <w:pStyle w:val="Compact"/>
              <w:jc w:val="left"/>
            </w:pPr>
            <w:r>
              <w:t xml:space="preserve">20</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6</w:t>
            </w:r>
          </w:p>
        </w:tc>
        <w:tc>
          <w:tcPr/>
          <w:p>
            <w:pPr>
              <w:pStyle w:val="Compact"/>
              <w:jc w:val="left"/>
            </w:pPr>
            <w:r>
              <w:t xml:space="preserve">Mammography screening and</w:t>
            </w:r>
            <w:r>
              <w:t xml:space="preserve"> </w:t>
            </w:r>
            <w:r>
              <w:rPr>
                <w:bCs/>
                <w:b/>
              </w:rPr>
              <w:t xml:space="preserve">Radiologist</w:t>
            </w:r>
            <w:r>
              <w:t xml:space="preserve"> </w:t>
            </w:r>
            <w:r>
              <w:t xml:space="preserve">reporting (Bilateral, with tomosynthesis)</w:t>
            </w:r>
          </w:p>
        </w:tc>
        <w:tc>
          <w:tcPr/>
          <w:p>
            <w:pPr>
              <w:pStyle w:val="Compact"/>
              <w:jc w:val="left"/>
            </w:pPr>
            <w:r>
              <w:t xml:space="preserve">Per Exam</w:t>
            </w:r>
          </w:p>
        </w:tc>
        <w:tc>
          <w:tcPr/>
          <w:p>
            <w:pPr>
              <w:pStyle w:val="Compact"/>
              <w:jc w:val="left"/>
            </w:pPr>
            <w:r>
              <w:t xml:space="preserve">100</w:t>
            </w:r>
          </w:p>
        </w:tc>
        <w:tc>
          <w:tcPr/>
          <w:p>
            <w:pPr>
              <w:pStyle w:val="Compact"/>
              <w:jc w:val="left"/>
            </w:pPr>
            <w:r>
              <w:t xml:space="preserve">6,500</w:t>
            </w:r>
          </w:p>
        </w:tc>
        <w:tc>
          <w:tcPr/>
          <w:p>
            <w:pPr>
              <w:pStyle w:val="Compact"/>
              <w:jc w:val="left"/>
            </w:pPr>
            <w:r>
              <w:t xml:space="preserve">650,000</w:t>
            </w:r>
          </w:p>
        </w:tc>
      </w:tr>
      <w:tr>
        <w:tc>
          <w:tcPr/>
          <w:p>
            <w:pPr>
              <w:pStyle w:val="Compact"/>
              <w:jc w:val="left"/>
            </w:pPr>
            <w:r>
              <w:t xml:space="preserve">7</w:t>
            </w:r>
          </w:p>
        </w:tc>
        <w:tc>
          <w:tcPr/>
          <w:p>
            <w:pPr>
              <w:pStyle w:val="Compact"/>
              <w:jc w:val="left"/>
            </w:pPr>
            <w:r>
              <w:t xml:space="preserve">On-call</w:t>
            </w:r>
            <w:r>
              <w:t xml:space="preserve"> </w:t>
            </w:r>
            <w:r>
              <w:rPr>
                <w:bCs/>
                <w:b/>
              </w:rPr>
              <w:t xml:space="preserve">Radiologist</w:t>
            </w:r>
            <w:r>
              <w:t xml:space="preserve"> </w:t>
            </w:r>
            <w:r>
              <w:t xml:space="preserve">coverage – 24/7 emergency reporting service in</w:t>
            </w:r>
            <w:r>
              <w:t xml:space="preserve"> </w:t>
            </w:r>
            <w:r>
              <w:rPr>
                <w:bCs/>
                <w:b/>
              </w:rPr>
              <w:t xml:space="preserve">Kenya Nairobi</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8</w:t>
            </w:r>
          </w:p>
        </w:tc>
        <w:tc>
          <w:tcPr/>
          <w:p>
            <w:pPr>
              <w:pStyle w:val="Compact"/>
              <w:jc w:val="left"/>
            </w:pPr>
            <w:r>
              <w:t xml:space="preserve">Digital PACS integration, image storage, and electronic report delivery system</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Quality assurance audit and</w:t>
            </w:r>
            <w:r>
              <w:t xml:space="preserve"> </w:t>
            </w:r>
            <w:r>
              <w:rPr>
                <w:bCs/>
                <w:b/>
              </w:rPr>
              <w:t xml:space="preserve">Radiologist</w:t>
            </w:r>
            <w:r>
              <w:t xml:space="preserve"> </w:t>
            </w:r>
            <w:r>
              <w:t xml:space="preserve">peer review sessions (quarterly)</w:t>
            </w:r>
          </w:p>
        </w:tc>
        <w:tc>
          <w:tcPr/>
          <w:p>
            <w:pPr>
              <w:pStyle w:val="Compact"/>
              <w:jc w:val="left"/>
            </w:pPr>
            <w:r>
              <w:t xml:space="preserve">Per Quarter</w:t>
            </w:r>
          </w:p>
        </w:tc>
        <w:tc>
          <w:tcPr/>
          <w:p>
            <w:pPr>
              <w:pStyle w:val="Compact"/>
              <w:jc w:val="left"/>
            </w:pPr>
            <w:r>
              <w:t xml:space="preserve">4</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10</w:t>
            </w:r>
          </w:p>
        </w:tc>
        <w:tc>
          <w:tcPr/>
          <w:p>
            <w:pPr>
              <w:pStyle w:val="Compact"/>
              <w:jc w:val="left"/>
            </w:pPr>
            <w:r>
              <w:t xml:space="preserve">Training and CME workshops for in-house</w:t>
            </w:r>
            <w:r>
              <w:t xml:space="preserve"> </w:t>
            </w:r>
            <w:r>
              <w:rPr>
                <w:bCs/>
                <w:b/>
              </w:rPr>
              <w:t xml:space="preserve">Radiologist</w:t>
            </w:r>
            <w:r>
              <w:t xml:space="preserve"> </w:t>
            </w:r>
            <w:r>
              <w:t xml:space="preserve">staff and radiographers</w:t>
            </w:r>
          </w:p>
        </w:tc>
        <w:tc>
          <w:tcPr/>
          <w:p>
            <w:pPr>
              <w:pStyle w:val="Compact"/>
              <w:jc w:val="left"/>
            </w:pPr>
            <w:r>
              <w:t xml:space="preserve">Per Session</w:t>
            </w:r>
          </w:p>
        </w:tc>
        <w:tc>
          <w:tcPr/>
          <w:p>
            <w:pPr>
              <w:pStyle w:val="Compact"/>
              <w:jc w:val="left"/>
            </w:pPr>
            <w:r>
              <w:t xml:space="preserve">6</w:t>
            </w:r>
          </w:p>
        </w:tc>
        <w:tc>
          <w:tcPr/>
          <w:p>
            <w:pPr>
              <w:pStyle w:val="Compact"/>
              <w:jc w:val="left"/>
            </w:pPr>
            <w:r>
              <w:t xml:space="preserve">50,000</w:t>
            </w:r>
          </w:p>
        </w:tc>
        <w:tc>
          <w:tcPr/>
          <w:p>
            <w:pPr>
              <w:pStyle w:val="Compact"/>
              <w:jc w:val="left"/>
            </w:pPr>
            <w:r>
              <w:t xml:space="preserve">300,000</w:t>
            </w:r>
          </w:p>
        </w:tc>
      </w:tr>
      <w:tr>
        <w:tc>
          <w:tcPr>
            <w:gridSpan w:val="5"/>
          </w:tcPr>
          <w:p>
            <w:pPr>
              <w:pStyle w:val="Compact"/>
              <w:jc w:val="right"/>
            </w:pPr>
            <w:r>
              <w:t xml:space="preserve">Subtotal</w:t>
            </w:r>
          </w:p>
        </w:tc>
        <w:tc>
          <w:tcPr/>
          <w:p>
            <w:pPr>
              <w:pStyle w:val="Compact"/>
              <w:jc w:val="left"/>
            </w:pPr>
            <w:r>
              <w:t xml:space="preserve">8,145,000</w:t>
            </w:r>
          </w:p>
        </w:tc>
      </w:tr>
      <w:tr>
        <w:tc>
          <w:tcPr>
            <w:gridSpan w:val="5"/>
          </w:tcPr>
          <w:p>
            <w:pPr>
              <w:pStyle w:val="Compact"/>
              <w:jc w:val="right"/>
            </w:pPr>
            <w:r>
              <w:t xml:space="preserve">VAT (16%)</w:t>
            </w:r>
          </w:p>
        </w:tc>
        <w:tc>
          <w:tcPr/>
          <w:p>
            <w:pPr>
              <w:pStyle w:val="Compact"/>
              <w:jc w:val="left"/>
            </w:pPr>
            <w:r>
              <w:t xml:space="preserve">1,303,200</w:t>
            </w:r>
          </w:p>
        </w:tc>
      </w:tr>
      <w:tr>
        <w:tc>
          <w:tcPr>
            <w:gridSpan w:val="5"/>
          </w:tcPr>
          <w:p>
            <w:pPr>
              <w:pStyle w:val="Compact"/>
              <w:jc w:val="right"/>
            </w:pPr>
            <w:r>
              <w:t xml:space="preserve">GRAND TOTAL (KES)</w:t>
            </w:r>
          </w:p>
        </w:tc>
        <w:tc>
          <w:tcPr/>
          <w:p>
            <w:pPr>
              <w:pStyle w:val="Compact"/>
              <w:jc w:val="left"/>
            </w:pPr>
            <w:r>
              <w:t xml:space="preserve">9,448,200</w:t>
            </w:r>
          </w:p>
        </w:tc>
      </w:tr>
    </w:tbl>
    <w:bookmarkEnd w:id="21"/>
    <w:bookmarkStart w:id="22" w:name="scope-and-service-delivery-details"/>
    <w:p>
      <w:pPr>
        <w:pStyle w:val="Heading2"/>
      </w:pPr>
      <w:r>
        <w:t xml:space="preserve">Scope and Service Delivery Details</w:t>
      </w:r>
    </w:p>
    <w:p>
      <w:pPr>
        <w:pStyle w:val="FirstParagraph"/>
      </w:pPr>
      <w:r>
        <w:t xml:space="preserve">This</w:t>
      </w:r>
      <w:r>
        <w:t xml:space="preserve"> </w:t>
      </w:r>
      <w:r>
        <w:t xml:space="preserve">Quotation Estimate</w:t>
      </w:r>
      <w:r>
        <w:t xml:space="preserve"> </w:t>
      </w:r>
      <w:r>
        <w:t xml:space="preserve">covers a full twelve-month engagement period commencing on 1 August 2025. All</w:t>
      </w:r>
      <w:r>
        <w:t xml:space="preserve"> </w:t>
      </w:r>
      <w:r>
        <w:t xml:space="preserve">Radiologist</w:t>
      </w:r>
      <w:r>
        <w:t xml:space="preserve"> </w:t>
      </w:r>
      <w:r>
        <w:t xml:space="preserve">services will be delivered at our primary facility on Waiyaki Way, Westlands,</w:t>
      </w:r>
      <w:r>
        <w:t xml:space="preserve"> </w:t>
      </w:r>
      <w:r>
        <w:t xml:space="preserve">Kenya Nairobi</w:t>
      </w:r>
      <w:r>
        <w:t xml:space="preserve">, as well as at your designated site within the Nairobi metropolitan area. Our</w:t>
      </w:r>
      <w:r>
        <w:t xml:space="preserve"> </w:t>
      </w:r>
      <w:r>
        <w:t xml:space="preserve">Radiologist</w:t>
      </w:r>
      <w:r>
        <w:t xml:space="preserve"> </w:t>
      </w:r>
      <w:r>
        <w:t xml:space="preserve">team will ensure that all diagnostic reports are delivered within four (4) hours for routine studies and within one (1) hour for emergency and critical findings, in full compliance with the Kenya Health Sector Strategic Plan and the standards set by the Kenya Medical Practitioners and Dentists Council.</w:t>
      </w:r>
    </w:p>
    <w:p>
      <w:pPr>
        <w:pStyle w:val="BodyText"/>
      </w:pPr>
      <w:r>
        <w:t xml:space="preserve">All imaging equipment used in the delivery of these services is calibrated and maintained in accordance with the Kenya Bureau of Standards (KEBS) radiation safety guidelines. Each</w:t>
      </w:r>
      <w:r>
        <w:t xml:space="preserve"> </w:t>
      </w:r>
      <w:r>
        <w:t xml:space="preserve">Radiologist</w:t>
      </w:r>
      <w:r>
        <w:t xml:space="preserve"> </w:t>
      </w:r>
      <w:r>
        <w:t xml:space="preserve">report will include structured findings, impressions, and recommended follow-up, transmitted electronically via our secure PACS platform to your hospital information system.</w:t>
      </w:r>
    </w:p>
    <w:bookmarkEnd w:id="22"/>
    <w:bookmarkStart w:id="23"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Prices are quoted in Kenyan Shillings (KES) and are subject to revision upon expiry.</w:t>
      </w:r>
    </w:p>
    <w:p>
      <w:pPr>
        <w:numPr>
          <w:ilvl w:val="0"/>
          <w:numId w:val="1001"/>
        </w:numPr>
        <w:pStyle w:val="Compact"/>
      </w:pPr>
      <w:r>
        <w:t xml:space="preserve">Payment terms: 50% advance payment upon acceptance of this</w:t>
      </w:r>
      <w:r>
        <w:t xml:space="preserve"> </w:t>
      </w:r>
      <w:r>
        <w:t xml:space="preserve">Quotation Estimate</w:t>
      </w:r>
      <w:r>
        <w:t xml:space="preserve">, with the remaining 50% payable within fourteen (14) days of the completion of the service period. All payments shall be made via bank transfer to our designated account at Equity Bank, Nairobi Branch,</w:t>
      </w:r>
      <w:r>
        <w:t xml:space="preserve"> </w:t>
      </w:r>
      <w:r>
        <w:t xml:space="preserve">Kenya Nairobi</w:t>
      </w:r>
      <w:r>
        <w:t xml:space="preserve">.</w:t>
      </w:r>
    </w:p>
    <w:p>
      <w:pPr>
        <w:numPr>
          <w:ilvl w:val="0"/>
          <w:numId w:val="1001"/>
        </w:numPr>
        <w:pStyle w:val="Compact"/>
      </w:pPr>
      <w:r>
        <w:t xml:space="preserve">All</w:t>
      </w:r>
      <w:r>
        <w:t xml:space="preserve"> </w:t>
      </w:r>
      <w:r>
        <w:t xml:space="preserve">Radiologist</w:t>
      </w:r>
      <w:r>
        <w:t xml:space="preserve"> </w:t>
      </w:r>
      <w:r>
        <w:t xml:space="preserve">services are subject to the availability of the specific specialist. In the event of unavailability, a qualified substitute</w:t>
      </w:r>
      <w:r>
        <w:t xml:space="preserve"> </w:t>
      </w:r>
      <w:r>
        <w:t xml:space="preserve">Radiologist</w:t>
      </w:r>
      <w:r>
        <w:t xml:space="preserve"> </w:t>
      </w:r>
      <w:r>
        <w:t xml:space="preserve">of equivalent or higher seniority will be assigned at no additional cost.</w:t>
      </w:r>
    </w:p>
    <w:p>
      <w:pPr>
        <w:numPr>
          <w:ilvl w:val="0"/>
          <w:numId w:val="1001"/>
        </w:numPr>
        <w:pStyle w:val="Compact"/>
      </w:pPr>
      <w:r>
        <w:t xml:space="preserve">Client is responsible for providing a suitable, radiation-safe environment for any on-site imaging procedures conducted at their facility in</w:t>
      </w:r>
      <w:r>
        <w:t xml:space="preserve"> </w:t>
      </w:r>
      <w:r>
        <w:t xml:space="preserve">Kenya Nairobi</w:t>
      </w:r>
      <w:r>
        <w:t xml:space="preserve">.</w:t>
      </w:r>
    </w:p>
    <w:p>
      <w:pPr>
        <w:numPr>
          <w:ilvl w:val="0"/>
          <w:numId w:val="1001"/>
        </w:numPr>
        <w:pStyle w:val="Compact"/>
      </w:pPr>
      <w:r>
        <w:t xml:space="preserve">Confidentiality: All patient data and imaging records handled by our</w:t>
      </w:r>
      <w:r>
        <w:t xml:space="preserve"> </w:t>
      </w:r>
      <w:r>
        <w:t xml:space="preserve">Radiologist</w:t>
      </w:r>
      <w:r>
        <w:t xml:space="preserve"> </w:t>
      </w:r>
      <w:r>
        <w:t xml:space="preserve">team shall be treated in strict accordance with the Kenya Data Protection Act, 2019, and the KMPDC Code of Professional Conduct.</w:t>
      </w:r>
    </w:p>
    <w:p>
      <w:pPr>
        <w:numPr>
          <w:ilvl w:val="0"/>
          <w:numId w:val="1001"/>
        </w:numPr>
        <w:pStyle w:val="Compact"/>
      </w:pPr>
      <w:r>
        <w:t xml:space="preserve">Any additional services beyond the scope outlined in this</w:t>
      </w:r>
      <w:r>
        <w:t xml:space="preserve"> </w:t>
      </w:r>
      <w:r>
        <w:t xml:space="preserve">Quotation Estimate</w:t>
      </w:r>
      <w:r>
        <w:t xml:space="preserve"> </w:t>
      </w:r>
      <w:r>
        <w:t xml:space="preserve">will be subject to a separate written amendment and mutual agreement.</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mediation in</w:t>
      </w:r>
      <w:r>
        <w:t xml:space="preserve"> </w:t>
      </w:r>
      <w:r>
        <w:t xml:space="preserve">Kenya Nairobi</w:t>
      </w:r>
      <w:r>
        <w:t xml:space="preserve"> </w:t>
      </w:r>
      <w:r>
        <w:t xml:space="preserve">in accordance with the laws of the Republic of Kenya.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the advance payment is received.</w:t>
      </w:r>
    </w:p>
    <w:bookmarkEnd w:id="23"/>
    <w:bookmarkStart w:id="24" w:name="acceptance"/>
    <w:p>
      <w:pPr>
        <w:pStyle w:val="Heading2"/>
      </w:pPr>
      <w:r>
        <w:t xml:space="preserve">Acceptance</w:t>
      </w:r>
    </w:p>
    <w:p>
      <w:pPr>
        <w:pStyle w:val="FirstParagraph"/>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Radiologist</w:t>
      </w:r>
      <w:r>
        <w:t xml:space="preserve"> </w:t>
      </w:r>
      <w:r>
        <w:t xml:space="preserve">services in</w:t>
      </w:r>
      <w:r>
        <w:t xml:space="preserve"> </w:t>
      </w:r>
      <w:r>
        <w:t xml:space="preserve">Kenya Nairobi</w:t>
      </w:r>
      <w:r>
        <w:t xml:space="preserve"> </w:t>
      </w:r>
      <w:r>
        <w:t xml:space="preserve">as detailed herein.</w:t>
      </w:r>
    </w:p>
    <w:p>
      <w:pPr>
        <w:pStyle w:val="BodyText"/>
      </w:pPr>
      <w:r>
        <w:rPr>
          <w:bCs/>
          <w:b/>
        </w:rPr>
        <w:t xml:space="preserve">For: Nairobi Diagnostic Imaging &amp; Radiology Centre</w:t>
      </w:r>
      <w:r>
        <w:br/>
      </w:r>
      <w:r>
        <w:t xml:space="preserve">Name: Dr. Amina Wanjiru, MD (Radiology)</w:t>
      </w:r>
      <w:r>
        <w:br/>
      </w:r>
      <w:r>
        <w:t xml:space="preserve">Title: Lead Radiologist / Medical Director</w:t>
      </w:r>
      <w:r>
        <w:br/>
      </w:r>
      <w:r>
        <w:t xml:space="preserve">Date: _______________</w:t>
      </w:r>
    </w:p>
    <w:p>
      <w:pPr>
        <w:pStyle w:val="BodyText"/>
      </w:pPr>
      <w:r>
        <w:rPr>
          <w:bCs/>
          <w:b/>
        </w:rPr>
        <w:t xml:space="preserve">For: [Client / Institution Name]</w:t>
      </w:r>
      <w:r>
        <w:br/>
      </w:r>
      <w:r>
        <w:t xml:space="preserve">Name: _____________________________</w:t>
      </w:r>
      <w:r>
        <w:br/>
      </w:r>
      <w:r>
        <w:t xml:space="preserve">Title: _____________________________</w:t>
      </w:r>
      <w:r>
        <w:br/>
      </w:r>
      <w:r>
        <w:t xml:space="preserve">Date: _______________</w:t>
      </w:r>
    </w:p>
    <w:p>
      <w:pPr>
        <w:pStyle w:val="BodyText"/>
      </w:pPr>
      <w:r>
        <w:t xml:space="preserve">Nairobi Diagnostic Imaging &amp; Radiology Centre | Waiyaki Way, Westlands, Kenya Nairobi | P.O. Box 45210-00100</w:t>
      </w:r>
    </w:p>
    <w:p>
      <w:pPr>
        <w:pStyle w:val="BodyText"/>
      </w:pPr>
      <w:r>
        <w:t xml:space="preserve">Tel: +254 700 123 456 | Email: quotes@nairobi-radiology.co.ke | www.nairobi-radiology.co.ke</w:t>
      </w:r>
    </w:p>
    <w:p>
      <w:pPr>
        <w:pStyle w:val="BodyText"/>
      </w:pPr>
      <w:r>
        <w:t xml:space="preserve">This Quotation Estimate is the property of Nairobi Diagnostic Imaging &amp; Radiology Centre. Unauthorised reproduction is prohibited.</w:t>
      </w:r>
    </w:p>
    <w:p>
      <w:pPr>
        <w:pStyle w:val="BodyText"/>
      </w:pPr>
      <w:r>
        <w:t xml:space="preserve">Document Ref: QTE-NRB-2025-0472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Kenya Nairobi</dc:title>
  <dc:creator/>
  <dc:language>en</dc:language>
  <cp:keywords/>
  <dcterms:created xsi:type="dcterms:W3CDTF">2026-10-10T02:32:17Z</dcterms:created>
  <dcterms:modified xsi:type="dcterms:W3CDTF">2026-10-10T02:32:17Z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