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quotation-estimate"/>
    <w:p>
      <w:pPr>
        <w:pStyle w:val="Heading1"/>
      </w:pPr>
      <w:r>
        <w:t xml:space="preserve">Quotation Estimate</w:t>
      </w:r>
    </w:p>
    <w:p>
      <w:pPr>
        <w:pStyle w:val="FirstParagraph"/>
      </w:pPr>
      <w:r>
        <w:t xml:space="preserve">Professional Radiologist Services — Singapore Singapore</w:t>
      </w:r>
    </w:p>
    <w:p>
      <w:pPr>
        <w:pStyle w:val="BodyText"/>
      </w:pPr>
      <w:r>
        <w:t xml:space="preserve">Document Reference: QE-RAD-SG-2025-0472 | Validity: 30 Days from Issue Date</w:t>
      </w:r>
    </w:p>
    <w:bookmarkEnd w:id="20"/>
    <w:p>
      <w:pPr>
        <w:pStyle w:val="BodyText"/>
      </w:pPr>
      <w:r>
        <w:rPr>
          <w:bCs/>
          <w:b/>
        </w:rPr>
        <w:t xml:space="preserve">Quotation Estimate Date:</w:t>
      </w:r>
      <w:r>
        <w:t xml:space="preserve"> </w:t>
      </w:r>
      <w:r>
        <w:t xml:space="preserve">15 June 2025</w:t>
      </w:r>
      <w:r>
        <w:br/>
      </w:r>
      <w:r>
        <w:rPr>
          <w:bCs/>
          <w:b/>
        </w:rPr>
        <w:t xml:space="preserve">Prepared For:</w:t>
      </w:r>
      <w:r>
        <w:t xml:space="preserve"> </w:t>
      </w:r>
      <w:r>
        <w:t xml:space="preserve">Meridian Health Group Pte Ltd</w:t>
      </w:r>
      <w:r>
        <w:br/>
      </w:r>
      <w:r>
        <w:rPr>
          <w:bCs/>
          <w:b/>
        </w:rPr>
        <w:t xml:space="preserve">Address:</w:t>
      </w:r>
      <w:r>
        <w:t xml:space="preserve"> </w:t>
      </w:r>
      <w:r>
        <w:t xml:space="preserve">12 Marina Boulevard, Level 28, Singapore Singapore 018982</w:t>
      </w:r>
    </w:p>
    <w:p>
      <w:pPr>
        <w:pStyle w:val="BodyText"/>
      </w:pPr>
      <w:r>
        <w:rPr>
          <w:bCs/>
          <w:b/>
        </w:rPr>
        <w:t xml:space="preserve">Prepared By:</w:t>
      </w:r>
      <w:r>
        <w:t xml:space="preserve"> </w:t>
      </w:r>
      <w:r>
        <w:t xml:space="preserve">Dr. Tan Wei Ming, Consultant Radiologist</w:t>
      </w:r>
      <w:r>
        <w:br/>
      </w:r>
      <w:r>
        <w:rPr>
          <w:bCs/>
          <w:b/>
        </w:rPr>
        <w:t xml:space="preserve">Practice:</w:t>
      </w:r>
      <w:r>
        <w:t xml:space="preserve"> </w:t>
      </w:r>
      <w:r>
        <w:t xml:space="preserve">Singapore Singapore Advanced Imaging Centre</w:t>
      </w:r>
      <w:r>
        <w:br/>
      </w:r>
      <w:r>
        <w:rPr>
          <w:bCs/>
          <w:b/>
        </w:rPr>
        <w:t xml:space="preserve">Registration No.:</w:t>
      </w:r>
      <w:r>
        <w:t xml:space="preserve"> </w:t>
      </w:r>
      <w:r>
        <w:t xml:space="preserve">SMC/2019/48271</w:t>
      </w:r>
      <w:r>
        <w:br/>
      </w:r>
      <w:r>
        <w:rPr>
          <w:bCs/>
          <w:b/>
        </w:rPr>
        <w:t xml:space="preserve">Contact:</w:t>
      </w:r>
      <w:r>
        <w:t xml:space="preserve"> </w:t>
      </w:r>
      <w:r>
        <w:t xml:space="preserve">+65 6842 3310 | radiology@sgadvancedimaging.sg</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Singapore Singapore Advanced Imaging Centre to provide Meridian Health Group Pte Ltd with a comprehensive and itemised financial projection for the engagement of a</w:t>
      </w:r>
      <w:r>
        <w:t xml:space="preserve"> </w:t>
      </w:r>
      <w:r>
        <w:t xml:space="preserve">Radiologist</w:t>
      </w:r>
      <w:r>
        <w:t xml:space="preserve"> </w:t>
      </w:r>
      <w:r>
        <w:t xml:space="preserve">to deliver diagnostic imaging interpretation services within the Singapore Singapore healthcare ecosystem. This</w:t>
      </w:r>
      <w:r>
        <w:t xml:space="preserve"> </w:t>
      </w:r>
      <w:r>
        <w:t xml:space="preserve">Quotation Estimate</w:t>
      </w:r>
      <w:r>
        <w:t xml:space="preserve"> </w:t>
      </w:r>
      <w:r>
        <w:t xml:space="preserve">covers a twelve-month service period commencing 1 August 2025 and is prepared in accordance with the regulatory standards set forth by the Singapore Medical Council and the Health Sciences Authority of Singapore Singapore.</w:t>
      </w:r>
    </w:p>
    <w:p>
      <w:pPr>
        <w:pStyle w:val="BodyText"/>
      </w:pPr>
      <w:r>
        <w:t xml:space="preserve">The</w:t>
      </w:r>
      <w:r>
        <w:t xml:space="preserve"> </w:t>
      </w:r>
      <w:r>
        <w:t xml:space="preserve">Radiologist</w:t>
      </w:r>
      <w:r>
        <w:t xml:space="preserve"> </w:t>
      </w:r>
      <w:r>
        <w:t xml:space="preserve">services outlined in this</w:t>
      </w:r>
      <w:r>
        <w:t xml:space="preserve"> </w:t>
      </w:r>
      <w:r>
        <w:t xml:space="preserve">Quotation Estimate</w:t>
      </w:r>
      <w:r>
        <w:t xml:space="preserve"> </w:t>
      </w:r>
      <w:r>
        <w:t xml:space="preserve">encompass the full spectrum of diagnostic radiology interpretation, including but not limited to computed tomography (CT), magnetic resonance imaging (MRI), digital radiography, ultrasound, and fluoroscopic procedures. All services will be rendered in compliance with the Radiation Safety Act of Singapore Singapore and the relevant guidelines issued by the Nuclear Safety and Radiation Authority (NSRA).</w:t>
      </w:r>
    </w:p>
    <w:bookmarkEnd w:id="21"/>
    <w:bookmarkStart w:id="22" w:name="scope-of-radiologist-services"/>
    <w:p>
      <w:pPr>
        <w:pStyle w:val="Heading2"/>
      </w:pPr>
      <w:r>
        <w:t xml:space="preserve">2. Scope of Radiologist Services</w:t>
      </w:r>
    </w:p>
    <w:p>
      <w:pPr>
        <w:pStyle w:val="FirstParagraph"/>
      </w:pPr>
      <w:r>
        <w:t xml:space="preserve">The</w:t>
      </w:r>
      <w:r>
        <w:t xml:space="preserve"> </w:t>
      </w:r>
      <w:r>
        <w:t xml:space="preserve">Radiologist</w:t>
      </w:r>
      <w:r>
        <w:t xml:space="preserve"> </w:t>
      </w:r>
      <w:r>
        <w:t xml:space="preserve">engaged under this</w:t>
      </w:r>
      <w:r>
        <w:t xml:space="preserve"> </w:t>
      </w:r>
      <w:r>
        <w:t xml:space="preserve">Quotation Estimate</w:t>
      </w:r>
      <w:r>
        <w:t xml:space="preserve"> </w:t>
      </w:r>
      <w:r>
        <w:t xml:space="preserve">shall provide the following professional services to the client facility located in Singapore Singapore:</w:t>
      </w:r>
    </w:p>
    <w:p>
      <w:pPr>
        <w:numPr>
          <w:ilvl w:val="0"/>
          <w:numId w:val="1001"/>
        </w:numPr>
        <w:pStyle w:val="Compact"/>
      </w:pPr>
      <w:r>
        <w:t xml:space="preserve">Interpretation and reporting of all diagnostic imaging modalities (CT, MRI, X-ray, Ultrasound, Mammography, and Nuclear Medicine scans) performed at the client's Singapore Singapore facility.</w:t>
      </w:r>
    </w:p>
    <w:p>
      <w:pPr>
        <w:numPr>
          <w:ilvl w:val="0"/>
          <w:numId w:val="1001"/>
        </w:numPr>
        <w:pStyle w:val="Compact"/>
      </w:pPr>
      <w:r>
        <w:t xml:space="preserve">Availability for on-call consultation during emergency imaging scenarios, with a guaranteed response time of no more than fifteen (15) minutes for critical findings.</w:t>
      </w:r>
    </w:p>
    <w:p>
      <w:pPr>
        <w:numPr>
          <w:ilvl w:val="0"/>
          <w:numId w:val="1001"/>
        </w:numPr>
        <w:pStyle w:val="Compact"/>
      </w:pPr>
      <w:r>
        <w:t xml:space="preserve">Participation in multidisciplinary tumour board meetings held at the client's Singapore Singapore premises, no fewer than two (2) sessions per month.</w:t>
      </w:r>
    </w:p>
    <w:p>
      <w:pPr>
        <w:numPr>
          <w:ilvl w:val="0"/>
          <w:numId w:val="1001"/>
        </w:numPr>
        <w:pStyle w:val="Compact"/>
      </w:pPr>
      <w:r>
        <w:t xml:space="preserve">Provision of second-opinion reports upon request by referring physicians within the Singapore Singapore healthcare network.</w:t>
      </w:r>
    </w:p>
    <w:p>
      <w:pPr>
        <w:numPr>
          <w:ilvl w:val="0"/>
          <w:numId w:val="1001"/>
        </w:numPr>
        <w:pStyle w:val="Compact"/>
      </w:pPr>
      <w:r>
        <w:t xml:space="preserve">Quality assurance audits of imaging protocols and report accuracy, conducted quarterly in alignment with Singapore Singapore radiology accreditation standards.</w:t>
      </w:r>
    </w:p>
    <w:p>
      <w:pPr>
        <w:numPr>
          <w:ilvl w:val="0"/>
          <w:numId w:val="1001"/>
        </w:numPr>
        <w:pStyle w:val="Compact"/>
      </w:pPr>
      <w:r>
        <w:t xml:space="preserve">Mentorship and training sessions for junior radiology registrars and radiographers at the client's Singapore Singapore site, scheduled bi-monthly.</w:t>
      </w:r>
    </w:p>
    <w:bookmarkEnd w:id="22"/>
    <w:bookmarkStart w:id="23" w:name="itemised-quotation-estimate-breakdown"/>
    <w:p>
      <w:pPr>
        <w:pStyle w:val="Heading2"/>
      </w:pPr>
      <w:r>
        <w:t xml:space="preserve">3.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Radiologist Service</w:t>
            </w:r>
          </w:p>
        </w:tc>
        <w:tc>
          <w:tcPr/>
          <w:p>
            <w:pPr>
              <w:pStyle w:val="Compact"/>
              <w:jc w:val="left"/>
            </w:pPr>
            <w:r>
              <w:t xml:space="preserve">Frequency</w:t>
            </w:r>
          </w:p>
        </w:tc>
        <w:tc>
          <w:tcPr/>
          <w:p>
            <w:pPr>
              <w:pStyle w:val="Compact"/>
              <w:jc w:val="left"/>
            </w:pPr>
            <w:r>
              <w:t xml:space="preserve">Unit Rate (SGD)</w:t>
            </w:r>
          </w:p>
        </w:tc>
        <w:tc>
          <w:tcPr/>
          <w:p>
            <w:pPr>
              <w:pStyle w:val="Compact"/>
              <w:jc w:val="left"/>
            </w:pPr>
            <w:r>
              <w:t xml:space="preserve">Annual Amount (SGD)</w:t>
            </w:r>
          </w:p>
        </w:tc>
      </w:tr>
      <w:tr>
        <w:tc>
          <w:tcPr/>
          <w:p>
            <w:pPr>
              <w:pStyle w:val="Compact"/>
              <w:jc w:val="left"/>
            </w:pPr>
            <w:r>
              <w:t xml:space="preserve">1</w:t>
            </w:r>
          </w:p>
        </w:tc>
        <w:tc>
          <w:tcPr/>
          <w:p>
            <w:pPr>
              <w:pStyle w:val="Compact"/>
              <w:jc w:val="left"/>
            </w:pPr>
            <w:r>
              <w:t xml:space="preserve">Consultant Radiologist — Full-time diagnostic interpretation (CT, MRI, X-ray, Ultrasound)</w:t>
            </w:r>
          </w:p>
        </w:tc>
        <w:tc>
          <w:tcPr/>
          <w:p>
            <w:pPr>
              <w:pStyle w:val="Compact"/>
              <w:jc w:val="left"/>
            </w:pPr>
            <w:r>
              <w:t xml:space="preserve">Monthly retainer</w:t>
            </w:r>
          </w:p>
        </w:tc>
        <w:tc>
          <w:tcPr/>
          <w:p>
            <w:pPr>
              <w:pStyle w:val="Compact"/>
              <w:jc w:val="left"/>
            </w:pPr>
            <w:r>
              <w:t xml:space="preserve">SGD 28,500.00</w:t>
            </w:r>
          </w:p>
        </w:tc>
        <w:tc>
          <w:tcPr/>
          <w:p>
            <w:pPr>
              <w:pStyle w:val="Compact"/>
              <w:jc w:val="left"/>
            </w:pPr>
            <w:r>
              <w:t xml:space="preserve">SGD 342,000.00</w:t>
            </w:r>
          </w:p>
        </w:tc>
      </w:tr>
      <w:tr>
        <w:tc>
          <w:tcPr/>
          <w:p>
            <w:pPr>
              <w:pStyle w:val="Compact"/>
              <w:jc w:val="left"/>
            </w:pPr>
            <w:r>
              <w:t xml:space="preserve">2</w:t>
            </w:r>
          </w:p>
        </w:tc>
        <w:tc>
          <w:tcPr/>
          <w:p>
            <w:pPr>
              <w:pStyle w:val="Compact"/>
              <w:jc w:val="left"/>
            </w:pPr>
            <w:r>
              <w:t xml:space="preserve">Emergency on-call Radiologist coverage (24/7 standby, Singapore Singapore)</w:t>
            </w:r>
          </w:p>
        </w:tc>
        <w:tc>
          <w:tcPr/>
          <w:p>
            <w:pPr>
              <w:pStyle w:val="Compact"/>
              <w:jc w:val="left"/>
            </w:pPr>
            <w:r>
              <w:t xml:space="preserve">Monthly retainer</w:t>
            </w:r>
          </w:p>
        </w:tc>
        <w:tc>
          <w:tcPr/>
          <w:p>
            <w:pPr>
              <w:pStyle w:val="Compact"/>
              <w:jc w:val="left"/>
            </w:pPr>
            <w:r>
              <w:t xml:space="preserve">SGD 4,200.00</w:t>
            </w:r>
          </w:p>
        </w:tc>
        <w:tc>
          <w:tcPr/>
          <w:p>
            <w:pPr>
              <w:pStyle w:val="Compact"/>
              <w:jc w:val="left"/>
            </w:pPr>
            <w:r>
              <w:t xml:space="preserve">SGD 50,400.00</w:t>
            </w:r>
          </w:p>
        </w:tc>
      </w:tr>
      <w:tr>
        <w:tc>
          <w:tcPr/>
          <w:p>
            <w:pPr>
              <w:pStyle w:val="Compact"/>
              <w:jc w:val="left"/>
            </w:pPr>
            <w:r>
              <w:t xml:space="preserve">3</w:t>
            </w:r>
          </w:p>
        </w:tc>
        <w:tc>
          <w:tcPr/>
          <w:p>
            <w:pPr>
              <w:pStyle w:val="Compact"/>
              <w:jc w:val="left"/>
            </w:pPr>
            <w:r>
              <w:t xml:space="preserve">Multidisciplinary tumour board participation and case conference facilitation</w:t>
            </w:r>
          </w:p>
        </w:tc>
        <w:tc>
          <w:tcPr/>
          <w:p>
            <w:pPr>
              <w:pStyle w:val="Compact"/>
              <w:jc w:val="left"/>
            </w:pPr>
            <w:r>
              <w:t xml:space="preserve">2 sessions/month</w:t>
            </w:r>
          </w:p>
        </w:tc>
        <w:tc>
          <w:tcPr/>
          <w:p>
            <w:pPr>
              <w:pStyle w:val="Compact"/>
              <w:jc w:val="left"/>
            </w:pPr>
            <w:r>
              <w:t xml:space="preserve">SGD 1,800.00 / session</w:t>
            </w:r>
          </w:p>
        </w:tc>
        <w:tc>
          <w:tcPr/>
          <w:p>
            <w:pPr>
              <w:pStyle w:val="Compact"/>
              <w:jc w:val="left"/>
            </w:pPr>
            <w:r>
              <w:t xml:space="preserve">SGD 43,200.00</w:t>
            </w:r>
          </w:p>
        </w:tc>
      </w:tr>
      <w:tr>
        <w:tc>
          <w:tcPr/>
          <w:p>
            <w:pPr>
              <w:pStyle w:val="Compact"/>
              <w:jc w:val="left"/>
            </w:pPr>
            <w:r>
              <w:t xml:space="preserve">4</w:t>
            </w:r>
          </w:p>
        </w:tc>
        <w:tc>
          <w:tcPr/>
          <w:p>
            <w:pPr>
              <w:pStyle w:val="Compact"/>
              <w:jc w:val="left"/>
            </w:pPr>
            <w:r>
              <w:t xml:space="preserve">Second-opinion radiology reports (up to 50 reports per month)</w:t>
            </w:r>
          </w:p>
        </w:tc>
        <w:tc>
          <w:tcPr/>
          <w:p>
            <w:pPr>
              <w:pStyle w:val="Compact"/>
              <w:jc w:val="left"/>
            </w:pPr>
            <w:r>
              <w:t xml:space="preserve">Per report</w:t>
            </w:r>
          </w:p>
        </w:tc>
        <w:tc>
          <w:tcPr/>
          <w:p>
            <w:pPr>
              <w:pStyle w:val="Compact"/>
              <w:jc w:val="left"/>
            </w:pPr>
            <w:r>
              <w:t xml:space="preserve">SGD 350.00 / report</w:t>
            </w:r>
          </w:p>
        </w:tc>
        <w:tc>
          <w:tcPr/>
          <w:p>
            <w:pPr>
              <w:pStyle w:val="Compact"/>
              <w:jc w:val="left"/>
            </w:pPr>
            <w:r>
              <w:t xml:space="preserve">SGD 210,000.00</w:t>
            </w:r>
          </w:p>
        </w:tc>
      </w:tr>
      <w:tr>
        <w:tc>
          <w:tcPr/>
          <w:p>
            <w:pPr>
              <w:pStyle w:val="Compact"/>
              <w:jc w:val="left"/>
            </w:pPr>
            <w:r>
              <w:t xml:space="preserve">5</w:t>
            </w:r>
          </w:p>
        </w:tc>
        <w:tc>
          <w:tcPr/>
          <w:p>
            <w:pPr>
              <w:pStyle w:val="Compact"/>
              <w:jc w:val="left"/>
            </w:pPr>
            <w:r>
              <w:t xml:space="preserve">Quarterly quality assurance audit and protocol review (Singapore Singapore standards)</w:t>
            </w:r>
          </w:p>
        </w:tc>
        <w:tc>
          <w:tcPr/>
          <w:p>
            <w:pPr>
              <w:pStyle w:val="Compact"/>
              <w:jc w:val="left"/>
            </w:pPr>
            <w:r>
              <w:t xml:space="preserve">4 audits/year</w:t>
            </w:r>
          </w:p>
        </w:tc>
        <w:tc>
          <w:tcPr/>
          <w:p>
            <w:pPr>
              <w:pStyle w:val="Compact"/>
              <w:jc w:val="left"/>
            </w:pPr>
            <w:r>
              <w:t xml:space="preserve">SGD 3,500.00 / audit</w:t>
            </w:r>
          </w:p>
        </w:tc>
        <w:tc>
          <w:tcPr/>
          <w:p>
            <w:pPr>
              <w:pStyle w:val="Compact"/>
              <w:jc w:val="left"/>
            </w:pPr>
            <w:r>
              <w:t xml:space="preserve">SGD 14,000.00</w:t>
            </w:r>
          </w:p>
        </w:tc>
      </w:tr>
      <w:tr>
        <w:tc>
          <w:tcPr/>
          <w:p>
            <w:pPr>
              <w:pStyle w:val="Compact"/>
              <w:jc w:val="left"/>
            </w:pPr>
            <w:r>
              <w:t xml:space="preserve">6</w:t>
            </w:r>
          </w:p>
        </w:tc>
        <w:tc>
          <w:tcPr/>
          <w:p>
            <w:pPr>
              <w:pStyle w:val="Compact"/>
              <w:jc w:val="left"/>
            </w:pPr>
            <w:r>
              <w:t xml:space="preserve">Bi-monthly training and mentorship workshops for radiology staff</w:t>
            </w:r>
          </w:p>
        </w:tc>
        <w:tc>
          <w:tcPr/>
          <w:p>
            <w:pPr>
              <w:pStyle w:val="Compact"/>
              <w:jc w:val="left"/>
            </w:pPr>
            <w:r>
              <w:t xml:space="preserve">6 sessions/year</w:t>
            </w:r>
          </w:p>
        </w:tc>
        <w:tc>
          <w:tcPr/>
          <w:p>
            <w:pPr>
              <w:pStyle w:val="Compact"/>
              <w:jc w:val="left"/>
            </w:pPr>
            <w:r>
              <w:t xml:space="preserve">SGD 2,200.00 / session</w:t>
            </w:r>
          </w:p>
        </w:tc>
        <w:tc>
          <w:tcPr/>
          <w:p>
            <w:pPr>
              <w:pStyle w:val="Compact"/>
              <w:jc w:val="left"/>
            </w:pPr>
            <w:r>
              <w:t xml:space="preserve">SGD 13,200.00</w:t>
            </w:r>
          </w:p>
        </w:tc>
      </w:tr>
      <w:tr>
        <w:tc>
          <w:tcPr/>
          <w:p>
            <w:pPr>
              <w:pStyle w:val="Compact"/>
              <w:jc w:val="left"/>
            </w:pPr>
            <w:r>
              <w:t xml:space="preserve">7</w:t>
            </w:r>
          </w:p>
        </w:tc>
        <w:tc>
          <w:tcPr/>
          <w:p>
            <w:pPr>
              <w:pStyle w:val="Compact"/>
              <w:jc w:val="left"/>
            </w:pPr>
            <w:r>
              <w:t xml:space="preserve">Administrative overhead, professional indemnity insurance, and regulatory compliance (Singapore Singapore)</w:t>
            </w:r>
          </w:p>
        </w:tc>
        <w:tc>
          <w:tcPr/>
          <w:p>
            <w:pPr>
              <w:pStyle w:val="Compact"/>
              <w:jc w:val="left"/>
            </w:pPr>
            <w:r>
              <w:t xml:space="preserve">Annual</w:t>
            </w:r>
          </w:p>
        </w:tc>
        <w:tc>
          <w:tcPr/>
          <w:p>
            <w:pPr>
              <w:pStyle w:val="Compact"/>
              <w:jc w:val="left"/>
            </w:pPr>
            <w:r>
              <w:t xml:space="preserve">SGD 18,000.00</w:t>
            </w:r>
          </w:p>
        </w:tc>
        <w:tc>
          <w:tcPr/>
          <w:p>
            <w:pPr>
              <w:pStyle w:val="Compact"/>
              <w:jc w:val="left"/>
            </w:pPr>
            <w:r>
              <w:t xml:space="preserve">SGD 18,000.00</w:t>
            </w:r>
          </w:p>
        </w:tc>
      </w:tr>
      <w:tr>
        <w:tc>
          <w:tcPr>
            <w:gridSpan w:val="4"/>
          </w:tcPr>
          <w:p>
            <w:pPr>
              <w:pStyle w:val="Compact"/>
              <w:jc w:val="right"/>
            </w:pPr>
            <w:r>
              <w:t xml:space="preserve">TOTAL ANNUAL QUOTATION ESTIMATE (SGD)</w:t>
            </w:r>
          </w:p>
        </w:tc>
        <w:tc>
          <w:tcPr/>
          <w:p>
            <w:pPr>
              <w:pStyle w:val="Compact"/>
              <w:jc w:val="left"/>
            </w:pPr>
            <w:r>
              <w:t xml:space="preserve">SGD 690,800.00</w:t>
            </w:r>
          </w:p>
        </w:tc>
      </w:tr>
      <w:tr>
        <w:tc>
          <w:tcPr>
            <w:gridSpan w:val="4"/>
          </w:tcPr>
          <w:p>
            <w:pPr>
              <w:pStyle w:val="Compact"/>
              <w:jc w:val="right"/>
            </w:pPr>
            <w:r>
              <w:t xml:space="preserve">GST @ 9% (Singapore Singapore)</w:t>
            </w:r>
          </w:p>
        </w:tc>
        <w:tc>
          <w:tcPr/>
          <w:p>
            <w:pPr>
              <w:pStyle w:val="Compact"/>
              <w:jc w:val="left"/>
            </w:pPr>
            <w:r>
              <w:t xml:space="preserve">SGD 62,172.00</w:t>
            </w:r>
          </w:p>
        </w:tc>
      </w:tr>
      <w:tr>
        <w:tc>
          <w:tcPr>
            <w:gridSpan w:val="4"/>
          </w:tcPr>
          <w:p>
            <w:pPr>
              <w:pStyle w:val="Compact"/>
              <w:jc w:val="right"/>
            </w:pPr>
            <w:r>
              <w:t xml:space="preserve">GRAND TOTAL (SGD, inclusive of GST)</w:t>
            </w:r>
          </w:p>
        </w:tc>
        <w:tc>
          <w:tcPr/>
          <w:p>
            <w:pPr>
              <w:pStyle w:val="Compact"/>
              <w:jc w:val="left"/>
            </w:pPr>
            <w:r>
              <w:t xml:space="preserve">SGD 752,972.00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the</w:t>
      </w:r>
      <w:r>
        <w:t xml:space="preserve"> </w:t>
      </w:r>
      <w:r>
        <w:t xml:space="preserve">Radiologist</w:t>
      </w:r>
      <w:r>
        <w:t xml:space="preserve"> </w:t>
      </w:r>
      <w:r>
        <w:t xml:space="preserve">service rates and availability may be subject to revision in accordance with prevailing market conditions in Singapore Singapore.</w:t>
      </w:r>
    </w:p>
    <w:p>
      <w:pPr>
        <w:numPr>
          <w:ilvl w:val="0"/>
          <w:numId w:val="1002"/>
        </w:numPr>
        <w:pStyle w:val="Compact"/>
      </w:pPr>
      <w:r>
        <w:t xml:space="preserve">All payments referenced in this</w:t>
      </w:r>
      <w:r>
        <w:t xml:space="preserve"> </w:t>
      </w:r>
      <w:r>
        <w:t xml:space="preserve">Quotation Estimate</w:t>
      </w:r>
      <w:r>
        <w:t xml:space="preserve"> </w:t>
      </w:r>
      <w:r>
        <w:t xml:space="preserve">shall be made in Singapore Dollars (SGD) via bank transfer to the account designated by Singapore Singapore Advanced Imaging Centre. Payment terms are net thirty (30) days from the date of invoice issuance.</w:t>
      </w:r>
    </w:p>
    <w:p>
      <w:pPr>
        <w:numPr>
          <w:ilvl w:val="0"/>
          <w:numId w:val="1002"/>
        </w:numPr>
        <w:pStyle w:val="Compact"/>
      </w:pPr>
      <w:r>
        <w:t xml:space="preserve">The</w:t>
      </w:r>
      <w:r>
        <w:t xml:space="preserve"> </w:t>
      </w:r>
      <w:r>
        <w:t xml:space="preserve">Radiologist</w:t>
      </w:r>
      <w:r>
        <w:t xml:space="preserve"> </w:t>
      </w:r>
      <w:r>
        <w:t xml:space="preserve">named in this</w:t>
      </w:r>
      <w:r>
        <w:t xml:space="preserve"> </w:t>
      </w:r>
      <w:r>
        <w:t xml:space="preserve">Quotation Estimate</w:t>
      </w:r>
      <w:r>
        <w:t xml:space="preserve"> </w:t>
      </w:r>
      <w:r>
        <w:t xml:space="preserve">holds full registration with the Singapore Medical Council and maintains a minimum of SGD 2,000,000 in professional indemnity insurance coverage, as required by Singapore Singapore medical practice regulations.</w:t>
      </w:r>
    </w:p>
    <w:p>
      <w:pPr>
        <w:numPr>
          <w:ilvl w:val="0"/>
          <w:numId w:val="1002"/>
        </w:numPr>
        <w:pStyle w:val="Compact"/>
      </w:pPr>
      <w:r>
        <w:t xml:space="preserve">Any additional</w:t>
      </w:r>
      <w:r>
        <w:t xml:space="preserve"> </w:t>
      </w:r>
      <w:r>
        <w:t xml:space="preserve">Radiologist</w:t>
      </w:r>
      <w:r>
        <w:t xml:space="preserve"> </w:t>
      </w:r>
      <w:r>
        <w:t xml:space="preserve">services beyond the scope defined in this</w:t>
      </w:r>
      <w:r>
        <w:t xml:space="preserve"> </w:t>
      </w:r>
      <w:r>
        <w:t xml:space="preserve">Quotation Estimate</w:t>
      </w:r>
      <w:r>
        <w:t xml:space="preserve"> </w:t>
      </w:r>
      <w:r>
        <w:t xml:space="preserve">shall be subject to a supplementary</w:t>
      </w:r>
      <w:r>
        <w:t xml:space="preserve"> </w:t>
      </w:r>
      <w:r>
        <w:t xml:space="preserve">Quotation Estimate</w:t>
      </w:r>
      <w:r>
        <w:t xml:space="preserve"> </w:t>
      </w:r>
      <w:r>
        <w:t xml:space="preserve">issued prior to the commencement of such additional work.</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A formal Service Agreement, governed by the laws of Singapore Singapore, must be executed by both parties before any</w:t>
      </w:r>
      <w:r>
        <w:t xml:space="preserve"> </w:t>
      </w:r>
      <w:r>
        <w:t xml:space="preserve">Radiologist</w:t>
      </w:r>
      <w:r>
        <w:t xml:space="preserve"> </w:t>
      </w:r>
      <w:r>
        <w:t xml:space="preserve">services are rendered.</w:t>
      </w:r>
    </w:p>
    <w:p>
      <w:pPr>
        <w:numPr>
          <w:ilvl w:val="0"/>
          <w:numId w:val="1002"/>
        </w:numPr>
        <w:pStyle w:val="Compact"/>
      </w:pPr>
      <w:r>
        <w:t xml:space="preserve">The client acknowledges that the</w:t>
      </w:r>
      <w:r>
        <w:t xml:space="preserve"> </w:t>
      </w:r>
      <w:r>
        <w:t xml:space="preserve">Radiologist</w:t>
      </w:r>
      <w:r>
        <w:t xml:space="preserve"> </w:t>
      </w:r>
      <w:r>
        <w:t xml:space="preserve">shall maintain strict confidentiality of all patient data in accordance with the Personal Data Protection Act (PDPA) of Singapore Singapore and the Health Information Standards of the Health Sciences Authority.</w:t>
      </w:r>
    </w:p>
    <w:p>
      <w:pPr>
        <w:numPr>
          <w:ilvl w:val="0"/>
          <w:numId w:val="1002"/>
        </w:numPr>
        <w:pStyle w:val="Compact"/>
      </w:pPr>
      <w:r>
        <w:t xml:space="preserve">Early termination of the</w:t>
      </w:r>
      <w:r>
        <w:t xml:space="preserve"> </w:t>
      </w:r>
      <w:r>
        <w:t xml:space="preserve">Radiologist</w:t>
      </w:r>
      <w:r>
        <w:t xml:space="preserve"> </w:t>
      </w:r>
      <w:r>
        <w:t xml:space="preserve">engagement prior to the completion of the twelve-month term shall require a written notice of no less than sixty (60) days and may be subject to a pro-rata fee as stipulated in the final Service Agreement.</w:t>
      </w:r>
    </w:p>
    <w:p>
      <w:pPr>
        <w:pStyle w:val="FirstParagraph"/>
      </w:pPr>
      <w:r>
        <w:rPr>
          <w:bCs/>
          <w:b/>
        </w:rPr>
        <w:t xml:space="preserve">Note to Client:</w:t>
      </w:r>
      <w:r>
        <w:t xml:space="preserve"> </w:t>
      </w:r>
      <w:r>
        <w:t xml:space="preserve">This</w:t>
      </w:r>
      <w:r>
        <w:t xml:space="preserve"> </w:t>
      </w:r>
      <w:r>
        <w:t xml:space="preserve">Quotation Estimate</w:t>
      </w:r>
      <w:r>
        <w:t xml:space="preserve"> </w:t>
      </w:r>
      <w:r>
        <w:t xml:space="preserve">for</w:t>
      </w:r>
      <w:r>
        <w:t xml:space="preserve"> </w:t>
      </w:r>
      <w:r>
        <w:t xml:space="preserve">Radiologist</w:t>
      </w:r>
      <w:r>
        <w:t xml:space="preserve"> </w:t>
      </w:r>
      <w:r>
        <w:t xml:space="preserve">services in Singapore Singapore has been prepared based on the current scope of imaging volumes and clinical demands communicated by Meridian Health Group Pte Ltd. Should the projected monthly imaging volume exceed 1,200 studies, a revised</w:t>
      </w:r>
      <w:r>
        <w:t xml:space="preserve"> </w:t>
      </w:r>
      <w:r>
        <w:t xml:space="preserve">Quotation Estimate</w:t>
      </w:r>
      <w:r>
        <w:t xml:space="preserve"> </w:t>
      </w:r>
      <w:r>
        <w:t xml:space="preserve">incorporating additional</w:t>
      </w:r>
      <w:r>
        <w:t xml:space="preserve"> </w:t>
      </w:r>
      <w:r>
        <w:t xml:space="preserve">Radiologist</w:t>
      </w:r>
      <w:r>
        <w:t xml:space="preserve"> </w:t>
      </w:r>
      <w:r>
        <w:t xml:space="preserve">staffing will be issued within five (5) business days of the client's written request. All rates are exclusive of any applicable Singapore Singapore statutory levies or surcharges that may be introduced by the government during the service period.</w:t>
      </w:r>
    </w:p>
    <w:bookmarkEnd w:id="24"/>
    <w:bookmarkStart w:id="25" w:name="acceptance-and-authorisation"/>
    <w:p>
      <w:pPr>
        <w:pStyle w:val="Heading2"/>
      </w:pPr>
      <w:r>
        <w:t xml:space="preserve">5. Acceptance and Authorisation</w:t>
      </w:r>
    </w:p>
    <w:p>
      <w:pPr>
        <w:pStyle w:val="FirstParagraph"/>
      </w:pPr>
      <w:r>
        <w:t xml:space="preserve">By signing below, the authorised representative of the client acknowledges receipt of this</w:t>
      </w:r>
      <w:r>
        <w:t xml:space="preserve"> </w:t>
      </w:r>
      <w:r>
        <w:t xml:space="preserve">Quotation Estimate</w:t>
      </w:r>
      <w:r>
        <w:t xml:space="preserve"> </w:t>
      </w:r>
      <w:r>
        <w:t xml:space="preserve">for</w:t>
      </w:r>
      <w:r>
        <w:t xml:space="preserve"> </w:t>
      </w:r>
      <w:r>
        <w:t xml:space="preserve">Radiologist</w:t>
      </w:r>
      <w:r>
        <w:t xml:space="preserve"> </w:t>
      </w:r>
      <w:r>
        <w:t xml:space="preserve">services in Singapore Singapore and confirms that the financial projections and service scope have been reviewed and are acceptable for the purpose of internal budgetary planning. This signature does not constitute a contractual commitment to engage the</w:t>
      </w:r>
      <w:r>
        <w:t xml:space="preserve"> </w:t>
      </w:r>
      <w:r>
        <w:t xml:space="preserve">Radiologist</w:t>
      </w:r>
      <w:r>
        <w:t xml:space="preserve"> </w:t>
      </w:r>
      <w:r>
        <w:t xml:space="preserve">services described herein.</w:t>
      </w:r>
    </w:p>
    <w:p>
      <w:pPr>
        <w:pStyle w:val="BodyText"/>
      </w:pPr>
      <w:r>
        <w:rPr>
          <w:bCs/>
          <w:b/>
        </w:rPr>
        <w:t xml:space="preserve">For and on behalf of:</w:t>
      </w:r>
      <w:r>
        <w:br/>
      </w:r>
      <w:r>
        <w:t xml:space="preserve">Singapore Singapore Advanced Imaging Centre</w:t>
      </w:r>
      <w:r>
        <w:br/>
      </w:r>
      <w:r>
        <w:t xml:space="preserve">Dr. Tan Wei Ming, Consultant Radiologist</w:t>
      </w:r>
      <w:r>
        <w:br/>
      </w:r>
      <w:r>
        <w:t xml:space="preserve">Date: _______________</w:t>
      </w:r>
    </w:p>
    <w:p>
      <w:pPr>
        <w:pStyle w:val="BodyText"/>
      </w:pPr>
      <w:r>
        <w:rPr>
          <w:bCs/>
          <w:b/>
        </w:rPr>
        <w:t xml:space="preserve">Accepted by:</w:t>
      </w:r>
      <w:r>
        <w:br/>
      </w:r>
      <w:r>
        <w:t xml:space="preserve">Meridian Health Group Pte Ltd</w:t>
      </w:r>
      <w:r>
        <w:br/>
      </w:r>
      <w:r>
        <w:t xml:space="preserve">Authorised Representative</w:t>
      </w:r>
      <w:r>
        <w:br/>
      </w:r>
      <w:r>
        <w:t xml:space="preserve">Date: _______________</w:t>
      </w:r>
    </w:p>
    <w:p>
      <w:pPr>
        <w:pStyle w:val="BodyText"/>
      </w:pPr>
      <w:r>
        <w:t xml:space="preserve">This Quotation Estimate document was generated by Singapore Singapore Advanced Imaging Centre, 12 Marina Boulevard, Level 28, Singapore Singapore 018982.</w:t>
      </w:r>
      <w:r>
        <w:br/>
      </w:r>
      <w:r>
        <w:t xml:space="preserve">All</w:t>
      </w:r>
      <w:r>
        <w:t xml:space="preserve"> </w:t>
      </w:r>
      <w:r>
        <w:t xml:space="preserve">Radiologist</w:t>
      </w:r>
      <w:r>
        <w:t xml:space="preserve"> </w:t>
      </w:r>
      <w:r>
        <w:t xml:space="preserve">services are subject to the regulatory oversight of the Singapore Medical Council and the Health Sciences Authority, Singapore Singapore.</w:t>
      </w:r>
      <w:r>
        <w:br/>
      </w:r>
      <w:r>
        <w:t xml:space="preserve">© 2025 Singapore Singapore Advanced Imaging Centre. All rights reserved. | Document QE-RAD-SG-2025-0472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Singapore Singapore</dc:title>
  <dc:creator/>
  <dc:language>en</dc:language>
  <cp:keywords/>
  <dcterms:created xsi:type="dcterms:W3CDTF">2026-10-10T02:42:06Z</dcterms:created>
  <dcterms:modified xsi:type="dcterms:W3CDTF">2026-10-10T02:42:06Z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