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Radiologist Diagnostic Imaging Services — Thailand Bangkok</w:t>
      </w:r>
    </w:p>
    <w:p>
      <w:pPr>
        <w:pStyle w:val="BodyText"/>
      </w:pPr>
      <w:r>
        <w:t xml:space="preserve">Official Medical Quotation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Bangkok Advanced Radiology Center</w:t>
      </w:r>
    </w:p>
    <w:p>
      <w:pPr>
        <w:pStyle w:val="BodyText"/>
      </w:pPr>
      <w:r>
        <w:t xml:space="preserve">128 Sukhumvit Road, Khlong Toei</w:t>
      </w:r>
    </w:p>
    <w:p>
      <w:pPr>
        <w:pStyle w:val="BodyText"/>
      </w:pPr>
      <w:r>
        <w:t xml:space="preserve">Bangkok 10110, Thailand</w:t>
      </w:r>
    </w:p>
    <w:p>
      <w:pPr>
        <w:pStyle w:val="BodyText"/>
      </w:pPr>
      <w:r>
        <w:t xml:space="preserve">Tel: +66 (0) 2 255 8800</w:t>
      </w:r>
    </w:p>
    <w:p>
      <w:pPr>
        <w:pStyle w:val="BodyText"/>
      </w:pPr>
      <w:r>
        <w:t xml:space="preserve">Email: quotes@bangkokradiology.co.th</w:t>
      </w:r>
    </w:p>
    <w:p>
      <w:pPr>
        <w:pStyle w:val="BodyText"/>
      </w:pPr>
      <w:r>
        <w:t xml:space="preserve">License No. TH-RAD-2024-00471</w:t>
      </w:r>
    </w:p>
    <w:bookmarkEnd w:id="21"/>
    <w:bookmarkStart w:id="22" w:name="client-recipient"/>
    <w:p>
      <w:pPr>
        <w:pStyle w:val="Heading3"/>
      </w:pPr>
      <w:r>
        <w:t xml:space="preserve">Client / Recipient</w:t>
      </w:r>
    </w:p>
    <w:p>
      <w:pPr>
        <w:pStyle w:val="FirstParagraph"/>
      </w:pPr>
      <w:r>
        <w:rPr>
          <w:bCs/>
          <w:b/>
        </w:rPr>
        <w:t xml:space="preserve">Dr. Somchai Prasert</w:t>
      </w:r>
    </w:p>
    <w:p>
      <w:pPr>
        <w:pStyle w:val="BodyText"/>
      </w:pPr>
      <w:r>
        <w:t xml:space="preserve">Department of Internal Medicine</w:t>
      </w:r>
    </w:p>
    <w:p>
      <w:pPr>
        <w:pStyle w:val="BodyText"/>
      </w:pPr>
      <w:r>
        <w:t xml:space="preserve">Bangkok Memorial Hospital</w:t>
      </w:r>
    </w:p>
    <w:p>
      <w:pPr>
        <w:pStyle w:val="BodyText"/>
      </w:pPr>
      <w:r>
        <w:t xml:space="preserve">1331 Sukhumvit Road, Khlong Toei</w:t>
      </w:r>
    </w:p>
    <w:p>
      <w:pPr>
        <w:pStyle w:val="BodyText"/>
      </w:pPr>
      <w:r>
        <w:t xml:space="preserve">Bangkok 10110, Thailand</w:t>
      </w:r>
    </w:p>
    <w:p>
      <w:pPr>
        <w:pStyle w:val="BodyText"/>
      </w:pPr>
      <w:r>
        <w:t xml:space="preserve">Tel: +66 (0) 2 310 1000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QTE-BKK-2025-003847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 from issue date)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Assigned Radiologist: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Ananya Chaiyaporn, MD (Radiology), FRCR — Board-Certified Radiologist, Thailand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Thai Baht (THB / Þ)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 from date of service delivery</w:t>
            </w:r>
          </w:p>
        </w:tc>
      </w:tr>
    </w:tbl>
    <w:bookmarkStart w:id="23" w:name="X21b40483b2971b7fe86c9788f3f8c5cabf4f9f8"/>
    <w:p>
      <w:pPr>
        <w:pStyle w:val="Heading2"/>
      </w:pPr>
      <w:r>
        <w:t xml:space="preserve">Itemized Radiologist Services —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MRI Brain &amp; Spine (3T) — Radiologist interpretation, report, and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CT Abdomen &amp; Pelvis with IV Contrast — Radiologist diagnostic reading and written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Mammography (Bilateral) with 3D Tomosynthesis — Radiologist screening and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Ultrasound Abdomen &amp; Thyroid — Real-time Radiologist examination and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Interventional Radiology — CT-Guided Biopsy (per procedure) including Radiologist 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Plain X-Ray (Chest PA &amp; Lateral) — Radiologist reading and digital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 Opinion Consultation by Senior Radiologist (per case, up to 30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Urgent / After-Hours Radiologist On-Call Service (per activation, 24/7 availability in Thailand Bangkok)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Þ 270,700.00</w:t>
      </w:r>
    </w:p>
    <w:p>
      <w:pPr>
        <w:pStyle w:val="BodyText"/>
      </w:pPr>
      <w:r>
        <w:t xml:space="preserve">VAT (7%):</w:t>
      </w:r>
      <w:r>
        <w:t xml:space="preserve"> </w:t>
      </w:r>
      <w:r>
        <w:t xml:space="preserve">Þ 18,949.00</w:t>
      </w:r>
    </w:p>
    <w:p>
      <w:pPr>
        <w:pStyle w:val="BodyText"/>
      </w:pPr>
      <w:r>
        <w:t xml:space="preserve">Volume Discount (5% for institutional clients):</w:t>
      </w:r>
      <w:r>
        <w:t xml:space="preserve"> </w:t>
      </w:r>
      <w:r>
        <w:t xml:space="preserve">− Þ 13,535.00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Þ 276,114.00</w:t>
      </w:r>
    </w:p>
    <w:bookmarkEnd w:id="23"/>
    <w:bookmarkStart w:id="24" w:name="Xff8a9faf0747612e4d0d959ec304510ae5ef9f1"/>
    <w:p>
      <w:pPr>
        <w:pStyle w:val="Heading2"/>
      </w:pPr>
      <w:r>
        <w:t xml:space="preserve">Radiologist Qualifications &amp; Scope of Practice</w:t>
      </w:r>
    </w:p>
    <w:p>
      <w:pPr>
        <w:pStyle w:val="FirstParagraph"/>
      </w:pPr>
      <w:r>
        <w:t xml:space="preserve">The assigned Radiologist, Dr. Ananya Chaiyaporn, holds a Doctor of Medicine degree from Chulalongkorn University, Bangkok, followed by a five-year specialist residency in Diagnostic and Interventional Radiology at Siriraj Hospital, Mahidol University. She is a Fellow of the Royal College of Radiologists (FRCR, United Kingdom) and is registered with the Thai Medical Council (License No. 61-12345). All diagnostic imaging services outlined in this Quotation Estimate will be performed, interpreted, and reported by a board-certified Radiologist in full compliance with the Ministry of Public Health regulations governing medical imaging practice in Thailand Bangkok. The Radiologist maintains a minimum of 40 continuing medical education credits annually and participates in peer-reviewed quality assurance programs administered by the Thai Society of Radiology.</w:t>
      </w:r>
    </w:p>
    <w:bookmarkEnd w:id="24"/>
    <w:bookmarkStart w:id="26" w:name="X985eb999f0cfcda5f1af1a675bf0b7c2e0a6c64"/>
    <w:p>
      <w:pPr>
        <w:pStyle w:val="Heading2"/>
      </w:pPr>
      <w:r>
        <w:t xml:space="preserve">Terms and Conditions of This Quotation Estimate</w:t>
      </w:r>
    </w:p>
    <w:bookmarkStart w:id="25" w:name="important-conditions"/>
    <w:p>
      <w:pPr>
        <w:pStyle w:val="Heading3"/>
      </w:pPr>
      <w:r>
        <w:t xml:space="preserve">Important Conditions</w:t>
      </w:r>
    </w:p>
    <w:p>
      <w:pPr>
        <w:numPr>
          <w:ilvl w:val="0"/>
          <w:numId w:val="1001"/>
        </w:numPr>
        <w:pStyle w:val="Compact"/>
      </w:pPr>
      <w:r>
        <w:t xml:space="preserve">This Quotation Estimate is valid for thirty (30) calendar days from the date of issue. Pricing is subject to revision upon expiration without prior notice.</w:t>
      </w:r>
    </w:p>
    <w:p>
      <w:pPr>
        <w:numPr>
          <w:ilvl w:val="0"/>
          <w:numId w:val="1001"/>
        </w:numPr>
        <w:pStyle w:val="Compact"/>
      </w:pPr>
      <w:r>
        <w:t xml:space="preserve">All services must be performed at the Bangkok Advanced Radiology Center facility located in Khlong Toei, Bangkok, Thailand, unless a mobile Radiologist unit is specifically requested and approved in writing.</w:t>
      </w:r>
    </w:p>
    <w:p>
      <w:pPr>
        <w:numPr>
          <w:ilvl w:val="0"/>
          <w:numId w:val="1001"/>
        </w:numPr>
        <w:pStyle w:val="Compact"/>
      </w:pPr>
      <w:r>
        <w:t xml:space="preserve">The Radiologist reserves the right to reschedule appointments with a minimum of 24 hours' notice in the event of emergency clinical obligations or equipment maintenance.</w:t>
      </w:r>
    </w:p>
    <w:p>
      <w:pPr>
        <w:numPr>
          <w:ilvl w:val="0"/>
          <w:numId w:val="1001"/>
        </w:numPr>
        <w:pStyle w:val="Compact"/>
      </w:pPr>
      <w:r>
        <w:t xml:space="preserve">Diagnostic reports will be delivered in both Thai and English within 24 hours of the imaging procedure for standard studies, and within 4 hours for urgent or emergency Radiologist readings.</w:t>
      </w:r>
    </w:p>
    <w:p>
      <w:pPr>
        <w:numPr>
          <w:ilvl w:val="0"/>
          <w:numId w:val="1001"/>
        </w:numPr>
        <w:pStyle w:val="Compact"/>
      </w:pPr>
      <w:r>
        <w:t xml:space="preserve">Payment is due within thirty (30) days of the final service delivery date. Late payments will incur a surcharge of 1.5% per month as stipulated under Thai commercial law.</w:t>
      </w:r>
    </w:p>
    <w:p>
      <w:pPr>
        <w:numPr>
          <w:ilvl w:val="0"/>
          <w:numId w:val="1001"/>
        </w:numPr>
        <w:pStyle w:val="Compact"/>
      </w:pPr>
      <w:r>
        <w:t xml:space="preserve">This Quotation Estimate does not constitute a binding contract. A formal service agreement must be executed by both parties prior to the commencement of any Radiologist diagnostic or interventional procedures.</w:t>
      </w:r>
    </w:p>
    <w:p>
      <w:pPr>
        <w:numPr>
          <w:ilvl w:val="0"/>
          <w:numId w:val="1001"/>
        </w:numPr>
        <w:pStyle w:val="Compact"/>
      </w:pPr>
      <w:r>
        <w:t xml:space="preserve">All patient data and imaging records are handled in strict accordance with the Personal Data Protection Act (PDPA) of Thailand (B.E. 2562 / 2019) and the hospital's data governance policies in Thailand Bangkok.</w:t>
      </w:r>
    </w:p>
    <w:p>
      <w:pPr>
        <w:numPr>
          <w:ilvl w:val="0"/>
          <w:numId w:val="1001"/>
        </w:numPr>
        <w:pStyle w:val="Compact"/>
      </w:pPr>
      <w:r>
        <w:t xml:space="preserve">Any additional procedures not listed in this Quotation Estimate will be billed separately at the standard Radiologist fee schedule in effect at the time of service.</w:t>
      </w:r>
    </w:p>
    <w:p>
      <w:pPr>
        <w:numPr>
          <w:ilvl w:val="0"/>
          <w:numId w:val="1001"/>
        </w:numPr>
        <w:pStyle w:val="Compact"/>
      </w:pPr>
      <w:r>
        <w:t xml:space="preserve">This Quotation Estimate is non-transferable and is issued exclusively to the named client institution.</w:t>
      </w:r>
    </w:p>
    <w:bookmarkEnd w:id="25"/>
    <w:p>
      <w:pPr>
        <w:pStyle w:val="FirstParagraph"/>
      </w:pPr>
      <w:r>
        <w:rPr>
          <w:bCs/>
          <w:b/>
        </w:rPr>
        <w:t xml:space="preserve">Prepared By (Service Provider)</w:t>
      </w:r>
    </w:p>
    <w:p>
      <w:pPr>
        <w:pStyle w:val="BodyText"/>
      </w:pPr>
      <w:r>
        <w:t xml:space="preserve">Dr. Ananya Chaiyaporn, MD (Radiology)</w:t>
      </w:r>
    </w:p>
    <w:p>
      <w:pPr>
        <w:pStyle w:val="BodyText"/>
      </w:pPr>
      <w:r>
        <w:t xml:space="preserve">Lead Radiologist, Bangkok Advanced Radiology Center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(Client)</w:t>
      </w:r>
    </w:p>
    <w:p>
      <w:pPr>
        <w:pStyle w:val="BodyText"/>
      </w:pPr>
      <w:r>
        <w:t xml:space="preserve">Dr. Somchai Prasert, MD</w:t>
      </w:r>
    </w:p>
    <w:p>
      <w:pPr>
        <w:pStyle w:val="BodyText"/>
      </w:pPr>
      <w:r>
        <w:t xml:space="preserve">Head of Internal Medicine, Bangkok Memorial Hospital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Bangkok Advanced Radiology Center — 128 Sukhumvit Road, Khlong Toei, Bangkok 10110, Thailand</w:t>
      </w:r>
    </w:p>
    <w:p>
      <w:pPr>
        <w:pStyle w:val="BodyText"/>
      </w:pPr>
      <w:r>
        <w:t xml:space="preserve">Thai Medical Council License: TH-RAD-2024-00471 | VAT Registration: 0105556789012</w:t>
      </w:r>
    </w:p>
    <w:p>
      <w:pPr>
        <w:pStyle w:val="BodyText"/>
      </w:pPr>
      <w:r>
        <w:t xml:space="preserve">This Quotation Estimate document was generated electronically and is valid without a physical signature. For verification, contact +66 (0) 2 255 8800.</w:t>
      </w:r>
    </w:p>
    <w:p>
      <w:pPr>
        <w:pStyle w:val="BodyText"/>
      </w:pPr>
      <w:r>
        <w:t xml:space="preserve">© 2025 Bangkok Advanced Radiology Center.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Radiologist Services - Thailand Bangkok</dc:title>
  <dc:creator/>
  <dc:language>en</dc:language>
  <cp:keywords/>
  <dcterms:created xsi:type="dcterms:W3CDTF">2026-10-10T08:02:58Z</dcterms:created>
  <dcterms:modified xsi:type="dcterms:W3CDTF">2026-10-10T08:02:58Z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