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Engineering Services — Argentina Córdoba Region</w:t>
      </w:r>
    </w:p>
    <w:p>
      <w:pPr>
        <w:pStyle w:val="BodyText"/>
      </w:pPr>
      <w:r>
        <w:t xml:space="preserve">Document Reference: QE-RCB-2025-0472 | Issued: June 15, 2025 | Valid Until: July 15,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Andes Robotics Solutions S.R.L.</w:t>
      </w:r>
      <w:r>
        <w:br/>
      </w:r>
      <w:r>
        <w:t xml:space="preserve">Av. Vélez Sarsfield 1245, Piso 8</w:t>
      </w:r>
      <w:r>
        <w:br/>
      </w:r>
      <w:r>
        <w:t xml:space="preserve">Córdoba, Argentina</w:t>
      </w:r>
      <w:r>
        <w:br/>
      </w:r>
      <w:r>
        <w:t xml:space="preserve">Tel: +54 351 422-8890</w:t>
      </w:r>
      <w:r>
        <w:br/>
      </w:r>
      <w:r>
        <w:t xml:space="preserve">Email: quotes@andesrobotics.com.ar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Industrial Automation Group Córdoba</w:t>
      </w:r>
      <w:r>
        <w:br/>
      </w:r>
      <w:r>
        <w:t xml:space="preserve">Parque Industrial Córdoba, Lote 47</w:t>
      </w:r>
      <w:r>
        <w:br/>
      </w:r>
      <w:r>
        <w:t xml:space="preserve">Córdoba, Argentina</w:t>
      </w:r>
      <w:r>
        <w:br/>
      </w:r>
      <w:r>
        <w:t xml:space="preserve">Contact: Ing. María Torres</w:t>
      </w:r>
      <w:r>
        <w:br/>
      </w:r>
      <w:r>
        <w:t xml:space="preserve">Email: m.torres@iagc.com.ar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Andes Robotics Solutions S.R.L. to provide comprehensive professional services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for the industrial automation project located in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metropolitan area. This document outlines the full scope of work, deliverables, timeline, and associated costs for the engagement.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will be dedicated exclusively to the client's facility in Córdoba for the duration specified herein, ensuring uninterrupted technical support and project execution aligned with the client's operational objectives.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project will deliver the following professional services within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industrial corridor:</w:t>
      </w:r>
    </w:p>
    <w:p>
      <w:pPr>
        <w:numPr>
          <w:ilvl w:val="0"/>
          <w:numId w:val="1001"/>
        </w:numPr>
        <w:pStyle w:val="Compact"/>
      </w:pPr>
      <w:r>
        <w:t xml:space="preserve">Design and development of robotic assembly lines for automotive component manufacturing.</w:t>
      </w:r>
    </w:p>
    <w:p>
      <w:pPr>
        <w:numPr>
          <w:ilvl w:val="0"/>
          <w:numId w:val="1001"/>
        </w:numPr>
        <w:pStyle w:val="Compact"/>
      </w:pPr>
      <w:r>
        <w:t xml:space="preserve">Programming, calibration, and integration of six-axis industrial robotic arms (KUKA and FANUC systems).</w:t>
      </w:r>
    </w:p>
    <w:p>
      <w:pPr>
        <w:numPr>
          <w:ilvl w:val="0"/>
          <w:numId w:val="1001"/>
        </w:numPr>
        <w:pStyle w:val="Compact"/>
      </w:pPr>
      <w:r>
        <w:t xml:space="preserve">Implementation of computer vision systems for quality inspection and defect detection.</w:t>
      </w:r>
    </w:p>
    <w:p>
      <w:pPr>
        <w:numPr>
          <w:ilvl w:val="0"/>
          <w:numId w:val="1001"/>
        </w:numPr>
        <w:pStyle w:val="Compact"/>
      </w:pPr>
      <w:r>
        <w:t xml:space="preserve">Development of PLC and SCADA integration protocols for real-time production monitoring.</w:t>
      </w:r>
    </w:p>
    <w:p>
      <w:pPr>
        <w:numPr>
          <w:ilvl w:val="0"/>
          <w:numId w:val="1001"/>
        </w:numPr>
        <w:pStyle w:val="Compact"/>
      </w:pPr>
      <w:r>
        <w:t xml:space="preserve">Creation of safety compliance documentation in accordance with Argentine industrial standards (IRAM) and local Córdoba provincial regulations.</w:t>
      </w:r>
    </w:p>
    <w:p>
      <w:pPr>
        <w:numPr>
          <w:ilvl w:val="0"/>
          <w:numId w:val="1001"/>
        </w:numPr>
        <w:pStyle w:val="Compact"/>
      </w:pPr>
      <w:r>
        <w:t xml:space="preserve">Training of on-site technical staff in Córdoba on robotic system operation, maintenance, and troubleshooting.</w:t>
      </w:r>
    </w:p>
    <w:p>
      <w:pPr>
        <w:numPr>
          <w:ilvl w:val="0"/>
          <w:numId w:val="1001"/>
        </w:numPr>
        <w:pStyle w:val="Compact"/>
      </w:pPr>
      <w:r>
        <w:t xml:space="preserve">Quarterly preventive maintenance and performance optimization of all installed robotic units.</w:t>
      </w:r>
    </w:p>
    <w:p>
      <w:pPr>
        <w:numPr>
          <w:ilvl w:val="0"/>
          <w:numId w:val="1001"/>
        </w:numPr>
        <w:pStyle w:val="Compact"/>
      </w:pPr>
      <w:r>
        <w:t xml:space="preserve">Technical consulting for future expansion of the automation infrastructure in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facility.</w:t>
      </w:r>
    </w:p>
    <w:bookmarkEnd w:id="22"/>
    <w:bookmarkStart w:id="23" w:name="project-timeline"/>
    <w:p>
      <w:pPr>
        <w:pStyle w:val="Heading2"/>
      </w:pPr>
      <w:r>
        <w:t xml:space="preserve">3.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assessment, requirements gathering, and system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1–3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 arm installation, programming, and initial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4–8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Integration with existing PLC/SCADA infrastructure and vision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9–12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Testing, commissioning, safety certification, and staff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13–16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Córdoba, Argentina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support, quarterly maintenance, and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5–12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Córdoba, Argentina</w:t>
            </w:r>
          </w:p>
        </w:tc>
      </w:tr>
    </w:tbl>
    <w:bookmarkEnd w:id="23"/>
    <w:bookmarkStart w:id="24" w:name="cost-breakdown"/>
    <w:p>
      <w:pPr>
        <w:pStyle w:val="Heading2"/>
      </w:pPr>
      <w:r>
        <w:t xml:space="preserve">4.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Robotics Engineer — Design &amp;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— Installation &amp;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— Integration &amp; Programming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— Testing &amp;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— Training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Preventive Maintenance (4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Accommodation — Argentina Córdoba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Documentation &amp; Safety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93,250.00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All rates are exclusive of Argentine Value Added Tax (IVA 21%). Applicable provincial taxes in Córdoba will be added to the final invoice. Payment in Argentine Pesos (ARS) will be calculated at the official exchange rate on the date of invoicing.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market fluctuations in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region.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contract signing, 40% upon completion of Phase 3, and 30% upon final acceptance and commissioning.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work a standard schedule of Monday through Friday, 08:00 to 17:00, with overtime available at 1.5x the standard hourly rate.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generated during the engagement, including proprietary code, schematics, and process documentation, shall remain the exclusive property of the client.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is bound by a strict confidentiality agreement covering all proprietary information, production data, and trade secrets of the client's Córdoba facility.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 affecting the Córdoba province, shall suspend project timelines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a formal service agreement in writing.</w:t>
      </w:r>
    </w:p>
    <w:p>
      <w:pPr>
        <w:numPr>
          <w:ilvl w:val="0"/>
          <w:numId w:val="1002"/>
        </w:numPr>
        <w:pStyle w:val="Compact"/>
      </w:pPr>
      <w:r>
        <w:t xml:space="preserve">Warranty on all robotic systems and integrations provided by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is twelve (12) months from the date of final commissioning.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accurately reflects the agreed-upon scope, timeline, and cost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Argentina Córdoba</w:t>
      </w:r>
      <w:r>
        <w:t xml:space="preserve">. This document serves as the foundational reference for the subsequent formal service contract.</w:t>
      </w:r>
    </w:p>
    <w:p>
      <w:pPr>
        <w:pStyle w:val="BodyText"/>
      </w:pPr>
      <w:r>
        <w:rPr>
          <w:bCs/>
          <w:b/>
        </w:rPr>
        <w:t xml:space="preserve">Andes Robotics Solutions S.R.L.</w:t>
      </w:r>
      <w:r>
        <w:br/>
      </w:r>
      <w:r>
        <w:t xml:space="preserve">Authorized Representative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Industrial Automation Group Córdoba</w:t>
      </w:r>
      <w:r>
        <w:br/>
      </w:r>
      <w:r>
        <w:t xml:space="preserve">Authorized Representative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Andes Robotics Solutions S.R.L. | CUIT: 30-71234567-8 | Córdoba, Argentina</w:t>
      </w:r>
    </w:p>
    <w:p>
      <w:pPr>
        <w:pStyle w:val="BodyText"/>
      </w:pPr>
      <w:r>
        <w:t xml:space="preserve">This Quotation Estimate was generated electronically and is valid without a physical seal. Document ID: QE-RCB-2025-0472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Argentina Córdoba</dc:title>
  <dc:creator/>
  <dc:language>en</dc:language>
  <cp:keywords/>
  <dcterms:created xsi:type="dcterms:W3CDTF">2026-10-10T03:41:44Z</dcterms:created>
  <dcterms:modified xsi:type="dcterms:W3CDTF">2026-10-10T03:41:44Z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