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Professional Robotics Engineer Services — DR Congo Kinshasa</w:t>
      </w:r>
    </w:p>
    <w:p>
      <w:pPr>
        <w:pStyle w:val="BodyText"/>
      </w:pPr>
      <w:r>
        <w:t xml:space="preserve">Quotation Reference No: QTE-2025-KIN-0047</w:t>
      </w:r>
    </w:p>
    <w:bookmarkEnd w:id="20"/>
    <w:bookmarkStart w:id="21" w:name="prepared-by"/>
    <w:p>
      <w:pPr>
        <w:pStyle w:val="Heading3"/>
      </w:pPr>
      <w:r>
        <w:t xml:space="preserve">Prepared By</w:t>
      </w:r>
    </w:p>
    <w:p>
      <w:pPr>
        <w:pStyle w:val="FirstParagraph"/>
      </w:pPr>
      <w:r>
        <w:rPr>
          <w:bCs/>
          <w:b/>
        </w:rPr>
        <w:t xml:space="preserve">Apex Robotics &amp; Automation Ltd.</w:t>
      </w:r>
    </w:p>
    <w:p>
      <w:pPr>
        <w:pStyle w:val="BodyText"/>
      </w:pPr>
      <w:r>
        <w:t xml:space="preserve">1420 Avenue du Commerce, Gombe</w:t>
      </w:r>
    </w:p>
    <w:p>
      <w:pPr>
        <w:pStyle w:val="BodyText"/>
      </w:pPr>
      <w:r>
        <w:t xml:space="preserve">Kinshasa, DR Congo</w:t>
      </w:r>
    </w:p>
    <w:p>
      <w:pPr>
        <w:pStyle w:val="BodyText"/>
      </w:pPr>
      <w:r>
        <w:t xml:space="preserve">Email: estimates@apexrobotics.cd</w:t>
      </w:r>
    </w:p>
    <w:p>
      <w:pPr>
        <w:pStyle w:val="BodyText"/>
      </w:pPr>
      <w:r>
        <w:t xml:space="preserve">Phone: +243 810 555 0142</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Organization]</w:t>
      </w:r>
    </w:p>
    <w:p>
      <w:pPr>
        <w:pStyle w:val="BodyText"/>
      </w:pPr>
      <w:r>
        <w:rPr>
          <w:bCs/>
          <w:b/>
        </w:rPr>
        <w:t xml:space="preserve">Address:</w:t>
      </w:r>
      <w:r>
        <w:t xml:space="preserve"> </w:t>
      </w:r>
      <w:r>
        <w:t xml:space="preserve">[Client Address, Kinshasa]</w:t>
      </w:r>
    </w:p>
    <w:p>
      <w:pPr>
        <w:pStyle w:val="BodyText"/>
      </w:pPr>
      <w:r>
        <w:rPr>
          <w:bCs/>
          <w:b/>
        </w:rPr>
        <w:t xml:space="preserve">DR Congo Kinshasa</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bookmarkEnd w:id="22"/>
    <w:p>
      <w:pPr>
        <w:pStyle w:val="BodyText"/>
      </w:pPr>
      <w:r>
        <w:t xml:space="preserve">1. Purpose of This Quotation Estimate</w:t>
      </w:r>
    </w:p>
    <w:p>
      <w:pPr>
        <w:pStyle w:val="BodyText"/>
      </w:pPr>
      <w:r>
        <w:t xml:space="preserve">This Quotation Estimate is issued by Apex Robotics &amp; Automation Ltd. to provide a comprehensive, itemized cost breakdown for the engagement of a certified Robotics Engineer to deliver design, development, deployment, and maintenance services within the DR Congo Kinshasa region. This document serves as a formal proposal outlining the scope of work, deliverables, timelines, and associated financial commitments. All pricing presented in this Quotation Estimate reflects current market rates applicable to specialized robotics engineering services in DR Congo Kinshasa and is subject to the terms and conditions stated herein.</w:t>
      </w:r>
    </w:p>
    <w:p>
      <w:pPr>
        <w:pStyle w:val="BodyText"/>
      </w:pPr>
      <w:r>
        <w:t xml:space="preserve">2. Scope of Work — Robotics Engineer Engagement</w:t>
      </w:r>
    </w:p>
    <w:p>
      <w:pPr>
        <w:pStyle w:val="BodyText"/>
      </w:pPr>
      <w:r>
        <w:t xml:space="preserve">The Robotics Engineer assigned to this project will operate exclusively within the DR Congo Kinshasa operational zone. The scope encompasses the following key activities:</w:t>
      </w:r>
    </w:p>
    <w:p>
      <w:pPr>
        <w:numPr>
          <w:ilvl w:val="0"/>
          <w:numId w:val="1001"/>
        </w:numPr>
        <w:pStyle w:val="Compact"/>
      </w:pPr>
      <w:r>
        <w:t xml:space="preserve">Requirements analysis and feasibility assessment for industrial and commercial robotics applications in DR Congo Kinshasa.</w:t>
      </w:r>
    </w:p>
    <w:p>
      <w:pPr>
        <w:numPr>
          <w:ilvl w:val="0"/>
          <w:numId w:val="1001"/>
        </w:numPr>
        <w:pStyle w:val="Compact"/>
      </w:pPr>
      <w:r>
        <w:t xml:space="preserve">Design and prototyping of robotic systems tailored to local infrastructure constraints and environmental conditions specific to Kinshasa.</w:t>
      </w:r>
    </w:p>
    <w:p>
      <w:pPr>
        <w:numPr>
          <w:ilvl w:val="0"/>
          <w:numId w:val="1001"/>
        </w:numPr>
        <w:pStyle w:val="Compact"/>
      </w:pPr>
      <w:r>
        <w:t xml:space="preserve">Programming, integration, and calibration of robotic hardware and software platforms.</w:t>
      </w:r>
    </w:p>
    <w:p>
      <w:pPr>
        <w:numPr>
          <w:ilvl w:val="0"/>
          <w:numId w:val="1001"/>
        </w:numPr>
        <w:pStyle w:val="Compact"/>
      </w:pPr>
      <w:r>
        <w:t xml:space="preserve">On-site installation, commissioning, and performance validation at the client's DR Congo Kinshasa facility.</w:t>
      </w:r>
    </w:p>
    <w:p>
      <w:pPr>
        <w:numPr>
          <w:ilvl w:val="0"/>
          <w:numId w:val="1001"/>
        </w:numPr>
        <w:pStyle w:val="Compact"/>
      </w:pPr>
      <w:r>
        <w:t xml:space="preserve">Training of local technical staff on the operation and basic maintenance of the deployed Robotics Engineer systems.</w:t>
      </w:r>
    </w:p>
    <w:p>
      <w:pPr>
        <w:numPr>
          <w:ilvl w:val="0"/>
          <w:numId w:val="1001"/>
        </w:numPr>
        <w:pStyle w:val="Compact"/>
      </w:pPr>
      <w:r>
        <w:t xml:space="preserve">Provision of a 12-month post-deployment support and warranty period.</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Robotics Engineer — Senior Consultant (on-site, DR Congo Kinshasa)</w:t>
            </w:r>
          </w:p>
        </w:tc>
        <w:tc>
          <w:tcPr/>
          <w:p>
            <w:pPr>
              <w:pStyle w:val="Compact"/>
              <w:jc w:val="left"/>
            </w:pPr>
            <w:r>
              <w:t xml:space="preserve">60 days</w:t>
            </w:r>
          </w:p>
        </w:tc>
        <w:tc>
          <w:tcPr/>
          <w:p>
            <w:pPr>
              <w:pStyle w:val="Compact"/>
              <w:jc w:val="left"/>
            </w:pPr>
            <w:r>
              <w:t xml:space="preserve">$450.00</w:t>
            </w:r>
          </w:p>
        </w:tc>
        <w:tc>
          <w:tcPr/>
          <w:p>
            <w:pPr>
              <w:pStyle w:val="Compact"/>
              <w:jc w:val="left"/>
            </w:pPr>
            <w:r>
              <w:t xml:space="preserve">$27,000.00</w:t>
            </w:r>
          </w:p>
        </w:tc>
      </w:tr>
      <w:tr>
        <w:tc>
          <w:tcPr/>
          <w:p>
            <w:pPr>
              <w:pStyle w:val="Compact"/>
              <w:jc w:val="left"/>
            </w:pPr>
            <w:r>
              <w:t xml:space="preserve">02</w:t>
            </w:r>
          </w:p>
        </w:tc>
        <w:tc>
          <w:tcPr/>
          <w:p>
            <w:pPr>
              <w:pStyle w:val="Compact"/>
              <w:jc w:val="left"/>
            </w:pPr>
            <w:r>
              <w:t xml:space="preserve">Robotics Engineer — Junior Technician (on-site, DR Congo Kinshasa)</w:t>
            </w:r>
          </w:p>
        </w:tc>
        <w:tc>
          <w:tcPr/>
          <w:p>
            <w:pPr>
              <w:pStyle w:val="Compact"/>
              <w:jc w:val="left"/>
            </w:pPr>
            <w:r>
              <w:t xml:space="preserve">45 days</w:t>
            </w:r>
          </w:p>
        </w:tc>
        <w:tc>
          <w:tcPr/>
          <w:p>
            <w:pPr>
              <w:pStyle w:val="Compact"/>
              <w:jc w:val="left"/>
            </w:pPr>
            <w:r>
              <w:t xml:space="preserve">$220.00</w:t>
            </w:r>
          </w:p>
        </w:tc>
        <w:tc>
          <w:tcPr/>
          <w:p>
            <w:pPr>
              <w:pStyle w:val="Compact"/>
              <w:jc w:val="left"/>
            </w:pPr>
            <w:r>
              <w:t xml:space="preserve">$9,900.00</w:t>
            </w:r>
          </w:p>
        </w:tc>
      </w:tr>
      <w:tr>
        <w:tc>
          <w:tcPr/>
          <w:p>
            <w:pPr>
              <w:pStyle w:val="Compact"/>
              <w:jc w:val="left"/>
            </w:pPr>
            <w:r>
              <w:t xml:space="preserve">03</w:t>
            </w:r>
          </w:p>
        </w:tc>
        <w:tc>
          <w:tcPr/>
          <w:p>
            <w:pPr>
              <w:pStyle w:val="Compact"/>
              <w:jc w:val="left"/>
            </w:pPr>
            <w:r>
              <w:t xml:space="preserve">Robotic hardware procurement &amp; importation to DR Congo Kinshasa</w:t>
            </w:r>
          </w:p>
        </w:tc>
        <w:tc>
          <w:tcPr/>
          <w:p>
            <w:pPr>
              <w:pStyle w:val="Compact"/>
              <w:jc w:val="left"/>
            </w:pPr>
            <w:r>
              <w:t xml:space="preserve">1 lot</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04</w:t>
            </w:r>
          </w:p>
        </w:tc>
        <w:tc>
          <w:tcPr/>
          <w:p>
            <w:pPr>
              <w:pStyle w:val="Compact"/>
              <w:jc w:val="left"/>
            </w:pPr>
            <w:r>
              <w:t xml:space="preserve">Custom software development &amp; system integration</w:t>
            </w:r>
          </w:p>
        </w:tc>
        <w:tc>
          <w:tcPr/>
          <w:p>
            <w:pPr>
              <w:pStyle w:val="Compact"/>
              <w:jc w:val="left"/>
            </w:pPr>
            <w:r>
              <w:t xml:space="preserve">1 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Travel, accommodation &amp; per diem (Kinshasa, DR Congo)</w:t>
            </w:r>
          </w:p>
        </w:tc>
        <w:tc>
          <w:tcPr/>
          <w:p>
            <w:pPr>
              <w:pStyle w:val="Compact"/>
              <w:jc w:val="left"/>
            </w:pPr>
            <w:r>
              <w:t xml:space="preserve">105 days</w:t>
            </w:r>
          </w:p>
        </w:tc>
        <w:tc>
          <w:tcPr/>
          <w:p>
            <w:pPr>
              <w:pStyle w:val="Compact"/>
              <w:jc w:val="left"/>
            </w:pPr>
            <w:r>
              <w:t xml:space="preserve">$85.00</w:t>
            </w:r>
          </w:p>
        </w:tc>
        <w:tc>
          <w:tcPr/>
          <w:p>
            <w:pPr>
              <w:pStyle w:val="Compact"/>
              <w:jc w:val="left"/>
            </w:pPr>
            <w:r>
              <w:t xml:space="preserve">$8,925.00</w:t>
            </w:r>
          </w:p>
        </w:tc>
      </w:tr>
      <w:tr>
        <w:tc>
          <w:tcPr/>
          <w:p>
            <w:pPr>
              <w:pStyle w:val="Compact"/>
              <w:jc w:val="left"/>
            </w:pPr>
            <w:r>
              <w:t xml:space="preserve">06</w:t>
            </w:r>
          </w:p>
        </w:tc>
        <w:tc>
          <w:tcPr/>
          <w:p>
            <w:pPr>
              <w:pStyle w:val="Compact"/>
              <w:jc w:val="left"/>
            </w:pPr>
            <w:r>
              <w:t xml:space="preserve">Training program for 8 local staff members</w:t>
            </w:r>
          </w:p>
        </w:tc>
        <w:tc>
          <w:tcPr/>
          <w:p>
            <w:pPr>
              <w:pStyle w:val="Compact"/>
              <w:jc w:val="left"/>
            </w:pPr>
            <w:r>
              <w:t xml:space="preserve">5 days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07</w:t>
            </w:r>
          </w:p>
        </w:tc>
        <w:tc>
          <w:tcPr/>
          <w:p>
            <w:pPr>
              <w:pStyle w:val="Compact"/>
              <w:jc w:val="left"/>
            </w:pPr>
            <w:r>
              <w:t xml:space="preserve">12-month warranty &amp; remote support package</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08</w:t>
            </w:r>
          </w:p>
        </w:tc>
        <w:tc>
          <w:tcPr/>
          <w:p>
            <w:pPr>
              <w:pStyle w:val="Compact"/>
              <w:jc w:val="left"/>
            </w:pPr>
            <w:r>
              <w:t xml:space="preserve">Project documentation, as-built drawings &amp; handover report</w:t>
            </w:r>
          </w:p>
        </w:tc>
        <w:tc>
          <w:tcPr/>
          <w:p>
            <w:pPr>
              <w:pStyle w:val="Compact"/>
              <w:jc w:val="left"/>
            </w:pPr>
            <w:r>
              <w:t xml:space="preserve">1 set</w:t>
            </w:r>
          </w:p>
        </w:tc>
        <w:tc>
          <w:tcPr/>
          <w:p>
            <w:pPr>
              <w:pStyle w:val="Compact"/>
              <w:jc w:val="left"/>
            </w:pPr>
            <w:r>
              <w:t xml:space="preserve">$1,800.00</w:t>
            </w:r>
          </w:p>
        </w:tc>
        <w:tc>
          <w:tcPr/>
          <w:p>
            <w:pPr>
              <w:pStyle w:val="Compact"/>
              <w:jc w:val="left"/>
            </w:pPr>
            <w:r>
              <w:t xml:space="preserve">$1,800.00</w:t>
            </w:r>
          </w:p>
        </w:tc>
      </w:tr>
      <w:tr>
        <w:tc>
          <w:tcPr>
            <w:gridSpan w:val="4"/>
          </w:tcPr>
          <w:p>
            <w:pPr>
              <w:pStyle w:val="Compact"/>
              <w:jc w:val="right"/>
            </w:pPr>
            <w:r>
              <w:t xml:space="preserve">Subtotal</w:t>
            </w:r>
          </w:p>
        </w:tc>
        <w:tc>
          <w:tcPr/>
          <w:p>
            <w:pPr>
              <w:pStyle w:val="Compact"/>
              <w:jc w:val="left"/>
            </w:pPr>
            <w:r>
              <w:t xml:space="preserve">$108,625.00</w:t>
            </w:r>
          </w:p>
        </w:tc>
      </w:tr>
      <w:tr>
        <w:tc>
          <w:tcPr>
            <w:gridSpan w:val="4"/>
          </w:tcPr>
          <w:p>
            <w:pPr>
              <w:pStyle w:val="Compact"/>
              <w:jc w:val="right"/>
            </w:pPr>
            <w:r>
              <w:t xml:space="preserve">Applicable Taxes &amp; Import Duties (DR Congo Kinshasa)</w:t>
            </w:r>
          </w:p>
        </w:tc>
        <w:tc>
          <w:tcPr/>
          <w:p>
            <w:pPr>
              <w:pStyle w:val="Compact"/>
              <w:jc w:val="left"/>
            </w:pPr>
            <w:r>
              <w:t xml:space="preserve">$10,862.50</w:t>
            </w:r>
          </w:p>
        </w:tc>
      </w:tr>
      <w:tr>
        <w:tc>
          <w:tcPr>
            <w:gridSpan w:val="4"/>
          </w:tcPr>
          <w:p>
            <w:pPr>
              <w:pStyle w:val="Compact"/>
              <w:jc w:val="right"/>
            </w:pPr>
            <w:r>
              <w:rPr>
                <w:bCs/>
                <w:b/>
              </w:rPr>
              <w:t xml:space="preserve">GRAND TOTAL (USD)</w:t>
            </w:r>
          </w:p>
        </w:tc>
        <w:tc>
          <w:tcPr/>
          <w:p>
            <w:pPr>
              <w:pStyle w:val="Compact"/>
              <w:jc w:val="left"/>
            </w:pPr>
            <w:r>
              <w:rPr>
                <w:bCs/>
                <w:b/>
              </w:rPr>
              <w:t xml:space="preserve">$119,487.50</w:t>
            </w:r>
          </w:p>
        </w:tc>
      </w:tr>
    </w:tbl>
    <w:p>
      <w:pPr>
        <w:pStyle w:val="BodyText"/>
      </w:pPr>
      <w:r>
        <w:t xml:space="preserve">4. Project Timeline</w:t>
      </w:r>
    </w:p>
    <w:p>
      <w:pPr>
        <w:pStyle w:val="BodyText"/>
      </w:pPr>
      <w:r>
        <w:t xml:space="preserve">The Robotics Engineer team will commence work in DR Congo Kinshasa within 14 calendar days of contract execution. The estimated total project duration is 16 weeks, encompassing all phases from initial site assessment through final handover. A detailed Gantt chart and milestone schedule will be provided as an annex to the signed contract.</w:t>
      </w:r>
    </w:p>
    <w:p>
      <w:pPr>
        <w:pStyle w:val="BodyText"/>
      </w:pPr>
      <w:r>
        <w:t xml:space="preserve">5. Payment Terms</w:t>
      </w:r>
    </w:p>
    <w:p>
      <w:pPr>
        <w:pStyle w:val="BodyText"/>
      </w:pPr>
      <w:r>
        <w:rPr>
          <w:bCs/>
          <w:b/>
        </w:rPr>
        <w:t xml:space="preserve">30%</w:t>
      </w:r>
      <w:r>
        <w:t xml:space="preserve"> </w:t>
      </w:r>
      <w:r>
        <w:t xml:space="preserve">advance payment upon signing of the contract (USD $35,846.25).</w:t>
      </w:r>
    </w:p>
    <w:p>
      <w:pPr>
        <w:pStyle w:val="BodyText"/>
      </w:pPr>
      <w:r>
        <w:rPr>
          <w:bCs/>
          <w:b/>
        </w:rPr>
        <w:t xml:space="preserve">40%</w:t>
      </w:r>
      <w:r>
        <w:t xml:space="preserve"> </w:t>
      </w:r>
      <w:r>
        <w:t xml:space="preserve">upon completion of hardware installation and initial commissioning in DR Congo Kinshasa (USD $47,795.00).</w:t>
      </w:r>
    </w:p>
    <w:p>
      <w:pPr>
        <w:pStyle w:val="BodyText"/>
      </w:pPr>
      <w:r>
        <w:rPr>
          <w:bCs/>
          <w:b/>
        </w:rPr>
        <w:t xml:space="preserve">30%</w:t>
      </w:r>
      <w:r>
        <w:t xml:space="preserve"> </w:t>
      </w:r>
      <w:r>
        <w:t xml:space="preserve">upon final acceptance, training completion, and handover (USD $35,846.25).</w:t>
      </w:r>
    </w:p>
    <w:p>
      <w:pPr>
        <w:pStyle w:val="BodyText"/>
      </w:pPr>
      <w:r>
        <w:t xml:space="preserve">All payments shall be made via international wire transfer to the account designated by Apex Robotics &amp; Automation Ltd. Late payments shall incur a penalty of 1.5% per month.</w:t>
      </w:r>
    </w:p>
    <w:p>
      <w:pPr>
        <w:pStyle w:val="BodyText"/>
      </w:pPr>
      <w:r>
        <w:t xml:space="preserve">6. Terms &amp; Conditions</w:t>
      </w:r>
    </w:p>
    <w:p>
      <w:pPr>
        <w:pStyle w:val="BodyText"/>
      </w:pPr>
      <w:r>
        <w:t xml:space="preserve">This Quotation Estimate is valid for a period of 90 days from the date of issue. After this period, pricing may be revised to reflect changes in material costs, exchange rates, or regulatory requirements in DR Congo Kinshasa.</w:t>
      </w:r>
    </w:p>
    <w:p>
      <w:pPr>
        <w:pStyle w:val="BodyText"/>
      </w:pPr>
      <w:r>
        <w:t xml:space="preserve">The Robotics Engineer services are subject to the availability of the assigned personnel. In the event of force majeure, both parties shall negotiate a revised schedule in good faith.</w:t>
      </w:r>
    </w:p>
    <w:p>
      <w:pPr>
        <w:pStyle w:val="BodyText"/>
      </w:pPr>
      <w:r>
        <w:t xml:space="preserve">All intellectual property developed specifically for the client under this engagement shall transfer to the client upon full payment. General methodologies, proprietary algorithms, and pre-existing tools remain the property of Apex Robotics &amp; Automation Ltd.</w:t>
      </w:r>
    </w:p>
    <w:p>
      <w:pPr>
        <w:pStyle w:val="BodyText"/>
      </w:pPr>
      <w:r>
        <w:t xml:space="preserve">This Quotation Estimate does not constitute a binding contract until both parties have executed a formal Service Agreement incorporating the terms herein.</w:t>
      </w:r>
    </w:p>
    <w:p>
      <w:pPr>
        <w:pStyle w:val="BodyText"/>
      </w:pPr>
      <w:r>
        <w:t xml:space="preserve">Compliance with all applicable laws and regulations of the Democratic Republic of Congo, including import/export controls for robotic equipment entering DR Congo Kinshasa, is the joint responsibility of both parties.</w:t>
      </w:r>
    </w:p>
    <w:p>
      <w:pPr>
        <w:pStyle w:val="BodyText"/>
      </w:pPr>
      <w:r>
        <w:t xml:space="preserve">7. Acceptance &amp; Authorization</w:t>
      </w:r>
    </w:p>
    <w:p>
      <w:pPr>
        <w:pStyle w:val="BodyText"/>
      </w:pPr>
      <w:r>
        <w:t xml:space="preserve">By signing below, the client acknowledges receipt of this Quotation Estimate and agrees to the terms, conditions, and pricing outlined for the Robotics Engineer services in DR Congo Kinshasa.</w:t>
      </w:r>
    </w:p>
    <w:p>
      <w:pPr>
        <w:pStyle w:val="BodyText"/>
      </w:pPr>
      <w:r>
        <w:rPr>
          <w:bCs/>
          <w:b/>
        </w:rPr>
        <w:t xml:space="preserve">For Apex Robotics &amp; Automation Ltd.</w:t>
      </w:r>
    </w:p>
    <w:p>
      <w:pPr>
        <w:pStyle w:val="BodyText"/>
      </w:pPr>
      <w:r>
        <w:t xml:space="preserve">Name: ___________________________</w:t>
      </w:r>
    </w:p>
    <w:p>
      <w:pPr>
        <w:pStyle w:val="BodyText"/>
      </w:pPr>
      <w:r>
        <w:t xml:space="preserve">Title: Director of Engineering</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rPr>
          <w:bCs/>
          <w:b/>
        </w:rPr>
        <w:t xml:space="preserve">Note:</w:t>
      </w:r>
      <w:r>
        <w:t xml:space="preserve"> </w:t>
      </w:r>
      <w:r>
        <w:t xml:space="preserve">This Quotation Estimate is prepared exclusively for the named client and the DR Congo Kinshasa project site. It may not be reproduced, distributed, or used for any other purpose without the prior written consent of Apex Robotics &amp; Automation Ltd. All figures are in United States Dollars (USD) unless otherwise stated.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DR Congo Kinshasa</dc:title>
  <dc:creator/>
  <dc:language>en</dc:language>
  <cp:keywords/>
  <dcterms:created xsi:type="dcterms:W3CDTF">2026-10-10T03:34:08Z</dcterms:created>
  <dcterms:modified xsi:type="dcterms:W3CDTF">2026-10-10T03:34:08Z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