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Robotics Engineer Services — New Zealand Wellington</w:t>
      </w:r>
    </w:p>
    <w:p>
      <w:pPr>
        <w:pStyle w:val="BodyText"/>
      </w:pPr>
      <w:r>
        <w:t xml:space="preserve">Ref: QE-WLG-2025-0417 | Issued: 17 June 2025 | Valid Until: 17 July 2025</w:t>
      </w:r>
    </w:p>
    <w:bookmarkEnd w:id="20"/>
    <w:p>
      <w:pPr>
        <w:pStyle w:val="BodyText"/>
      </w:pPr>
      <w:r>
        <w:rPr>
          <w:bCs/>
          <w:b/>
        </w:rPr>
        <w:t xml:space="preserve">Prepared By:</w:t>
      </w:r>
      <w:r>
        <w:br/>
      </w:r>
      <w:r>
        <w:t xml:space="preserve">Meridian Robotics Solutions Ltd</w:t>
      </w:r>
      <w:r>
        <w:br/>
      </w:r>
      <w:r>
        <w:t xml:space="preserve">42 Lambton Quay, Te Aro</w:t>
      </w:r>
      <w:r>
        <w:br/>
      </w:r>
      <w:r>
        <w:t xml:space="preserve">Wellington 6011, New Zealand</w:t>
      </w:r>
      <w:r>
        <w:br/>
      </w:r>
      <w:r>
        <w:t xml:space="preserve">Phone: +64 4 472 8830</w:t>
      </w:r>
      <w:r>
        <w:br/>
      </w:r>
      <w:r>
        <w:t xml:space="preserve">Email: estimates@meridianrobotics.co.nz</w:t>
      </w:r>
    </w:p>
    <w:p>
      <w:pPr>
        <w:pStyle w:val="BodyText"/>
      </w:pPr>
      <w:r>
        <w:rPr>
          <w:bCs/>
          <w:b/>
        </w:rPr>
        <w:t xml:space="preserve">Prepared For:</w:t>
      </w:r>
      <w:r>
        <w:br/>
      </w:r>
      <w:r>
        <w:t xml:space="preserve">[Client Name / Organisation]</w:t>
      </w:r>
      <w:r>
        <w:br/>
      </w:r>
      <w:r>
        <w:t xml:space="preserve">[Client Address]</w:t>
      </w:r>
      <w:r>
        <w:br/>
      </w:r>
      <w:r>
        <w:t xml:space="preserve">Wellington, New Zealand</w:t>
      </w:r>
      <w:r>
        <w:br/>
      </w:r>
      <w:r>
        <w:t xml:space="preserve">Contact: [Client Contact Person]</w:t>
      </w:r>
      <w:r>
        <w:br/>
      </w:r>
      <w:r>
        <w:t xml:space="preserve">Email: [Client Email]</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Meridian Robotics Solutions Ltd to provide a comprehensive and transparent cost breakdown for the engagement of a senior</w:t>
      </w:r>
      <w:r>
        <w:t xml:space="preserve"> </w:t>
      </w:r>
      <w:r>
        <w:t xml:space="preserve">Robotics Engineer</w:t>
      </w:r>
      <w:r>
        <w:t xml:space="preserve"> </w:t>
      </w:r>
      <w:r>
        <w:t xml:space="preserve">to deliver specialised technical services within the</w:t>
      </w:r>
      <w:r>
        <w:t xml:space="preserve"> </w:t>
      </w:r>
      <w:r>
        <w:t xml:space="preserve">New Zealand Wellington</w:t>
      </w:r>
      <w:r>
        <w:t xml:space="preserve"> </w:t>
      </w:r>
      <w:r>
        <w:t xml:space="preserve">region. This document serves as a formal Quotation Estimate outlining the scope of work, deliverables, timelines, and associated fees for the proposed Robotics Engineer engagement. All pricing is quoted in New Zealand Dollars (NZD) and is inclusive of applicable Goods and Services Tax (GST) at the current rate of 15%.</w:t>
      </w:r>
    </w:p>
    <w:p>
      <w:pPr>
        <w:pStyle w:val="BodyText"/>
      </w:pPr>
      <w:r>
        <w:t xml:space="preserve">Our firm has been providing Robotics Engineer consultancy and implementation services across New Zealand Wellington for over twelve years, supporting manufacturing, agriculture, logistics, and research institutions throughout the capital region. This Quotation Estimate reflects our commitment to delivering world-class Robotics Engineer expertise tailored to the unique industrial and academic landscape of New Zealand Wellington.</w:t>
      </w:r>
    </w:p>
    <w:bookmarkEnd w:id="21"/>
    <w:bookmarkStart w:id="22" w:name="scope-of-work-robotics-engineer-services"/>
    <w:p>
      <w:pPr>
        <w:pStyle w:val="Heading2"/>
      </w:pPr>
      <w:r>
        <w:t xml:space="preserve">2. Scope of Work — Robotics Engineer Services</w:t>
      </w:r>
    </w:p>
    <w:p>
      <w:pPr>
        <w:pStyle w:val="FirstParagraph"/>
      </w:pPr>
      <w:r>
        <w:t xml:space="preserve">The Robotics Engineer engaged under this Quotation Estimate will be responsible for the following activities within the New Zealand Wellington operational area:</w:t>
      </w:r>
    </w:p>
    <w:p>
      <w:pPr>
        <w:numPr>
          <w:ilvl w:val="0"/>
          <w:numId w:val="1001"/>
        </w:numPr>
        <w:pStyle w:val="Compact"/>
      </w:pPr>
      <w:r>
        <w:rPr>
          <w:bCs/>
          <w:b/>
        </w:rPr>
        <w:t xml:space="preserve">System Design and Architecture:</w:t>
      </w:r>
      <w:r>
        <w:t xml:space="preserve"> </w:t>
      </w:r>
      <w:r>
        <w:t xml:space="preserve">The Robotics Engineer will design, model, and simulate robotic systems including kinematic analysis, actuator selection, and control system architecture for the client's specified application.</w:t>
      </w:r>
    </w:p>
    <w:p>
      <w:pPr>
        <w:numPr>
          <w:ilvl w:val="0"/>
          <w:numId w:val="1001"/>
        </w:numPr>
        <w:pStyle w:val="Compact"/>
      </w:pPr>
      <w:r>
        <w:rPr>
          <w:bCs/>
          <w:b/>
        </w:rPr>
        <w:t xml:space="preserve">Prototyping and Development:</w:t>
      </w:r>
      <w:r>
        <w:t xml:space="preserve"> </w:t>
      </w:r>
      <w:r>
        <w:t xml:space="preserve">Hands-on construction and programming of robotic prototypes, including embedded systems development, sensor integration, and real-time control algorithm implementation.</w:t>
      </w:r>
    </w:p>
    <w:p>
      <w:pPr>
        <w:numPr>
          <w:ilvl w:val="0"/>
          <w:numId w:val="1001"/>
        </w:numPr>
        <w:pStyle w:val="Compact"/>
      </w:pPr>
      <w:r>
        <w:rPr>
          <w:bCs/>
          <w:b/>
        </w:rPr>
        <w:t xml:space="preserve">Integration and Commissioning:</w:t>
      </w:r>
      <w:r>
        <w:t xml:space="preserve"> </w:t>
      </w:r>
      <w:r>
        <w:t xml:space="preserve">The Robotics Engineer will oversee the integration of robotic subsystems into the client's existing production or research environment located in New Zealand Wellington, ensuring full operational readiness.</w:t>
      </w:r>
    </w:p>
    <w:p>
      <w:pPr>
        <w:numPr>
          <w:ilvl w:val="0"/>
          <w:numId w:val="1001"/>
        </w:numPr>
        <w:pStyle w:val="Compact"/>
      </w:pPr>
      <w:r>
        <w:rPr>
          <w:bCs/>
          <w:b/>
        </w:rPr>
        <w:t xml:space="preserve">Testing and Validation:</w:t>
      </w:r>
      <w:r>
        <w:t xml:space="preserve"> </w:t>
      </w:r>
      <w:r>
        <w:t xml:space="preserve">Comprehensive functional testing, performance benchmarking, and safety compliance verification in accordance with New Zealand Standards (NZS) and relevant regulatory requirements.</w:t>
      </w:r>
    </w:p>
    <w:p>
      <w:pPr>
        <w:numPr>
          <w:ilvl w:val="0"/>
          <w:numId w:val="1001"/>
        </w:numPr>
        <w:pStyle w:val="Compact"/>
      </w:pPr>
      <w:r>
        <w:rPr>
          <w:bCs/>
          <w:b/>
        </w:rPr>
        <w:t xml:space="preserve">Documentation and Training:</w:t>
      </w:r>
      <w:r>
        <w:t xml:space="preserve"> </w:t>
      </w:r>
      <w:r>
        <w:t xml:space="preserve">Preparation of technical documentation, operation manuals, and delivery of on-site training sessions for the client's technical staff in New Zealand Wellington.</w:t>
      </w:r>
    </w:p>
    <w:p>
      <w:pPr>
        <w:numPr>
          <w:ilvl w:val="0"/>
          <w:numId w:val="1001"/>
        </w:numPr>
        <w:pStyle w:val="Compact"/>
      </w:pPr>
      <w:r>
        <w:rPr>
          <w:bCs/>
          <w:b/>
        </w:rPr>
        <w:t xml:space="preserve">Ongoing Technical Support:</w:t>
      </w:r>
      <w:r>
        <w:t xml:space="preserve"> </w:t>
      </w:r>
      <w:r>
        <w:t xml:space="preserve">A twelve-month post-completion support period during which the Robotics Engineer will be available for troubleshooting, system optimisation, and minor modifications.</w:t>
      </w:r>
    </w:p>
    <w:bookmarkEnd w:id="22"/>
    <w:bookmarkStart w:id="23" w:name="X619b5fd3ff6b75c1137130ef1d0e71fa0d07aaf"/>
    <w:p>
      <w:pPr>
        <w:pStyle w:val="Heading2"/>
      </w:pPr>
      <w:r>
        <w:t xml:space="preserve">3. Quotation Estimate — Detailed Cost Breakdown</w:t>
      </w:r>
    </w:p>
    <w:p>
      <w:pPr>
        <w:pStyle w:val="FirstParagraph"/>
      </w:pPr>
      <w:r>
        <w:t xml:space="preserve">The following Quotation Estimate itemises all costs associated with the Robotics Engineer engagement. All rates are per day unless otherwise specified and are based on the Robotics Engineer's standard professional fee schedule for New Zealand Wellington-based projects.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1.1</w:t>
            </w:r>
          </w:p>
        </w:tc>
        <w:tc>
          <w:tcPr/>
          <w:p>
            <w:pPr>
              <w:pStyle w:val="Compact"/>
              <w:jc w:val="left"/>
            </w:pPr>
            <w:r>
              <w:t xml:space="preserve">Robotics Engineer — System Design &amp; Architecture (Senior Level)</w:t>
            </w:r>
          </w:p>
        </w:tc>
        <w:tc>
          <w:tcPr/>
          <w:p>
            <w:pPr>
              <w:pStyle w:val="Compact"/>
              <w:jc w:val="left"/>
            </w:pPr>
            <w:r>
              <w:t xml:space="preserve">10 days</w:t>
            </w:r>
          </w:p>
        </w:tc>
        <w:tc>
          <w:tcPr/>
          <w:p>
            <w:pPr>
              <w:pStyle w:val="Compact"/>
              <w:jc w:val="left"/>
            </w:pPr>
            <w:r>
              <w:t xml:space="preserve">$1,450.00</w:t>
            </w:r>
          </w:p>
        </w:tc>
        <w:tc>
          <w:tcPr/>
          <w:p>
            <w:pPr>
              <w:pStyle w:val="Compact"/>
              <w:jc w:val="left"/>
            </w:pPr>
            <w:r>
              <w:t xml:space="preserve">$14,500.00</w:t>
            </w:r>
          </w:p>
        </w:tc>
      </w:tr>
      <w:tr>
        <w:tc>
          <w:tcPr/>
          <w:p>
            <w:pPr>
              <w:pStyle w:val="Compact"/>
              <w:jc w:val="left"/>
            </w:pPr>
            <w:r>
              <w:t xml:space="preserve">1.2</w:t>
            </w:r>
          </w:p>
        </w:tc>
        <w:tc>
          <w:tcPr/>
          <w:p>
            <w:pPr>
              <w:pStyle w:val="Compact"/>
              <w:jc w:val="left"/>
            </w:pPr>
            <w:r>
              <w:t xml:space="preserve">Robotics Engineer — Prototyping &amp; Embedded Development</w:t>
            </w:r>
          </w:p>
        </w:tc>
        <w:tc>
          <w:tcPr/>
          <w:p>
            <w:pPr>
              <w:pStyle w:val="Compact"/>
              <w:jc w:val="left"/>
            </w:pPr>
            <w:r>
              <w:t xml:space="preserve">15 days</w:t>
            </w:r>
          </w:p>
        </w:tc>
        <w:tc>
          <w:tcPr/>
          <w:p>
            <w:pPr>
              <w:pStyle w:val="Compact"/>
              <w:jc w:val="left"/>
            </w:pPr>
            <w:r>
              <w:t xml:space="preserve">$1,450.00</w:t>
            </w:r>
          </w:p>
        </w:tc>
        <w:tc>
          <w:tcPr/>
          <w:p>
            <w:pPr>
              <w:pStyle w:val="Compact"/>
              <w:jc w:val="left"/>
            </w:pPr>
            <w:r>
              <w:t xml:space="preserve">$21,750.00</w:t>
            </w:r>
          </w:p>
        </w:tc>
      </w:tr>
      <w:tr>
        <w:tc>
          <w:tcPr/>
          <w:p>
            <w:pPr>
              <w:pStyle w:val="Compact"/>
              <w:jc w:val="left"/>
            </w:pPr>
            <w:r>
              <w:t xml:space="preserve">1.3</w:t>
            </w:r>
          </w:p>
        </w:tc>
        <w:tc>
          <w:tcPr/>
          <w:p>
            <w:pPr>
              <w:pStyle w:val="Compact"/>
              <w:jc w:val="left"/>
            </w:pPr>
            <w:r>
              <w:t xml:space="preserve">Robotics Engineer — Integration &amp; Commissioning (On-site, Wellington)</w:t>
            </w:r>
          </w:p>
        </w:tc>
        <w:tc>
          <w:tcPr/>
          <w:p>
            <w:pPr>
              <w:pStyle w:val="Compact"/>
              <w:jc w:val="left"/>
            </w:pPr>
            <w:r>
              <w:t xml:space="preserve">8 days</w:t>
            </w:r>
          </w:p>
        </w:tc>
        <w:tc>
          <w:tcPr/>
          <w:p>
            <w:pPr>
              <w:pStyle w:val="Compact"/>
              <w:jc w:val="left"/>
            </w:pPr>
            <w:r>
              <w:t xml:space="preserve">$1,550.00</w:t>
            </w:r>
          </w:p>
        </w:tc>
        <w:tc>
          <w:tcPr/>
          <w:p>
            <w:pPr>
              <w:pStyle w:val="Compact"/>
              <w:jc w:val="left"/>
            </w:pPr>
            <w:r>
              <w:t xml:space="preserve">$12,400.00</w:t>
            </w:r>
          </w:p>
        </w:tc>
      </w:tr>
      <w:tr>
        <w:tc>
          <w:tcPr/>
          <w:p>
            <w:pPr>
              <w:pStyle w:val="Compact"/>
              <w:jc w:val="left"/>
            </w:pPr>
            <w:r>
              <w:t xml:space="preserve">1.4</w:t>
            </w:r>
          </w:p>
        </w:tc>
        <w:tc>
          <w:tcPr/>
          <w:p>
            <w:pPr>
              <w:pStyle w:val="Compact"/>
              <w:jc w:val="left"/>
            </w:pPr>
            <w:r>
              <w:t xml:space="preserve">Robotics Engineer — Testing, Validation &amp; Safety Compliance</w:t>
            </w:r>
          </w:p>
        </w:tc>
        <w:tc>
          <w:tcPr/>
          <w:p>
            <w:pPr>
              <w:pStyle w:val="Compact"/>
              <w:jc w:val="left"/>
            </w:pPr>
            <w:r>
              <w:t xml:space="preserve">5 days</w:t>
            </w:r>
          </w:p>
        </w:tc>
        <w:tc>
          <w:tcPr/>
          <w:p>
            <w:pPr>
              <w:pStyle w:val="Compact"/>
              <w:jc w:val="left"/>
            </w:pPr>
            <w:r>
              <w:t xml:space="preserve">$1,450.00</w:t>
            </w:r>
          </w:p>
        </w:tc>
        <w:tc>
          <w:tcPr/>
          <w:p>
            <w:pPr>
              <w:pStyle w:val="Compact"/>
              <w:jc w:val="left"/>
            </w:pPr>
            <w:r>
              <w:t xml:space="preserve">$7,250.00</w:t>
            </w:r>
          </w:p>
        </w:tc>
      </w:tr>
      <w:tr>
        <w:tc>
          <w:tcPr/>
          <w:p>
            <w:pPr>
              <w:pStyle w:val="Compact"/>
              <w:jc w:val="left"/>
            </w:pPr>
            <w:r>
              <w:t xml:space="preserve">1.5</w:t>
            </w:r>
          </w:p>
        </w:tc>
        <w:tc>
          <w:tcPr/>
          <w:p>
            <w:pPr>
              <w:pStyle w:val="Compact"/>
              <w:jc w:val="left"/>
            </w:pPr>
            <w:r>
              <w:t xml:space="preserve">Robotics Engineer — Technical Documentation &amp; Client Training</w:t>
            </w:r>
          </w:p>
        </w:tc>
        <w:tc>
          <w:tcPr/>
          <w:p>
            <w:pPr>
              <w:pStyle w:val="Compact"/>
              <w:jc w:val="left"/>
            </w:pPr>
            <w:r>
              <w:t xml:space="preserve">4 days</w:t>
            </w:r>
          </w:p>
        </w:tc>
        <w:tc>
          <w:tcPr/>
          <w:p>
            <w:pPr>
              <w:pStyle w:val="Compact"/>
              <w:jc w:val="left"/>
            </w:pPr>
            <w:r>
              <w:t xml:space="preserve">$1,350.00</w:t>
            </w:r>
          </w:p>
        </w:tc>
        <w:tc>
          <w:tcPr/>
          <w:p>
            <w:pPr>
              <w:pStyle w:val="Compact"/>
              <w:jc w:val="left"/>
            </w:pPr>
            <w:r>
              <w:t xml:space="preserve">$5,400.00</w:t>
            </w:r>
          </w:p>
        </w:tc>
      </w:tr>
      <w:tr>
        <w:tc>
          <w:tcPr/>
          <w:p>
            <w:pPr>
              <w:pStyle w:val="Compact"/>
              <w:jc w:val="left"/>
            </w:pPr>
            <w:r>
              <w:t xml:space="preserve">2.1</w:t>
            </w:r>
          </w:p>
        </w:tc>
        <w:tc>
          <w:tcPr/>
          <w:p>
            <w:pPr>
              <w:pStyle w:val="Compact"/>
              <w:jc w:val="left"/>
            </w:pPr>
            <w:r>
              <w:t xml:space="preserve">Specialist Hardware &amp; Components (sensors, actuators, controllers)</w:t>
            </w:r>
          </w:p>
        </w:tc>
        <w:tc>
          <w:tcPr/>
          <w:p>
            <w:pPr>
              <w:pStyle w:val="Compact"/>
              <w:jc w:val="left"/>
            </w:pPr>
            <w:r>
              <w:t xml:space="preserve">1 lot</w:t>
            </w:r>
          </w:p>
        </w:tc>
        <w:tc>
          <w:tcPr/>
          <w:p>
            <w:pPr>
              <w:pStyle w:val="Compact"/>
              <w:jc w:val="left"/>
            </w:pPr>
            <w:r>
              <w:t xml:space="preserve">—</w:t>
            </w:r>
          </w:p>
        </w:tc>
        <w:tc>
          <w:tcPr/>
          <w:p>
            <w:pPr>
              <w:pStyle w:val="Compact"/>
              <w:jc w:val="left"/>
            </w:pPr>
            <w:r>
              <w:t xml:space="preserve">$18,600.00</w:t>
            </w:r>
          </w:p>
        </w:tc>
      </w:tr>
      <w:tr>
        <w:tc>
          <w:tcPr/>
          <w:p>
            <w:pPr>
              <w:pStyle w:val="Compact"/>
              <w:jc w:val="left"/>
            </w:pPr>
            <w:r>
              <w:t xml:space="preserve">2.2</w:t>
            </w:r>
          </w:p>
        </w:tc>
        <w:tc>
          <w:tcPr/>
          <w:p>
            <w:pPr>
              <w:pStyle w:val="Compact"/>
              <w:jc w:val="left"/>
            </w:pPr>
            <w:r>
              <w:t xml:space="preserve">Software Licences &amp; Simulation Tools (MATLAB/Simulink, ROS2)</w:t>
            </w:r>
          </w:p>
        </w:tc>
        <w:tc>
          <w:tcPr/>
          <w:p>
            <w:pPr>
              <w:pStyle w:val="Compact"/>
              <w:jc w:val="left"/>
            </w:pPr>
            <w:r>
              <w:t xml:space="preserve">1 lot</w:t>
            </w:r>
          </w:p>
        </w:tc>
        <w:tc>
          <w:tcPr/>
          <w:p>
            <w:pPr>
              <w:pStyle w:val="Compact"/>
              <w:jc w:val="left"/>
            </w:pPr>
            <w:r>
              <w:t xml:space="preserve">—</w:t>
            </w:r>
          </w:p>
        </w:tc>
        <w:tc>
          <w:tcPr/>
          <w:p>
            <w:pPr>
              <w:pStyle w:val="Compact"/>
              <w:jc w:val="left"/>
            </w:pPr>
            <w:r>
              <w:t xml:space="preserve">$4,200.00</w:t>
            </w:r>
          </w:p>
        </w:tc>
      </w:tr>
      <w:tr>
        <w:tc>
          <w:tcPr/>
          <w:p>
            <w:pPr>
              <w:pStyle w:val="Compact"/>
              <w:jc w:val="left"/>
            </w:pPr>
            <w:r>
              <w:t xml:space="preserve">3.1</w:t>
            </w:r>
          </w:p>
        </w:tc>
        <w:tc>
          <w:tcPr/>
          <w:p>
            <w:pPr>
              <w:pStyle w:val="Compact"/>
              <w:jc w:val="left"/>
            </w:pPr>
            <w:r>
              <w:t xml:space="preserve">Travel &amp; Accommodation (within New Zealand Wellington metro area)</w:t>
            </w:r>
          </w:p>
        </w:tc>
        <w:tc>
          <w:tcPr/>
          <w:p>
            <w:pPr>
              <w:pStyle w:val="Compact"/>
              <w:jc w:val="left"/>
            </w:pPr>
            <w:r>
              <w:t xml:space="preserve">32 days</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3.2</w:t>
            </w:r>
          </w:p>
        </w:tc>
        <w:tc>
          <w:tcPr/>
          <w:p>
            <w:pPr>
              <w:pStyle w:val="Compact"/>
              <w:jc w:val="left"/>
            </w:pPr>
            <w:r>
              <w:t xml:space="preserve">Project Management &amp; Coordination (10% of labour)</w:t>
            </w:r>
          </w:p>
        </w:tc>
        <w:tc>
          <w:tcPr/>
          <w:p>
            <w:pPr>
              <w:pStyle w:val="Compact"/>
              <w:jc w:val="left"/>
            </w:pPr>
            <w:r>
              <w:t xml:space="preserve">1 lot</w:t>
            </w:r>
          </w:p>
        </w:tc>
        <w:tc>
          <w:tcPr/>
          <w:p>
            <w:pPr>
              <w:pStyle w:val="Compact"/>
              <w:jc w:val="left"/>
            </w:pPr>
            <w:r>
              <w:t xml:space="preserve">—</w:t>
            </w:r>
          </w:p>
        </w:tc>
        <w:tc>
          <w:tcPr/>
          <w:p>
            <w:pPr>
              <w:pStyle w:val="Compact"/>
              <w:jc w:val="left"/>
            </w:pPr>
            <w:r>
              <w:t xml:space="preserve">$6,130.00</w:t>
            </w:r>
          </w:p>
        </w:tc>
      </w:tr>
      <w:tr>
        <w:tc>
          <w:tcPr>
            <w:gridSpan w:val="4"/>
          </w:tcPr>
          <w:p>
            <w:pPr>
              <w:pStyle w:val="Compact"/>
              <w:jc w:val="left"/>
            </w:pPr>
            <w:r>
              <w:t xml:space="preserve">Subtotal (excl. GST)</w:t>
            </w:r>
          </w:p>
        </w:tc>
        <w:tc>
          <w:tcPr/>
          <w:p>
            <w:pPr>
              <w:pStyle w:val="Compact"/>
              <w:jc w:val="left"/>
            </w:pPr>
            <w:r>
              <w:t xml:space="preserve">$94,070.00</w:t>
            </w:r>
          </w:p>
        </w:tc>
      </w:tr>
      <w:tr>
        <w:tc>
          <w:tcPr>
            <w:gridSpan w:val="4"/>
          </w:tcPr>
          <w:p>
            <w:pPr>
              <w:pStyle w:val="Compact"/>
              <w:jc w:val="left"/>
            </w:pPr>
            <w:r>
              <w:t xml:space="preserve">GST @ 15%</w:t>
            </w:r>
          </w:p>
        </w:tc>
        <w:tc>
          <w:tcPr/>
          <w:p>
            <w:pPr>
              <w:pStyle w:val="Compact"/>
              <w:jc w:val="left"/>
            </w:pPr>
            <w:r>
              <w:t xml:space="preserve">$14,110.50</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$108,180.50</w:t>
            </w:r>
          </w:p>
        </w:tc>
      </w:tr>
    </w:tbl>
    <w:bookmarkEnd w:id="23"/>
    <w:bookmarkStart w:id="24" w:name="project-timeline"/>
    <w:p>
      <w:pPr>
        <w:pStyle w:val="Heading2"/>
      </w:pPr>
      <w:r>
        <w:t xml:space="preserve">4. Project Timeline</w:t>
      </w:r>
    </w:p>
    <w:p>
      <w:pPr>
        <w:pStyle w:val="FirstParagraph"/>
      </w:pPr>
      <w:r>
        <w:t xml:space="preserve">The Robotics Engineer engagement under this Quotation Estimate is estimated to span approximately sixteen (16) weeks from the date of contract execution. The project will be conducted primarily at the client's facility in New Zealand Wellington, with remote design and development phases conducted from our Te Aro office. A detailed Gantt chart and milestone schedule will be provided within five (5) business days of contract signing.</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thirty (30) days from the date of issue. After this period, pricing for the Robotics Engineer services may be subject to revision based on market conditions in New Zealand Wellington.</w:t>
      </w:r>
    </w:p>
    <w:p>
      <w:pPr>
        <w:numPr>
          <w:ilvl w:val="0"/>
          <w:numId w:val="1002"/>
        </w:numPr>
        <w:pStyle w:val="Compact"/>
      </w:pPr>
      <w:r>
        <w:t xml:space="preserve">Payment terms: 30% deposit upon acceptance of this Quotation Estimate, 40% upon completion of the prototyping phase, and 30% upon final commissioning and handover.</w:t>
      </w:r>
    </w:p>
    <w:p>
      <w:pPr>
        <w:numPr>
          <w:ilvl w:val="0"/>
          <w:numId w:val="1002"/>
        </w:numPr>
        <w:pStyle w:val="Compact"/>
      </w:pPr>
      <w:r>
        <w:t xml:space="preserve">All work performed by the Robotics Engineer will comply with New Zealand Health and Safety at Work Act 2015 and relevant AS/NZS standards for robotic systems.</w:t>
      </w:r>
    </w:p>
    <w:p>
      <w:pPr>
        <w:numPr>
          <w:ilvl w:val="0"/>
          <w:numId w:val="1002"/>
        </w:numPr>
        <w:pStyle w:val="Compact"/>
      </w:pPr>
      <w:r>
        <w:t xml:space="preserve">Intellectual property developed specifically for the client under this engagement shall vest in the client upon full payment, as detailed in the separate Intellectual Property Agreement.</w:t>
      </w:r>
    </w:p>
    <w:p>
      <w:pPr>
        <w:numPr>
          <w:ilvl w:val="0"/>
          <w:numId w:val="1002"/>
        </w:numPr>
        <w:pStyle w:val="Compact"/>
      </w:pPr>
      <w:r>
        <w:t xml:space="preserve">Any variations to the scope of work must be agreed in writing and will be subject to a supplementary Quotation Estimate issued by Meridian Robotics Solutions Ltd.</w:t>
      </w:r>
    </w:p>
    <w:p>
      <w:pPr>
        <w:numPr>
          <w:ilvl w:val="0"/>
          <w:numId w:val="1002"/>
        </w:numPr>
        <w:pStyle w:val="Compact"/>
      </w:pPr>
      <w:r>
        <w:t xml:space="preserve">This Quotation Estimate does not constitute a binding contract until both parties have executed the formal Service Agreement.</w:t>
      </w:r>
    </w:p>
    <w:p>
      <w:pPr>
        <w:numPr>
          <w:ilvl w:val="0"/>
          <w:numId w:val="1002"/>
        </w:numPr>
        <w:pStyle w:val="Compact"/>
      </w:pPr>
      <w:r>
        <w:t xml:space="preserve">Disputes arising from this Quotation Estimate or the subsequent engagement of the Robotics Engineer shall be resolved in accordance with the laws of New Zealand, with jurisdiction in the District Court of Wellington.</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Robotics Engineer services in New Zealand Wellington and agrees to the terms, conditions, and pricing outlined herein. This acceptance authorises Meridian Robotics Solutions Ltd to proceed with the engagement of the Robotics Engineer as described in Section 2.</w:t>
      </w:r>
    </w:p>
    <w:bookmarkEnd w:id="26"/>
    <w:p>
      <w:pPr>
        <w:pStyle w:val="BodyText"/>
      </w:pPr>
      <w:r>
        <w:t xml:space="preserve">Authorised Representative</w:t>
      </w:r>
      <w:r>
        <w:br/>
      </w:r>
      <w:r>
        <w:t xml:space="preserve">Meridian Robotics Solutions Ltd</w:t>
      </w:r>
      <w:r>
        <w:br/>
      </w:r>
      <w:r>
        <w:t xml:space="preserve">Date: _______________</w:t>
      </w:r>
    </w:p>
    <w:p>
      <w:pPr>
        <w:pStyle w:val="BodyText"/>
      </w:pPr>
      <w:r>
        <w:t xml:space="preserve">Client Authorised Signatory</w:t>
      </w:r>
      <w:r>
        <w:br/>
      </w:r>
      <w:r>
        <w:t xml:space="preserve">[Client Organisation Name]</w:t>
      </w:r>
      <w:r>
        <w:br/>
      </w:r>
      <w:r>
        <w:t xml:space="preserve">Date: _______________</w:t>
      </w:r>
    </w:p>
    <w:p>
      <w:pPr>
        <w:pStyle w:val="BodyText"/>
      </w:pPr>
      <w:r>
        <w:t xml:space="preserve">Meridian Robotics Solutions Ltd | NZBN: 9429041234567 | GST: 123-456-789</w:t>
      </w:r>
      <w:r>
        <w:br/>
      </w:r>
      <w:r>
        <w:t xml:space="preserve">This Quotation Estimate was prepared for the specific client and project referenced above and is not transferable.</w:t>
      </w:r>
      <w:r>
        <w:br/>
      </w:r>
      <w:r>
        <w:t xml:space="preserve">© 2025 Meridian Robotics Solutions Ltd. All rights reserved. |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New Zealand Wellington</dc:title>
  <dc:creator/>
  <dc:language>en</dc:language>
  <cp:keywords/>
  <dcterms:created xsi:type="dcterms:W3CDTF">2026-10-10T04:13:18Z</dcterms:created>
  <dcterms:modified xsi:type="dcterms:W3CDTF">2026-10-10T04:13:18Z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