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-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Recruitment &amp; Engagement Services</w:t>
      </w:r>
    </w:p>
    <w:p>
      <w:pPr>
        <w:pStyle w:val="BodyText"/>
      </w:pPr>
      <w:r>
        <w:t xml:space="preserve">Reference: QE-ALG-2025-0472</w:t>
      </w:r>
    </w:p>
    <w:bookmarkEnd w:id="20"/>
    <w:p>
      <w:pPr>
        <w:pStyle w:val="BodyText"/>
      </w:pPr>
      <w:r>
        <w:rPr>
          <w:bCs/>
          <w:b/>
        </w:rPr>
        <w:t xml:space="preserve">Document Type</w:t>
      </w:r>
      <w:r>
        <w:t xml:space="preserve"> </w:t>
      </w:r>
      <w:r>
        <w:t xml:space="preserve">Quotation Estimate</w:t>
      </w:r>
    </w:p>
    <w:p>
      <w:pPr>
        <w:pStyle w:val="BodyText"/>
      </w:pPr>
      <w:r>
        <w:rPr>
          <w:bCs/>
          <w:b/>
        </w:rPr>
        <w:t xml:space="preserve">Position</w:t>
      </w:r>
      <w:r>
        <w:t xml:space="preserve"> </w:t>
      </w:r>
      <w:r>
        <w:t xml:space="preserve">Sales Executive</w:t>
      </w:r>
    </w:p>
    <w:p>
      <w:pPr>
        <w:pStyle w:val="BodyText"/>
      </w:pPr>
      <w:r>
        <w:rPr>
          <w:bCs/>
          <w:b/>
        </w:rPr>
        <w:t xml:space="preserve">Location</w:t>
      </w:r>
      <w:r>
        <w:t xml:space="preserve"> </w:t>
      </w:r>
      <w:r>
        <w:t xml:space="preserve">Algeria Algiers</w:t>
      </w:r>
    </w:p>
    <w:p>
      <w:pPr>
        <w:pStyle w:val="BodyText"/>
      </w:pPr>
      <w:r>
        <w:rPr>
          <w:bCs/>
          <w:b/>
        </w:rPr>
        <w:t xml:space="preserve">Date Issued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</w:t>
      </w:r>
      <w:r>
        <w:t xml:space="preserve"> </w:t>
      </w:r>
      <w:r>
        <w:t xml:space="preserve">15 July 2025</w:t>
      </w:r>
    </w:p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</w:t>
      </w:r>
      <w:r>
        <w:t xml:space="preserve"> </w:t>
      </w:r>
      <w:r>
        <w:rPr>
          <w:bCs/>
          <w:b/>
        </w:rPr>
        <w:t xml:space="preserve">Atlas Professional Services SARL</w:t>
      </w:r>
      <w:r>
        <w:t xml:space="preserve">, a licensed recruitment and business consulting firm headquartered in the Hydra district of</w:t>
      </w:r>
      <w:r>
        <w:t xml:space="preserve"> </w:t>
      </w:r>
      <w:r>
        <w:t xml:space="preserve">Algeria Algiers</w:t>
      </w:r>
      <w:r>
        <w:t xml:space="preserve">, to provide a comprehensive and transparent financial breakdown for the recruitment, onboarding, and first-year engagement of a qualified</w:t>
      </w:r>
      <w:r>
        <w:t xml:space="preserve"> </w:t>
      </w:r>
      <w:r>
        <w:t xml:space="preserve">Sales Executive</w:t>
      </w:r>
      <w:r>
        <w:t xml:space="preserve">. This document serves as the official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that outlines all costs, deliverables, timelines, and contractual obligations associated with securing a high-performing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for the client's commercial operations within the</w:t>
      </w:r>
      <w:r>
        <w:t xml:space="preserve"> </w:t>
      </w:r>
      <w:r>
        <w:t xml:space="preserve">Algeria Algiers</w:t>
      </w:r>
      <w:r>
        <w:t xml:space="preserve"> </w:t>
      </w:r>
      <w:r>
        <w:t xml:space="preserve">metropolitan area and its surrounding provinces.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role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designed for a candidate who will manage B2B and B2C sales pipelines, develop strategic client relationships, and drive revenue growth in the competitive commercial landscape of</w:t>
      </w:r>
      <w:r>
        <w:t xml:space="preserve"> </w:t>
      </w:r>
      <w:r>
        <w:t xml:space="preserve">Algeria Algiers</w:t>
      </w:r>
      <w:r>
        <w:t xml:space="preserve">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full lifecycle from initial candidate sourcing through the first twelve (12) months of active employment.</w:t>
      </w:r>
    </w:p>
    <w:bookmarkEnd w:id="21"/>
    <w:bookmarkStart w:id="22" w:name="Xe44d846d521f769dfa189a58dc779d3ffa7494a"/>
    <w:p>
      <w:pPr>
        <w:pStyle w:val="Heading2"/>
      </w:pPr>
      <w:r>
        <w:t xml:space="preserve">2. Scope of Services for the Sales Executive Engagement</w:t>
      </w:r>
    </w:p>
    <w:p>
      <w:pPr>
        <w:pStyle w:val="FirstParagraph"/>
      </w:pPr>
      <w:r>
        <w:t xml:space="preserve">The following services are included within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position in</w:t>
      </w:r>
      <w:r>
        <w:t xml:space="preserve"> </w:t>
      </w:r>
      <w:r>
        <w:t xml:space="preserve">Algeria Algiers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Market Research &amp; Candidate Sourcing:</w:t>
      </w:r>
      <w:r>
        <w:t xml:space="preserve"> </w:t>
      </w:r>
      <w:r>
        <w:t xml:space="preserve">Comprehensive identification of qualified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candidates across the</w:t>
      </w:r>
      <w:r>
        <w:t xml:space="preserve"> </w:t>
      </w:r>
      <w:r>
        <w:t xml:space="preserve">Algeria Algiers</w:t>
      </w:r>
      <w:r>
        <w:t xml:space="preserve"> </w:t>
      </w:r>
      <w:r>
        <w:t xml:space="preserve">job market, including local universities, professional networks, and industry-specific platforms.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Screening &amp; Assessment:</w:t>
      </w:r>
      <w:r>
        <w:t xml:space="preserve"> </w:t>
      </w:r>
      <w:r>
        <w:t xml:space="preserve">Multi-stage interview process including technical sales competency testing, language proficiency evaluation (Arabic, French, and English), and behavioral assessment tailored to the</w:t>
      </w:r>
      <w:r>
        <w:t xml:space="preserve"> </w:t>
      </w:r>
      <w:r>
        <w:t xml:space="preserve">Algeria Algiers</w:t>
      </w:r>
      <w:r>
        <w:t xml:space="preserve"> </w:t>
      </w:r>
      <w:r>
        <w:t xml:space="preserve">business culture.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Background Verification:</w:t>
      </w:r>
      <w:r>
        <w:t xml:space="preserve"> </w:t>
      </w:r>
      <w:r>
        <w:t xml:space="preserve">Full professional reference checks, academic credential validation, and criminal record clearance in compliance with Algerian labor law.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Contract Drafting &amp; Legal Compliance:</w:t>
      </w:r>
      <w:r>
        <w:t xml:space="preserve"> </w:t>
      </w:r>
      <w:r>
        <w:t xml:space="preserve">Preparation of an employment contract for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in accordance with the Algerian Labor Code (Law 90-11 of April 21, 1990, as amended), including social security registration (CNAS) and tax withholding obligations specific to</w:t>
      </w:r>
      <w:r>
        <w:t xml:space="preserve"> </w:t>
      </w:r>
      <w:r>
        <w:t xml:space="preserve">Algeria Algiers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Onboarding &amp; Integration:</w:t>
      </w:r>
      <w:r>
        <w:t xml:space="preserve"> </w:t>
      </w:r>
      <w:r>
        <w:t xml:space="preserve">Structured 30-day onboarding program covering product knowledge, CRM systems, local market dynamics of</w:t>
      </w:r>
      <w:r>
        <w:t xml:space="preserve"> </w:t>
      </w:r>
      <w:r>
        <w:t xml:space="preserve">Algeria Algiers</w:t>
      </w:r>
      <w:r>
        <w:t xml:space="preserve">, and company-specific sales methodologies.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Performance Monitoring:</w:t>
      </w:r>
      <w:r>
        <w:t xml:space="preserve"> </w:t>
      </w:r>
      <w:r>
        <w:t xml:space="preserve">Quarterly performance reviews for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during the first year, with KPI tracking and coaching sessions.</w:t>
      </w:r>
    </w:p>
    <w:bookmarkEnd w:id="22"/>
    <w:bookmarkStart w:id="23" w:name="Xacf8b12239adea75b6f5c5fe9d6be96bc84f3e1"/>
    <w:p>
      <w:pPr>
        <w:pStyle w:val="Heading2"/>
      </w:pPr>
      <w:r>
        <w:t xml:space="preserve">3. Financial Breakdown of the Quotation Estimate</w:t>
      </w:r>
    </w:p>
    <w:p>
      <w:pPr>
        <w:pStyle w:val="FirstParagraph"/>
      </w:pPr>
      <w:r>
        <w:t xml:space="preserve">The following table presents the itemized costs forming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engagement in</w:t>
      </w:r>
      <w:r>
        <w:t xml:space="preserve"> </w:t>
      </w:r>
      <w:r>
        <w:t xml:space="preserve">Algeria Algiers</w:t>
      </w:r>
      <w:r>
        <w:t xml:space="preserve">. All amounts are expressed in Algerian Dinar (DZD) unless otherwise stated.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(DZD)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(DZD)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 &amp; Sourcing Fee for Sales Executive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Assessment &amp; Background Verification (Algeria Algiers jurisdiction)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Legal Contract Preparation &amp; CNAS Registration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Salary – Sales Executive (Grade B, Algiers market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Employer Social Security Contributions (CNAS – 25%)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Performance-Based Commission Structure (estimated annual)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 &amp; Training Program (30 days, Algeria Algiers)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 Performance Review &amp; Coaching (4 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Transportation &amp; Field Visit Allowance (Algiers &amp; provinces)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CRM Software License &amp; Sales Tools (annual)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TOTAL ESTIMATED COST (Quotation Estimate QE-ALG-2025-0472)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2,787,000 DZD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VAT (19% – applicable per Algerian tax code)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529,530 DZD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GRAND TOTAL (Incl.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3,316,530 DZD</w:t>
            </w:r>
          </w:p>
        </w:tc>
      </w:tr>
    </w:tbl>
    <w:bookmarkEnd w:id="23"/>
    <w:bookmarkStart w:id="24" w:name="X985eb999f0cfcda5f1af1a675bf0b7c2e0a6c64"/>
    <w:p>
      <w:pPr>
        <w:pStyle w:val="Heading2"/>
      </w:pPr>
      <w:r>
        <w:t xml:space="preserve">4. Terms and Conditions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subject to the following binding terms, which govern the engagement of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in</w:t>
      </w:r>
      <w:r>
        <w:t xml:space="preserve"> </w:t>
      </w:r>
      <w:r>
        <w:t xml:space="preserve">Algeria Algiers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remains valid for thirty (30) calendar days from the date of issue. Beyond this period, pricing for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engagement may be revised to reflect market conditions in</w:t>
      </w:r>
      <w:r>
        <w:t xml:space="preserve"> </w:t>
      </w:r>
      <w:r>
        <w:t xml:space="preserve">Algeria Algiers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Payment Schedule:</w:t>
      </w:r>
      <w:r>
        <w:t xml:space="preserve"> </w:t>
      </w:r>
      <w:r>
        <w:t xml:space="preserve">40% of the recruitment and onboarding fees (Items 01–03, 07) are due upon acceptance of this</w:t>
      </w:r>
      <w:r>
        <w:t xml:space="preserve"> </w:t>
      </w:r>
      <w:r>
        <w:t xml:space="preserve">Quotation Estimate</w:t>
      </w:r>
      <w:r>
        <w:t xml:space="preserve">. The remaining 60% is payable upon successful completion of the 30-day onboarding period for the</w:t>
      </w:r>
      <w:r>
        <w:t xml:space="preserve"> </w:t>
      </w:r>
      <w:r>
        <w:t xml:space="preserve">Sales Executive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Salary Disbursement:</w:t>
      </w:r>
      <w:r>
        <w:t xml:space="preserve"> </w:t>
      </w:r>
      <w:r>
        <w:t xml:space="preserve">Monthly compensation for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shall be paid on the last working day of each month via bank transfer to a local Algerian bank account, in full compliance with the labor regulations of</w:t>
      </w:r>
      <w:r>
        <w:t xml:space="preserve"> </w:t>
      </w:r>
      <w:r>
        <w:t xml:space="preserve">Algeria Algiers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Commission Structure:</w:t>
      </w:r>
      <w:r>
        <w:t xml:space="preserve"> </w:t>
      </w:r>
      <w:r>
        <w:t xml:space="preserve">The performance-based commission for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is calculated as a percentage of net revenue generated from closed deals. The exact commission tiers will be detailed in the individual employment contract and are subject to the client's internal sales policy.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Termination Clause:</w:t>
      </w:r>
      <w:r>
        <w:t xml:space="preserve"> </w:t>
      </w:r>
      <w:r>
        <w:t xml:space="preserve">Either party may terminate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engagement with a written notice period of sixty (60) days, in accordance with Algerian labor law. In the event of termination during the probationary period (first 3 months), no further obligation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apply beyond the accrued salary and statutory benefits.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commercial data, client lists, and sales strategies accessed by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during their tenure in</w:t>
      </w:r>
      <w:r>
        <w:t xml:space="preserve"> </w:t>
      </w:r>
      <w:r>
        <w:t xml:space="preserve">Algeria Algiers</w:t>
      </w:r>
      <w:r>
        <w:t xml:space="preserve"> </w:t>
      </w:r>
      <w:r>
        <w:t xml:space="preserve">are subject to a non-disclosure agreement (NDA) with a survival period of twenty-four (24) months post-employment.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amicable negotiation. Failing resolution within thirty (30) days, the matter shall be submitted to the competent commercial court in</w:t>
      </w:r>
      <w:r>
        <w:t xml:space="preserve"> </w:t>
      </w:r>
      <w:r>
        <w:t xml:space="preserve">Algeria Algiers</w:t>
      </w:r>
      <w:r>
        <w:t xml:space="preserve">.</w:t>
      </w:r>
    </w:p>
    <w:bookmarkEnd w:id="24"/>
    <w:bookmarkStart w:id="25" w:name="assumptions-and-exclusions"/>
    <w:p>
      <w:pPr>
        <w:pStyle w:val="Heading2"/>
      </w:pPr>
      <w:r>
        <w:t xml:space="preserve">5. Assumptions and Exclusions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assumes that the client will provide a dedicated workspace for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within their</w:t>
      </w:r>
      <w:r>
        <w:t xml:space="preserve"> </w:t>
      </w:r>
      <w:r>
        <w:t xml:space="preserve">Algeria Algiers</w:t>
      </w:r>
      <w:r>
        <w:t xml:space="preserve"> </w:t>
      </w:r>
      <w:r>
        <w:t xml:space="preserve">office premises. Costs related to office rent, utilities, and general administrative overhead are excluded from this</w:t>
      </w:r>
      <w:r>
        <w:t xml:space="preserve"> </w:t>
      </w:r>
      <w:r>
        <w:t xml:space="preserve">Quotation Estimate</w:t>
      </w:r>
      <w:r>
        <w:t xml:space="preserve">. Additionally, any travel beyond the</w:t>
      </w:r>
      <w:r>
        <w:t xml:space="preserve"> </w:t>
      </w:r>
      <w:r>
        <w:t xml:space="preserve">Algeria Algiers</w:t>
      </w:r>
      <w:r>
        <w:t xml:space="preserve"> </w:t>
      </w:r>
      <w:r>
        <w:t xml:space="preserve">metropolitan area (including Oran, Constantine, or other provinces) for client meetings will be billed separately at actual cost plus a 10% administrative surcharge.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is expected to operate primarily within the</w:t>
      </w:r>
      <w:r>
        <w:t xml:space="preserve"> </w:t>
      </w:r>
      <w:r>
        <w:t xml:space="preserve">Algeria Algiers</w:t>
      </w:r>
      <w:r>
        <w:t xml:space="preserve"> </w:t>
      </w:r>
      <w:r>
        <w:t xml:space="preserve">region, with occasional travel to neighboring provinces as required by the sales pipeline.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in its entirety, authorizing the recruitment and engagement of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as described herein for operations in</w:t>
      </w:r>
      <w:r>
        <w:t xml:space="preserve"> </w:t>
      </w:r>
      <w:r>
        <w:t xml:space="preserve">Algeria Algiers</w:t>
      </w:r>
      <w:r>
        <w:t xml:space="preserve">. This signature constitutes a binding agreement under the terms set forth in this document.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Signature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 (Atlas Professional Services SARL)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_________________________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_________________________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_________________________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Accepted By (Client Representative)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_________________________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_________________________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_________________________</w:t>
            </w:r>
          </w:p>
        </w:tc>
      </w:tr>
    </w:tbl>
    <w:p>
      <w:pPr>
        <w:pStyle w:val="BodyText"/>
      </w:pPr>
      <w:r>
        <w:rPr>
          <w:bCs/>
          <w:b/>
        </w:rPr>
        <w:t xml:space="preserve">Atlas Professional Services SARL</w:t>
      </w:r>
      <w:r>
        <w:t xml:space="preserve"> </w:t>
      </w:r>
      <w:r>
        <w:t xml:space="preserve">| 42, Rue Didouche Mourad, Hydra, 16000 Algiers, Algeria</w:t>
      </w:r>
    </w:p>
    <w:p>
      <w:pPr>
        <w:pStyle w:val="BodyText"/>
      </w:pPr>
      <w:r>
        <w:t xml:space="preserve">RC: 16/00-1234567 B 2020 | NIF: 002345678901234 | NIS: 002345678901234</w:t>
      </w:r>
    </w:p>
    <w:p>
      <w:pPr>
        <w:pStyle w:val="BodyText"/>
      </w:pPr>
      <w:r>
        <w:t xml:space="preserve">Contact: quotations@atlaspro-services.dz | +213 (0) 23 45 67 89</w:t>
      </w:r>
    </w:p>
    <w:p>
      <w:pPr>
        <w:pStyle w:val="BodyText"/>
      </w:pPr>
      <w:r>
        <w:t xml:space="preserve">This Quotation Estimate document is generated for the specific engagement of a Sales Executive in Algeria Algiers and is non-transferable. Page 1 of 1.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Sales Executive - Algeria Algiers</dc:title>
  <dc:creator/>
  <dc:language>en</dc:language>
  <cp:keywords/>
  <dcterms:created xsi:type="dcterms:W3CDTF">2026-10-10T07:23:01Z</dcterms:created>
  <dcterms:modified xsi:type="dcterms:W3CDTF">2026-10-10T07:23:01Z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