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DR</w:t>
      </w:r>
      <w:r>
        <w:t xml:space="preserve"> </w:t>
      </w:r>
      <w:r>
        <w:t xml:space="preserve">Congo</w:t>
      </w:r>
      <w:r>
        <w:t xml:space="preserve"> </w:t>
      </w:r>
      <w:r>
        <w:t xml:space="preserve">Kinshasa</w:t>
      </w:r>
    </w:p>
    <w:bookmarkStart w:id="20" w:name="africa-talent-solutions-sarl"/>
    <w:p>
      <w:pPr>
        <w:pStyle w:val="Heading1"/>
      </w:pPr>
      <w:r>
        <w:t xml:space="preserve">AFRICA TALENT SOLUTIONS SARL</w:t>
      </w:r>
    </w:p>
    <w:p>
      <w:pPr>
        <w:pStyle w:val="FirstParagraph"/>
      </w:pPr>
      <w:r>
        <w:t xml:space="preserve">12 Avenue de la Paix, Gombe</w:t>
      </w:r>
    </w:p>
    <w:p>
      <w:pPr>
        <w:pStyle w:val="BodyText"/>
      </w:pPr>
      <w:r>
        <w:t xml:space="preserve">Kinshasa, Democratic Republic of the Congo</w:t>
      </w:r>
    </w:p>
    <w:p>
      <w:pPr>
        <w:pStyle w:val="BodyText"/>
      </w:pPr>
      <w:r>
        <w:t xml:space="preserve">Tel: +243 810 000 000 | Email: info@africatalent.cd</w:t>
      </w:r>
    </w:p>
    <w:p>
      <w:pPr>
        <w:pStyle w:val="BodyText"/>
      </w:pPr>
      <w:r>
        <w:t xml:space="preserve">RC: CD-KIN-2019-45872 | NIF: 00123456789</w:t>
      </w:r>
    </w:p>
    <w:bookmarkEnd w:id="20"/>
    <w:bookmarkStart w:id="21" w:name="quotation-estimate"/>
    <w:p>
      <w:pPr>
        <w:pStyle w:val="Heading2"/>
      </w:pPr>
      <w:r>
        <w:t xml:space="preserve">Quotation Estimate</w:t>
      </w:r>
    </w:p>
    <w:p>
      <w:pPr>
        <w:pStyle w:val="FirstParagraph"/>
      </w:pPr>
      <w:r>
        <w:t xml:space="preserve">Reference: QTE-2025-KE-0347</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Congo Mining &amp; Resources Ltd.</w:t>
      </w:r>
    </w:p>
    <w:p>
      <w:pPr>
        <w:pStyle w:val="BodyText"/>
      </w:pPr>
      <w:r>
        <w:rPr>
          <w:bCs/>
          <w:b/>
        </w:rPr>
        <w:t xml:space="preserve">Address:</w:t>
      </w:r>
      <w:r>
        <w:t xml:space="preserve"> </w:t>
      </w:r>
      <w:r>
        <w:t xml:space="preserve">Boulevard du 30 Juin, Commune de Limete</w:t>
      </w:r>
    </w:p>
    <w:p>
      <w:pPr>
        <w:pStyle w:val="BodyText"/>
      </w:pPr>
      <w:r>
        <w:rPr>
          <w:bCs/>
          <w:b/>
        </w:rPr>
        <w:t xml:space="preserve">Kinshasa, DR Congo</w:t>
      </w:r>
    </w:p>
    <w:p>
      <w:pPr>
        <w:pStyle w:val="BodyText"/>
      </w:pPr>
      <w:r>
        <w:rPr>
          <w:bCs/>
          <w:b/>
        </w:rPr>
        <w:t xml:space="preserve">Contact:</w:t>
      </w:r>
      <w:r>
        <w:t xml:space="preserve"> </w:t>
      </w:r>
      <w:r>
        <w:t xml:space="preserve">Mr. Jean-Pierre Mbuyi, HR Director</w:t>
      </w:r>
    </w:p>
    <w:p>
      <w:pPr>
        <w:pStyle w:val="BodyText"/>
      </w:pPr>
      <w:r>
        <w:rPr>
          <w:bCs/>
          <w:b/>
        </w:rPr>
        <w:t xml:space="preserve">Email:</w:t>
      </w:r>
      <w:r>
        <w:t xml:space="preserve"> </w:t>
      </w:r>
      <w:r>
        <w:t xml:space="preserve">hr@congominres.cd</w:t>
      </w:r>
    </w:p>
    <w:bookmarkEnd w:id="22"/>
    <w:bookmarkStart w:id="23" w:name="position-location"/>
    <w:p>
      <w:pPr>
        <w:pStyle w:val="Heading3"/>
      </w:pPr>
      <w:r>
        <w:t xml:space="preserve">Position &amp; Location</w:t>
      </w:r>
    </w:p>
    <w:p>
      <w:pPr>
        <w:pStyle w:val="FirstParagraph"/>
      </w:pPr>
      <w:r>
        <w:rPr>
          <w:bCs/>
          <w:b/>
        </w:rPr>
        <w:t xml:space="preserve">Role:</w:t>
      </w:r>
      <w:r>
        <w:t xml:space="preserve"> </w:t>
      </w:r>
      <w:r>
        <w:t xml:space="preserve">Sales Executive</w:t>
      </w:r>
    </w:p>
    <w:p>
      <w:pPr>
        <w:pStyle w:val="BodyText"/>
      </w:pPr>
      <w:r>
        <w:rPr>
          <w:bCs/>
          <w:b/>
        </w:rPr>
        <w:t xml:space="preserve">Work Location:</w:t>
      </w:r>
      <w:r>
        <w:t xml:space="preserve"> </w:t>
      </w:r>
      <w:r>
        <w:t xml:space="preserve">Kinshasa, DR Congo</w:t>
      </w:r>
    </w:p>
    <w:p>
      <w:pPr>
        <w:pStyle w:val="BodyText"/>
      </w:pPr>
      <w:r>
        <w:rPr>
          <w:bCs/>
          <w:b/>
        </w:rPr>
        <w:t xml:space="preserve">Department:</w:t>
      </w:r>
      <w:r>
        <w:t xml:space="preserve"> </w:t>
      </w:r>
      <w:r>
        <w:t xml:space="preserve">Commercial &amp; Business Development</w:t>
      </w:r>
    </w:p>
    <w:p>
      <w:pPr>
        <w:pStyle w:val="BodyText"/>
      </w:pPr>
      <w:r>
        <w:rPr>
          <w:bCs/>
          <w:b/>
        </w:rPr>
        <w:t xml:space="preserve">Contract Type:</w:t>
      </w:r>
      <w:r>
        <w:t xml:space="preserve"> </w:t>
      </w:r>
      <w:r>
        <w:t xml:space="preserve">12-Month Fixed-Term (Renewable)</w:t>
      </w:r>
    </w:p>
    <w:p>
      <w:pPr>
        <w:pStyle w:val="BodyText"/>
      </w:pPr>
      <w:r>
        <w:rPr>
          <w:bCs/>
          <w:b/>
        </w:rPr>
        <w:t xml:space="preserve">Start Date:</w:t>
      </w:r>
      <w:r>
        <w:t xml:space="preserve"> </w:t>
      </w:r>
      <w:r>
        <w:t xml:space="preserve">01 August 2025</w:t>
      </w:r>
    </w:p>
    <w:bookmarkEnd w:id="23"/>
    <w:p>
      <w:pPr>
        <w:pStyle w:val="BodyText"/>
      </w:pPr>
      <w:r>
        <w:t xml:space="preserve">Scope of Work – Sales Executive Engagement</w:t>
      </w:r>
    </w:p>
    <w:p>
      <w:pPr>
        <w:pStyle w:val="BodyText"/>
      </w:pPr>
      <w:r>
        <w:t xml:space="preserve">This</w:t>
      </w:r>
      <w:r>
        <w:t xml:space="preserve"> </w:t>
      </w:r>
      <w:r>
        <w:t xml:space="preserve">Quotation Estimate</w:t>
      </w:r>
      <w:r>
        <w:t xml:space="preserve"> </w:t>
      </w:r>
      <w:r>
        <w:t xml:space="preserve">is issued by Africa Talent Solutions SARL to formally present the comprehensive cost structure for the recruitment, onboarding, and first-year engagement of a qualified</w:t>
      </w:r>
      <w:r>
        <w:t xml:space="preserve"> </w:t>
      </w:r>
      <w:r>
        <w:t xml:space="preserve">Sales Executive</w:t>
      </w:r>
      <w:r>
        <w:t xml:space="preserve"> </w:t>
      </w:r>
      <w:r>
        <w:t xml:space="preserve">to be deployed at the client's operational headquarters in</w:t>
      </w:r>
      <w:r>
        <w:t xml:space="preserve"> </w:t>
      </w:r>
      <w:r>
        <w:t xml:space="preserve">Kinshasa, DR Congo</w:t>
      </w:r>
      <w:r>
        <w:t xml:space="preserve">. The Sales Executive will be responsible for driving revenue growth across the DRC market, managing key client relationships in the mining and industrial sectors, and executing the commercial strategy as defined by the client's management team.</w:t>
      </w:r>
    </w:p>
    <w:p>
      <w:pPr>
        <w:pStyle w:val="BodyText"/>
      </w:pPr>
      <w:r>
        <w:t xml:space="preserve">The scope encompasses candidate sourcing, multi-stage interview coordination, background verification, contractual negotiation, onboarding facilitation, and a 90-day post-placement performance review. All activities will be conducted in compliance with the labour laws of the Democratic Republic of the Congo and applicable regulations in Kinshasa.</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Market research and candidate sourcing for Sales Executive role in Kinshasa, DR Congo (including local and diaspora talent pools)</w:t>
            </w:r>
          </w:p>
        </w:tc>
        <w:tc>
          <w:tcPr/>
          <w:p>
            <w:pPr>
              <w:pStyle w:val="Compact"/>
              <w:jc w:val="left"/>
            </w:pPr>
            <w:r>
              <w:t xml:space="preserve">2 weeks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Multi-stage interview process coordination (3 rounds: HR screening, technical sales assessment, management panel)</w:t>
            </w:r>
          </w:p>
        </w:tc>
        <w:tc>
          <w:tcPr/>
          <w:p>
            <w:pPr>
              <w:pStyle w:val="Compact"/>
              <w:jc w:val="left"/>
            </w:pPr>
            <w:r>
              <w:t xml:space="preserve">2 weeks</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3</w:t>
            </w:r>
          </w:p>
        </w:tc>
        <w:tc>
          <w:tcPr/>
          <w:p>
            <w:pPr>
              <w:pStyle w:val="Compact"/>
              <w:jc w:val="left"/>
            </w:pPr>
            <w:r>
              <w:t xml:space="preserve">Background verification, reference checks, and compliance screening per DR Congo legal requirements</w:t>
            </w:r>
          </w:p>
        </w:tc>
        <w:tc>
          <w:tcPr/>
          <w:p>
            <w:pPr>
              <w:pStyle w:val="Compact"/>
              <w:jc w:val="left"/>
            </w:pPr>
            <w:r>
              <w:t xml:space="preserve">1 week</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Contractual drafting and negotiation (employment agreement, NDA, non-compete clause) in French and English</w:t>
            </w:r>
          </w:p>
        </w:tc>
        <w:tc>
          <w:tcPr/>
          <w:p>
            <w:pPr>
              <w:pStyle w:val="Compact"/>
              <w:jc w:val="left"/>
            </w:pPr>
            <w:r>
              <w:t xml:space="preserve">1 week</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Onboarding facilitation in Kinshasa (work permit support, tax registration, office setup coordination)</w:t>
            </w:r>
          </w:p>
        </w:tc>
        <w:tc>
          <w:tcPr/>
          <w:p>
            <w:pPr>
              <w:pStyle w:val="Compact"/>
              <w:jc w:val="left"/>
            </w:pPr>
            <w:r>
              <w:t xml:space="preserve">2 weeks</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Sales Executive monthly salary (12 months) – Senior level, Kinshasa market rate</w:t>
            </w:r>
          </w:p>
        </w:tc>
        <w:tc>
          <w:tcPr/>
          <w:p>
            <w:pPr>
              <w:pStyle w:val="Compact"/>
              <w:jc w:val="left"/>
            </w:pPr>
            <w:r>
              <w:t xml:space="preserve">12 months</w:t>
            </w:r>
          </w:p>
        </w:tc>
        <w:tc>
          <w:tcPr/>
          <w:p>
            <w:pPr>
              <w:pStyle w:val="Compact"/>
              <w:jc w:val="left"/>
            </w:pPr>
            <w:r>
              <w:t xml:space="preserve">$3,200/mo</w:t>
            </w:r>
          </w:p>
        </w:tc>
        <w:tc>
          <w:tcPr/>
          <w:p>
            <w:pPr>
              <w:pStyle w:val="Compact"/>
              <w:jc w:val="left"/>
            </w:pPr>
            <w:r>
              <w:t xml:space="preserve">$38,400</w:t>
            </w:r>
          </w:p>
        </w:tc>
      </w:tr>
      <w:tr>
        <w:tc>
          <w:tcPr/>
          <w:p>
            <w:pPr>
              <w:pStyle w:val="Compact"/>
              <w:jc w:val="left"/>
            </w:pPr>
            <w:r>
              <w:t xml:space="preserve">7</w:t>
            </w:r>
          </w:p>
        </w:tc>
        <w:tc>
          <w:tcPr/>
          <w:p>
            <w:pPr>
              <w:pStyle w:val="Compact"/>
              <w:jc w:val="left"/>
            </w:pPr>
            <w:r>
              <w:t xml:space="preserve">Statutory benefits and social contributions (CNSS, pension, health insurance) per DR Congo labour code</w:t>
            </w:r>
          </w:p>
        </w:tc>
        <w:tc>
          <w:tcPr/>
          <w:p>
            <w:pPr>
              <w:pStyle w:val="Compact"/>
              <w:jc w:val="left"/>
            </w:pPr>
            <w:r>
              <w:t xml:space="preserve">12 months</w:t>
            </w:r>
          </w:p>
        </w:tc>
        <w:tc>
          <w:tcPr/>
          <w:p>
            <w:pPr>
              <w:pStyle w:val="Compact"/>
              <w:jc w:val="left"/>
            </w:pPr>
            <w:r>
              <w:t xml:space="preserve">$640/mo</w:t>
            </w:r>
          </w:p>
        </w:tc>
        <w:tc>
          <w:tcPr/>
          <w:p>
            <w:pPr>
              <w:pStyle w:val="Compact"/>
              <w:jc w:val="left"/>
            </w:pPr>
            <w:r>
              <w:t xml:space="preserve">$7,680</w:t>
            </w:r>
          </w:p>
        </w:tc>
      </w:tr>
      <w:tr>
        <w:tc>
          <w:tcPr/>
          <w:p>
            <w:pPr>
              <w:pStyle w:val="Compact"/>
              <w:jc w:val="left"/>
            </w:pPr>
            <w:r>
              <w:t xml:space="preserve">8</w:t>
            </w:r>
          </w:p>
        </w:tc>
        <w:tc>
          <w:tcPr/>
          <w:p>
            <w:pPr>
              <w:pStyle w:val="Compact"/>
              <w:jc w:val="left"/>
            </w:pPr>
            <w:r>
              <w:t xml:space="preserve">Performance-based commission structure (10% on quarterly revenue targets)</w:t>
            </w:r>
          </w:p>
        </w:tc>
        <w:tc>
          <w:tcPr/>
          <w:p>
            <w:pPr>
              <w:pStyle w:val="Compact"/>
              <w:jc w:val="left"/>
            </w:pPr>
            <w:r>
              <w:t xml:space="preserve">12 months</w:t>
            </w:r>
          </w:p>
        </w:tc>
        <w:tc>
          <w:tcPr/>
          <w:p>
            <w:pPr>
              <w:pStyle w:val="Compact"/>
              <w:jc w:val="left"/>
            </w:pPr>
            <w:r>
              <w:t xml:space="preserve">Variable</w:t>
            </w:r>
          </w:p>
        </w:tc>
        <w:tc>
          <w:tcPr/>
          <w:p>
            <w:pPr>
              <w:pStyle w:val="Compact"/>
              <w:jc w:val="left"/>
            </w:pPr>
            <w:r>
              <w:t xml:space="preserve">Est. $6,000</w:t>
            </w:r>
          </w:p>
        </w:tc>
      </w:tr>
      <w:tr>
        <w:tc>
          <w:tcPr/>
          <w:p>
            <w:pPr>
              <w:pStyle w:val="Compact"/>
              <w:jc w:val="left"/>
            </w:pPr>
            <w:r>
              <w:t xml:space="preserve">9</w:t>
            </w:r>
          </w:p>
        </w:tc>
        <w:tc>
          <w:tcPr/>
          <w:p>
            <w:pPr>
              <w:pStyle w:val="Compact"/>
              <w:jc w:val="left"/>
            </w:pPr>
            <w:r>
              <w:t xml:space="preserve">90-day post-placement performance review and adjustment support</w:t>
            </w:r>
          </w:p>
        </w:tc>
        <w:tc>
          <w:tcPr/>
          <w:p>
            <w:pPr>
              <w:pStyle w:val="Compact"/>
              <w:jc w:val="left"/>
            </w:pPr>
            <w:r>
              <w:t xml:space="preserve">3 months</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10</w:t>
            </w:r>
          </w:p>
        </w:tc>
        <w:tc>
          <w:tcPr/>
          <w:p>
            <w:pPr>
              <w:pStyle w:val="Compact"/>
              <w:jc w:val="left"/>
            </w:pPr>
            <w:r>
              <w:t xml:space="preserve">Travel and accommodation allowance for Sales Executive (Kinshasa local transport, client visits within DRC)</w:t>
            </w:r>
          </w:p>
        </w:tc>
        <w:tc>
          <w:tcPr/>
          <w:p>
            <w:pPr>
              <w:pStyle w:val="Compact"/>
              <w:jc w:val="left"/>
            </w:pPr>
            <w:r>
              <w:t xml:space="preserve">12 months</w:t>
            </w:r>
          </w:p>
        </w:tc>
        <w:tc>
          <w:tcPr/>
          <w:p>
            <w:pPr>
              <w:pStyle w:val="Compact"/>
              <w:jc w:val="left"/>
            </w:pPr>
            <w:r>
              <w:t xml:space="preserve">$400/mo</w:t>
            </w:r>
          </w:p>
        </w:tc>
        <w:tc>
          <w:tcPr/>
          <w:p>
            <w:pPr>
              <w:pStyle w:val="Compact"/>
              <w:jc w:val="left"/>
            </w:pPr>
            <w:r>
              <w:t xml:space="preserve">$4,800</w:t>
            </w:r>
          </w:p>
        </w:tc>
      </w:tr>
      <w:tr>
        <w:tc>
          <w:tcPr>
            <w:gridSpan w:val="4"/>
          </w:tcPr>
          <w:p>
            <w:pPr>
              <w:pStyle w:val="Compact"/>
              <w:jc w:val="right"/>
            </w:pPr>
            <w:r>
              <w:t xml:space="preserve">TOTAL ESTIMATED COST (USD)</w:t>
            </w:r>
          </w:p>
        </w:tc>
        <w:tc>
          <w:tcPr/>
          <w:p>
            <w:pPr>
              <w:pStyle w:val="Compact"/>
              <w:jc w:val="left"/>
            </w:pPr>
            <w:r>
              <w:t xml:space="preserve">$76,880</w:t>
            </w:r>
          </w:p>
        </w:tc>
      </w:tr>
      <w:tr>
        <w:tc>
          <w:tcPr>
            <w:gridSpan w:val="4"/>
          </w:tcPr>
          <w:p>
            <w:pPr>
              <w:pStyle w:val="Compact"/>
              <w:jc w:val="right"/>
            </w:pPr>
            <w:r>
              <w:t xml:space="preserve">Applicable VAT (16% – DR Congo standard rate)</w:t>
            </w:r>
          </w:p>
        </w:tc>
        <w:tc>
          <w:tcPr/>
          <w:p>
            <w:pPr>
              <w:pStyle w:val="Compact"/>
              <w:jc w:val="left"/>
            </w:pPr>
            <w:r>
              <w:t xml:space="preserve">$12,300.80</w:t>
            </w:r>
          </w:p>
        </w:tc>
      </w:tr>
      <w:tr>
        <w:tc>
          <w:tcPr>
            <w:gridSpan w:val="4"/>
          </w:tcPr>
          <w:p>
            <w:pPr>
              <w:pStyle w:val="Compact"/>
              <w:jc w:val="right"/>
            </w:pPr>
            <w:r>
              <w:t xml:space="preserve">GRAND TOTAL (USD, VAT inclusive)</w:t>
            </w:r>
          </w:p>
        </w:tc>
        <w:tc>
          <w:tcPr/>
          <w:p>
            <w:pPr>
              <w:pStyle w:val="Compact"/>
              <w:jc w:val="left"/>
            </w:pPr>
            <w:r>
              <w:t xml:space="preserve">$89,180.80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the Sales Executive salary benchmark may be subject to revision based on market conditions in Kinshasa, DR Congo.</w:t>
      </w:r>
    </w:p>
    <w:p>
      <w:pPr>
        <w:numPr>
          <w:ilvl w:val="0"/>
          <w:numId w:val="1001"/>
        </w:numPr>
        <w:pStyle w:val="Compact"/>
      </w:pPr>
      <w:r>
        <w:t xml:space="preserve">Payment terms: 40% advance upon acceptance of this quotation, 35% upon successful placement and commencement of the Sales Executive role, and 25% upon completion of the 90-day performance review period.</w:t>
      </w:r>
    </w:p>
    <w:p>
      <w:pPr>
        <w:numPr>
          <w:ilvl w:val="0"/>
          <w:numId w:val="1001"/>
        </w:numPr>
        <w:pStyle w:val="Compact"/>
      </w:pPr>
      <w:r>
        <w:t xml:space="preserve">All payments shall be made in US Dollars (USD) via bank transfer to the account of Africa Talent Solutions SARL, Banques et Finances pour l'Entreprise (BFE), Kinshasa, DR Congo.</w:t>
      </w:r>
    </w:p>
    <w:p>
      <w:pPr>
        <w:numPr>
          <w:ilvl w:val="0"/>
          <w:numId w:val="1001"/>
        </w:numPr>
        <w:pStyle w:val="Compact"/>
      </w:pPr>
      <w:r>
        <w:t xml:space="preserve">The Sales Executive engagement is governed by the Labour Code of the Democratic Republic of the Congo (Loi n° 002/007 du 20 février 2002). Any disputes shall be resolved through the competent labour courts in Kinshasa.</w:t>
      </w:r>
    </w:p>
    <w:p>
      <w:pPr>
        <w:numPr>
          <w:ilvl w:val="0"/>
          <w:numId w:val="1001"/>
        </w:numPr>
        <w:pStyle w:val="Compact"/>
      </w:pPr>
      <w:r>
        <w:t xml:space="preserve">Commission payments (Item 8) are variable and contingent upon the Sales Executive meeting or exceeding the quarterly revenue targets as mutually agreed in the employment contract. The estimated figure provided is for budgetary planning purposes only.</w:t>
      </w:r>
    </w:p>
    <w:p>
      <w:pPr>
        <w:numPr>
          <w:ilvl w:val="0"/>
          <w:numId w:val="1001"/>
        </w:numPr>
        <w:pStyle w:val="Compact"/>
      </w:pPr>
      <w:r>
        <w:t xml:space="preserve">Africa Talent Solutions SARL shall not be liable for any performance shortfalls of the Sales Executive beyond the 90-day review period. A replacement candidate may be sourced at 50% of the original recruitment fee if the position is vacated within the first 90 days due to performance reasons.</w:t>
      </w:r>
    </w:p>
    <w:p>
      <w:pPr>
        <w:numPr>
          <w:ilvl w:val="0"/>
          <w:numId w:val="1001"/>
        </w:numPr>
        <w:pStyle w:val="Compact"/>
      </w:pPr>
      <w:r>
        <w:t xml:space="preserve">All personal data collected during the recruitment process shall be handled in accordance with the data protection regulations applicable in the DR Congo.</w:t>
      </w:r>
    </w:p>
    <w:p>
      <w:pPr>
        <w:numPr>
          <w:ilvl w:val="0"/>
          <w:numId w:val="1001"/>
        </w:numPr>
        <w:pStyle w:val="Compact"/>
      </w:pPr>
      <w:r>
        <w:t xml:space="preserve">This quotation does not constitute a binding employment contract. The final terms of the Sales Executive's employment shall be set forth in a separate employment agreement between the client and the candidate.</w:t>
      </w:r>
    </w:p>
    <w:p>
      <w:pPr>
        <w:pStyle w:val="FirstParagraph"/>
      </w:pPr>
      <w:r>
        <w:rPr>
          <w:bCs/>
          <w:b/>
        </w:rPr>
        <w:t xml:space="preserve">Note:</w:t>
      </w:r>
      <w:r>
        <w:t xml:space="preserve"> </w:t>
      </w:r>
      <w:r>
        <w:t xml:space="preserve">The figures presented in this Quotation Estimate are based on current market rates in Kinshasa, DR Congo as of June 2025. The Sales Executive salary benchmark reflects the senior commercial professional market in the Kinshasa metropolitan area. Exchange rate fluctuations between USD and CDF (Congolese Franc) may affect local disbursement amounts. The client is advised to confirm all figures prior to formal acceptance.</w:t>
      </w:r>
    </w:p>
    <w:p>
      <w:pPr>
        <w:pStyle w:val="BodyText"/>
      </w:pPr>
      <w:r>
        <w:t xml:space="preserve">Acceptance and Authorization</w:t>
      </w:r>
    </w:p>
    <w:p>
      <w:pPr>
        <w:pStyle w:val="BodyText"/>
      </w:pPr>
      <w:r>
        <w:t xml:space="preserve">By signing below, the client acknowledges receipt of this Quotation Estimate and authorizes Africa Talent Solutions SARL to proceed with the recruitment and engagement of the Sales Executive in Kinshasa, DR Congo, under the terms and conditions outlined herein.</w:t>
      </w:r>
    </w:p>
    <w:p>
      <w:pPr>
        <w:pStyle w:val="BodyText"/>
      </w:pPr>
      <w:r>
        <w:rPr>
          <w:bCs/>
          <w:b/>
        </w:rPr>
        <w:t xml:space="preserve">For Africa Talent Solutions SARL</w:t>
      </w:r>
    </w:p>
    <w:p>
      <w:pPr>
        <w:pStyle w:val="BodyText"/>
      </w:pPr>
      <w:r>
        <w:t xml:space="preserve">Name: Dr. Amina Kanku</w:t>
      </w:r>
      <w:r>
        <w:br/>
      </w:r>
      <w:r>
        <w:t xml:space="preserve">Title: Managing Director</w:t>
      </w:r>
      <w:r>
        <w:br/>
      </w:r>
      <w:r>
        <w:t xml:space="preserve">Date: _______________</w:t>
      </w:r>
    </w:p>
    <w:p>
      <w:pPr>
        <w:pStyle w:val="BodyText"/>
      </w:pPr>
      <w:r>
        <w:rPr>
          <w:bCs/>
          <w:b/>
        </w:rPr>
        <w:t xml:space="preserve">For Congo Mining &amp; Resources Ltd. (Client)</w:t>
      </w:r>
    </w:p>
    <w:p>
      <w:pPr>
        <w:pStyle w:val="BodyText"/>
      </w:pPr>
      <w:r>
        <w:t xml:space="preserve">Name: Mr. Jean-Pierre Mbuyi</w:t>
      </w:r>
      <w:r>
        <w:br/>
      </w:r>
      <w:r>
        <w:t xml:space="preserve">Title: HR Director</w:t>
      </w:r>
      <w:r>
        <w:br/>
      </w:r>
      <w:r>
        <w:t xml:space="preserve">Date: _______________</w:t>
      </w:r>
    </w:p>
    <w:p>
      <w:pPr>
        <w:pStyle w:val="BodyText"/>
      </w:pPr>
      <w:r>
        <w:t xml:space="preserve">Africa Talent Solutions SARL | 12 Avenue de la Paix, Gombe, Kinshasa, DR Congo | RC: CD-KIN-2019-45872</w:t>
      </w:r>
    </w:p>
    <w:p>
      <w:pPr>
        <w:pStyle w:val="BodyText"/>
      </w:pPr>
      <w:r>
        <w:t xml:space="preserve">This Quotation Estimate (Ref: QTE-2025-KE-0347) is a confidential document intended solely for the named recipient. Unauthorized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DR Congo Kinshasa</dc:title>
  <dc:creator/>
  <dc:language>en</dc:language>
  <cp:keywords/>
  <dcterms:created xsi:type="dcterms:W3CDTF">2026-10-10T09:00:00Z</dcterms:created>
  <dcterms:modified xsi:type="dcterms:W3CDTF">2026-10-10T09:00:00Z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