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Professional Recruitment &amp; Placement Services – Sales Executive Position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QE-2025-FRA-0047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Client Company Name – Head Office, Frankfurt am Main, Germany</w:t>
            </w:r>
          </w:p>
        </w:tc>
      </w:tr>
      <w:tr>
        <w:tc>
          <w:tcPr/>
          <w:p>
            <w:pPr>
              <w:pStyle w:val="Compact"/>
              <w:jc w:val="left"/>
            </w:pPr>
            <w:r>
              <w:t xml:space="preserve">Prepared By</w:t>
            </w:r>
          </w:p>
        </w:tc>
        <w:tc>
          <w:tcPr/>
          <w:p>
            <w:pPr>
              <w:pStyle w:val="Compact"/>
              <w:jc w:val="left"/>
            </w:pPr>
            <w:r>
              <w:t xml:space="preserve">Meridian Talent Solutions GmbH, Taunusanlage 12, 60325 Frankfurt am Main, Germany</w:t>
            </w:r>
          </w:p>
        </w:tc>
      </w:tr>
      <w:tr>
        <w:tc>
          <w:tcPr/>
          <w:p>
            <w:pPr>
              <w:pStyle w:val="Compact"/>
              <w:jc w:val="left"/>
            </w:pPr>
            <w:r>
              <w:t xml:space="preserve">Contact Person</w:t>
            </w:r>
          </w:p>
        </w:tc>
        <w:tc>
          <w:tcPr/>
          <w:p>
            <w:pPr>
              <w:pStyle w:val="Compact"/>
              <w:jc w:val="left"/>
            </w:pPr>
            <w:r>
              <w:t xml:space="preserve">Dr. Katharina Weber – Senior Account Manager, +49 69 5550 1234, k.weber@meridiantalent.de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Talent Solutions GmbH to provide a comprehensive and transparent cost breakdown for the recruitment, screening, and placement of a qualified</w:t>
      </w:r>
      <w:r>
        <w:t xml:space="preserve"> </w:t>
      </w:r>
      <w:r>
        <w:t xml:space="preserve">Sales Executive</w:t>
      </w:r>
      <w:r>
        <w:t xml:space="preserve"> </w:t>
      </w:r>
      <w:r>
        <w:t xml:space="preserve">for the client's operations in</w:t>
      </w:r>
      <w:r>
        <w:t xml:space="preserve"> </w:t>
      </w:r>
      <w:r>
        <w:t xml:space="preserve">Germany Frankfurt</w:t>
      </w:r>
      <w:r>
        <w:t xml:space="preserve">. The purpose of this document is to outline all professional services to be rendered, the associated fees, the scope of engagement, and the applicable terms and conditions governing this recruitment assignment. All figures presented herein are exclusive of German Value Added Tax (VAT / Umsatzsteuer) at the current statutory rate of 19%, which will be added to the final invoice upon successful placement.</w:t>
      </w:r>
    </w:p>
    <w:bookmarkEnd w:id="21"/>
    <w:bookmarkStart w:id="22" w:name="X36bc44a84db45c85a444a0aafefc327dc9ed2d3"/>
    <w:p>
      <w:pPr>
        <w:pStyle w:val="Heading2"/>
      </w:pPr>
      <w:r>
        <w:t xml:space="preserve">2. Scope of Services – Sales Executive Placement in Germany Frankfurt</w:t>
      </w:r>
    </w:p>
    <w:p>
      <w:pPr>
        <w:pStyle w:val="FirstParagraph"/>
      </w:pPr>
      <w:r>
        <w:t xml:space="preserve">Meridian Talent Solutions GmbH shall provide the following end-to-end recruitment services for the</w:t>
      </w:r>
      <w:r>
        <w:t xml:space="preserve"> </w:t>
      </w:r>
      <w:r>
        <w:t xml:space="preserve">Sales Executive</w:t>
      </w:r>
      <w:r>
        <w:t xml:space="preserve"> </w:t>
      </w:r>
      <w:r>
        <w:t xml:space="preserve">position based in</w:t>
      </w:r>
      <w:r>
        <w:t xml:space="preserve"> </w:t>
      </w:r>
      <w:r>
        <w:t xml:space="preserve">Germany Frankfurt</w:t>
      </w:r>
      <w:r>
        <w:t xml:space="preserve">:</w:t>
      </w:r>
    </w:p>
    <w:p>
      <w:pPr>
        <w:numPr>
          <w:ilvl w:val="0"/>
          <w:numId w:val="1001"/>
        </w:numPr>
        <w:pStyle w:val="Compact"/>
      </w:pPr>
      <w:r>
        <w:rPr>
          <w:bCs/>
          <w:b/>
        </w:rPr>
        <w:t xml:space="preserve">Role Definition &amp; Market Analysis:</w:t>
      </w:r>
      <w:r>
        <w:t xml:space="preserve"> </w:t>
      </w:r>
      <w:r>
        <w:t xml:space="preserve">Collaborative workshop with the client's HR and business leadership to define the precise competency profile, KPIs, and reporting structure for the Sales Executive role within the Frankfurt metropolitan area and the broader Hesse region.</w:t>
      </w:r>
    </w:p>
    <w:p>
      <w:pPr>
        <w:numPr>
          <w:ilvl w:val="0"/>
          <w:numId w:val="1001"/>
        </w:numPr>
        <w:pStyle w:val="Compact"/>
      </w:pPr>
      <w:r>
        <w:rPr>
          <w:bCs/>
          <w:b/>
        </w:rPr>
        <w:t xml:space="preserve">Market Sourcing &amp; Candidate Identification:</w:t>
      </w:r>
      <w:r>
        <w:t xml:space="preserve"> </w:t>
      </w:r>
      <w:r>
        <w:t xml:space="preserve">Active and passive sourcing of qualified Sales Executive candidates through proprietary databases, professional networks (LinkedIn, Xing), industry associations, and targeted outreach across Frankfurt, Offenbach, and the Rhein-Main economic region.</w:t>
      </w:r>
    </w:p>
    <w:p>
      <w:pPr>
        <w:numPr>
          <w:ilvl w:val="0"/>
          <w:numId w:val="1001"/>
        </w:numPr>
        <w:pStyle w:val="Compact"/>
      </w:pPr>
      <w:r>
        <w:rPr>
          <w:bCs/>
          <w:b/>
        </w:rPr>
        <w:t xml:space="preserve">Screening &amp; Assessment:</w:t>
      </w:r>
      <w:r>
        <w:t xml:space="preserve"> </w:t>
      </w:r>
      <w:r>
        <w:t xml:space="preserve">Conducting structured telephone and in-person interviews, psychometric assessments, sales aptitude testing, and reference verification for a minimum of five (5) shortlisted candidates.</w:t>
      </w:r>
    </w:p>
    <w:p>
      <w:pPr>
        <w:numPr>
          <w:ilvl w:val="0"/>
          <w:numId w:val="1001"/>
        </w:numPr>
        <w:pStyle w:val="Compact"/>
      </w:pPr>
      <w:r>
        <w:rPr>
          <w:bCs/>
          <w:b/>
        </w:rPr>
        <w:t xml:space="preserve">Shortlist Presentation:</w:t>
      </w:r>
      <w:r>
        <w:t xml:space="preserve"> </w:t>
      </w:r>
      <w:r>
        <w:t xml:space="preserve">Delivery of a curated shortlist of no fewer than three (3) fully vetted Sales Executive candidates, complete with detailed CVs, assessment reports, and salary expectations, within twenty-one (21) business days of contract commencement.</w:t>
      </w:r>
    </w:p>
    <w:p>
      <w:pPr>
        <w:numPr>
          <w:ilvl w:val="0"/>
          <w:numId w:val="1001"/>
        </w:numPr>
        <w:pStyle w:val="Compact"/>
      </w:pPr>
      <w:r>
        <w:rPr>
          <w:bCs/>
          <w:b/>
        </w:rPr>
        <w:t xml:space="preserve">Interview Coordination &amp; Facilitation:</w:t>
      </w:r>
      <w:r>
        <w:t xml:space="preserve"> </w:t>
      </w:r>
      <w:r>
        <w:t xml:space="preserve">Scheduling, logistical coordination, and facilitation of all client-led interview rounds conducted at the client's premises in Germany Frankfurt or via secure video conference.</w:t>
      </w:r>
    </w:p>
    <w:p>
      <w:pPr>
        <w:numPr>
          <w:ilvl w:val="0"/>
          <w:numId w:val="1001"/>
        </w:numPr>
        <w:pStyle w:val="Compact"/>
      </w:pPr>
      <w:r>
        <w:rPr>
          <w:bCs/>
          <w:b/>
        </w:rPr>
        <w:t xml:space="preserve">Negotiation Support &amp; Offer Management:</w:t>
      </w:r>
      <w:r>
        <w:t xml:space="preserve"> </w:t>
      </w:r>
      <w:r>
        <w:t xml:space="preserve">Professional support in salary negotiation, contract structuring in compliance with German labour law (BGB, TzBfG), and preparation of the formal employment offer letter.</w:t>
      </w:r>
    </w:p>
    <w:p>
      <w:pPr>
        <w:numPr>
          <w:ilvl w:val="0"/>
          <w:numId w:val="1001"/>
        </w:numPr>
        <w:pStyle w:val="Compact"/>
      </w:pPr>
      <w:r>
        <w:rPr>
          <w:bCs/>
          <w:b/>
        </w:rPr>
        <w:t xml:space="preserve">Onboarding Assistance:</w:t>
      </w:r>
      <w:r>
        <w:t xml:space="preserve"> </w:t>
      </w:r>
      <w:r>
        <w:t xml:space="preserve">Thirty (30) days of post-placement support including integration coaching, probationary period check-ins, and performance feedback sessions for the newly appointed Sales Executive.</w:t>
      </w:r>
    </w:p>
    <w:bookmarkEnd w:id="22"/>
    <w:bookmarkStart w:id="23" w:name="Xcb33e6cae4780dc3a5f63741d217775393ee7e2"/>
    <w:p>
      <w:pPr>
        <w:pStyle w:val="Heading2"/>
      </w:pPr>
      <w:r>
        <w:t xml:space="preserve">3. Position Summary – Sales Executive, Germany Frankfurt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Job Title</w:t>
            </w:r>
          </w:p>
        </w:tc>
        <w:tc>
          <w:tcPr/>
          <w:p>
            <w:pPr>
              <w:pStyle w:val="Compact"/>
              <w:jc w:val="left"/>
            </w:pPr>
            <w:r>
              <w:t xml:space="preserve">Sales Executive (Vertriebsleiter / Sales Manager)</w:t>
            </w:r>
          </w:p>
        </w:tc>
      </w:tr>
      <w:tr>
        <w:tc>
          <w:tcPr/>
          <w:p>
            <w:pPr>
              <w:pStyle w:val="Compact"/>
              <w:jc w:val="left"/>
            </w:pPr>
            <w:r>
              <w:t xml:space="preserve">Location</w:t>
            </w:r>
          </w:p>
        </w:tc>
        <w:tc>
          <w:tcPr/>
          <w:p>
            <w:pPr>
              <w:pStyle w:val="Compact"/>
              <w:jc w:val="left"/>
            </w:pPr>
            <w:r>
              <w:t xml:space="preserve">Frankfurt am Main, Germany (Hybrid: 3 days office / 2 days remote)</w:t>
            </w:r>
          </w:p>
        </w:tc>
      </w:tr>
      <w:tr>
        <w:tc>
          <w:tcPr/>
          <w:p>
            <w:pPr>
              <w:pStyle w:val="Compact"/>
              <w:jc w:val="left"/>
            </w:pPr>
            <w:r>
              <w:t xml:space="preserve">Employment Type</w:t>
            </w:r>
          </w:p>
        </w:tc>
        <w:tc>
          <w:tcPr/>
          <w:p>
            <w:pPr>
              <w:pStyle w:val="Compact"/>
              <w:jc w:val="left"/>
            </w:pPr>
            <w:r>
              <w:t xml:space="preserve">Full-time, permanent (Unbefristetes Arbeitsverhältnis)</w:t>
            </w:r>
          </w:p>
        </w:tc>
      </w:tr>
      <w:tr>
        <w:tc>
          <w:tcPr/>
          <w:p>
            <w:pPr>
              <w:pStyle w:val="Compact"/>
              <w:jc w:val="left"/>
            </w:pPr>
            <w:r>
              <w:t xml:space="preserve">Reporting Line</w:t>
            </w:r>
          </w:p>
        </w:tc>
        <w:tc>
          <w:tcPr/>
          <w:p>
            <w:pPr>
              <w:pStyle w:val="Compact"/>
              <w:jc w:val="left"/>
            </w:pPr>
            <w:r>
              <w:t xml:space="preserve">Head of Sales / Regional Director, DACH</w:t>
            </w:r>
          </w:p>
        </w:tc>
      </w:tr>
      <w:tr>
        <w:tc>
          <w:tcPr/>
          <w:p>
            <w:pPr>
              <w:pStyle w:val="Compact"/>
              <w:jc w:val="left"/>
            </w:pPr>
            <w:r>
              <w:t xml:space="preserve">Key Responsibilities</w:t>
            </w:r>
          </w:p>
        </w:tc>
        <w:tc>
          <w:tcPr/>
          <w:p>
            <w:pPr>
              <w:pStyle w:val="Compact"/>
              <w:jc w:val="left"/>
            </w:pPr>
            <w:r>
              <w:t xml:space="preserve">Developing and executing regional sales strategy for the Rhein-Main area; managing a portfolio of B2B enterprise accounts; leading a team of 4–6 junior sales representatives; achieving quarterly revenue targets of €2.5M; representing the company at industry trade fairs in Frankfurt and beyond.</w:t>
            </w:r>
          </w:p>
        </w:tc>
      </w:tr>
      <w:tr>
        <w:tc>
          <w:tcPr/>
          <w:p>
            <w:pPr>
              <w:pStyle w:val="Compact"/>
              <w:jc w:val="left"/>
            </w:pPr>
            <w:r>
              <w:t xml:space="preserve">Required Qualifications</w:t>
            </w:r>
          </w:p>
        </w:tc>
        <w:tc>
          <w:tcPr/>
          <w:p>
            <w:pPr>
              <w:pStyle w:val="Compact"/>
              <w:jc w:val="left"/>
            </w:pPr>
            <w:r>
              <w:t xml:space="preserve">Minimum 7 years of progressive B2B sales experience in the DACH market; degree in Business Administration, Economics, or equivalent; proven track record of exceeding revenue targets; fluency in German and English; strong CRM proficiency (SAP Sales Cloud, Salesforce).</w:t>
            </w:r>
          </w:p>
        </w:tc>
      </w:tr>
      <w:tr>
        <w:tc>
          <w:tcPr/>
          <w:p>
            <w:pPr>
              <w:pStyle w:val="Compact"/>
              <w:jc w:val="left"/>
            </w:pPr>
            <w:r>
              <w:t xml:space="preserve">Target Gross Annual Salary</w:t>
            </w:r>
          </w:p>
        </w:tc>
        <w:tc>
          <w:tcPr/>
          <w:p>
            <w:pPr>
              <w:pStyle w:val="Compact"/>
              <w:jc w:val="left"/>
            </w:pPr>
            <w:r>
              <w:t xml:space="preserve">€85,000 – €110,000 (base) + performance bonus (15–25%) + company vehicle + 30 days annual leave</w:t>
            </w:r>
          </w:p>
        </w:tc>
      </w:tr>
    </w:tbl>
    <w:bookmarkEnd w:id="23"/>
    <w:bookmarkStart w:id="24" w:name="cost-breakdown-quotation-estimate"/>
    <w:p>
      <w:pPr>
        <w:pStyle w:val="Heading2"/>
      </w:pPr>
      <w:r>
        <w:t xml:space="preserve">4. Cost Breakdown – Quotation Estimate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Fee (EUR, excl. VAT)</w:t>
            </w:r>
          </w:p>
        </w:tc>
      </w:tr>
      <w:tr>
        <w:tc>
          <w:tcPr/>
          <w:p>
            <w:pPr>
              <w:pStyle w:val="Compact"/>
              <w:jc w:val="left"/>
            </w:pPr>
            <w:r>
              <w:t xml:space="preserve">Recruitment &amp; Sourcing Fee</w:t>
            </w:r>
          </w:p>
        </w:tc>
        <w:tc>
          <w:tcPr/>
          <w:p>
            <w:pPr>
              <w:pStyle w:val="Compact"/>
              <w:jc w:val="left"/>
            </w:pPr>
            <w:r>
              <w:t xml:space="preserve">End-to-end candidate sourcing, screening, and shortlist delivery for the Sales Executive role in Germany Frankfurt</w:t>
            </w:r>
          </w:p>
        </w:tc>
        <w:tc>
          <w:tcPr/>
          <w:p>
            <w:pPr>
              <w:pStyle w:val="Compact"/>
              <w:jc w:val="left"/>
            </w:pPr>
            <w:r>
              <w:t xml:space="preserve">€12,500.00</w:t>
            </w:r>
          </w:p>
        </w:tc>
      </w:tr>
      <w:tr>
        <w:tc>
          <w:tcPr/>
          <w:p>
            <w:pPr>
              <w:pStyle w:val="Compact"/>
              <w:jc w:val="left"/>
            </w:pPr>
            <w:r>
              <w:t xml:space="preserve">Assessment &amp; Psychometric Testing</w:t>
            </w:r>
          </w:p>
        </w:tc>
        <w:tc>
          <w:tcPr/>
          <w:p>
            <w:pPr>
              <w:pStyle w:val="Compact"/>
              <w:jc w:val="left"/>
            </w:pPr>
            <w:r>
              <w:t xml:space="preserve">Licenced sales aptitude and leadership assessment for up to 5 candidates</w:t>
            </w:r>
          </w:p>
        </w:tc>
        <w:tc>
          <w:tcPr/>
          <w:p>
            <w:pPr>
              <w:pStyle w:val="Compact"/>
              <w:jc w:val="left"/>
            </w:pPr>
            <w:r>
              <w:t xml:space="preserve">€2,800.00</w:t>
            </w:r>
          </w:p>
        </w:tc>
      </w:tr>
      <w:tr>
        <w:tc>
          <w:tcPr/>
          <w:p>
            <w:pPr>
              <w:pStyle w:val="Compact"/>
              <w:jc w:val="left"/>
            </w:pPr>
            <w:r>
              <w:t xml:space="preserve">Interview Facilitation &amp; Coordination</w:t>
            </w:r>
          </w:p>
        </w:tc>
        <w:tc>
          <w:tcPr/>
          <w:p>
            <w:pPr>
              <w:pStyle w:val="Compact"/>
              <w:jc w:val="left"/>
            </w:pPr>
            <w:r>
              <w:t xml:space="preserve">Logistical management of all interview rounds in Frankfurt</w:t>
            </w:r>
          </w:p>
        </w:tc>
        <w:tc>
          <w:tcPr/>
          <w:p>
            <w:pPr>
              <w:pStyle w:val="Compact"/>
              <w:jc w:val="left"/>
            </w:pPr>
            <w:r>
              <w:t xml:space="preserve">€1,200.00</w:t>
            </w:r>
          </w:p>
        </w:tc>
      </w:tr>
      <w:tr>
        <w:tc>
          <w:tcPr/>
          <w:p>
            <w:pPr>
              <w:pStyle w:val="Compact"/>
              <w:jc w:val="left"/>
            </w:pPr>
            <w:r>
              <w:t xml:space="preserve">Negotiation &amp; Contract Support</w:t>
            </w:r>
          </w:p>
        </w:tc>
        <w:tc>
          <w:tcPr/>
          <w:p>
            <w:pPr>
              <w:pStyle w:val="Compact"/>
              <w:jc w:val="left"/>
            </w:pPr>
            <w:r>
              <w:t xml:space="preserve">Salary negotiation, German employment contract drafting, and offer management</w:t>
            </w:r>
          </w:p>
        </w:tc>
        <w:tc>
          <w:tcPr/>
          <w:p>
            <w:pPr>
              <w:pStyle w:val="Compact"/>
              <w:jc w:val="left"/>
            </w:pPr>
            <w:r>
              <w:t xml:space="preserve">€1,500.00</w:t>
            </w:r>
          </w:p>
        </w:tc>
      </w:tr>
      <w:tr>
        <w:tc>
          <w:tcPr/>
          <w:p>
            <w:pPr>
              <w:pStyle w:val="Compact"/>
              <w:jc w:val="left"/>
            </w:pPr>
            <w:r>
              <w:t xml:space="preserve">Onboarding &amp; Probation Support</w:t>
            </w:r>
          </w:p>
        </w:tc>
        <w:tc>
          <w:tcPr/>
          <w:p>
            <w:pPr>
              <w:pStyle w:val="Compact"/>
              <w:jc w:val="left"/>
            </w:pPr>
            <w:r>
              <w:t xml:space="preserve">30-day post-placement integration coaching and performance check-ins</w:t>
            </w:r>
          </w:p>
        </w:tc>
        <w:tc>
          <w:tcPr/>
          <w:p>
            <w:pPr>
              <w:pStyle w:val="Compact"/>
              <w:jc w:val="left"/>
            </w:pPr>
            <w:r>
              <w:t xml:space="preserve">€1,800.00</w:t>
            </w:r>
          </w:p>
        </w:tc>
      </w:tr>
      <w:tr>
        <w:tc>
          <w:tcPr/>
          <w:p>
            <w:pPr>
              <w:pStyle w:val="Compact"/>
              <w:jc w:val="left"/>
            </w:pPr>
            <w:r>
              <w:t xml:space="preserve">Market Intelligence Report</w:t>
            </w:r>
          </w:p>
        </w:tc>
        <w:tc>
          <w:tcPr/>
          <w:p>
            <w:pPr>
              <w:pStyle w:val="Compact"/>
              <w:jc w:val="left"/>
            </w:pPr>
            <w:r>
              <w:t xml:space="preserve">Competitive salary benchmarking and talent landscape analysis for Sales Executive roles in Germany Frankfurt</w:t>
            </w:r>
          </w:p>
        </w:tc>
        <w:tc>
          <w:tcPr/>
          <w:p>
            <w:pPr>
              <w:pStyle w:val="Compact"/>
              <w:jc w:val="left"/>
            </w:pPr>
            <w:r>
              <w:t xml:space="preserve">€950.00</w:t>
            </w:r>
          </w:p>
        </w:tc>
      </w:tr>
      <w:tr>
        <w:tc>
          <w:tcPr>
            <w:gridSpan w:val="2"/>
          </w:tcPr>
          <w:p>
            <w:pPr>
              <w:pStyle w:val="Compact"/>
              <w:jc w:val="left"/>
            </w:pPr>
            <w:r>
              <w:t xml:space="preserve">Subtotal (excl. 19% VAT)</w:t>
            </w:r>
          </w:p>
        </w:tc>
        <w:tc>
          <w:tcPr/>
          <w:p>
            <w:pPr>
              <w:pStyle w:val="Compact"/>
              <w:jc w:val="left"/>
            </w:pPr>
            <w:r>
              <w:t xml:space="preserve">€20,750.00</w:t>
            </w:r>
          </w:p>
        </w:tc>
      </w:tr>
      <w:tr>
        <w:tc>
          <w:tcPr>
            <w:gridSpan w:val="2"/>
          </w:tcPr>
          <w:p>
            <w:pPr>
              <w:pStyle w:val="Compact"/>
              <w:jc w:val="left"/>
            </w:pPr>
            <w:r>
              <w:t xml:space="preserve">VAT (19% – Umsatzsteuer)</w:t>
            </w:r>
          </w:p>
        </w:tc>
        <w:tc>
          <w:tcPr/>
          <w:p>
            <w:pPr>
              <w:pStyle w:val="Compact"/>
              <w:jc w:val="left"/>
            </w:pPr>
            <w:r>
              <w:t xml:space="preserve">€3,942.50</w:t>
            </w:r>
          </w:p>
        </w:tc>
      </w:tr>
      <w:tr>
        <w:tc>
          <w:tcPr>
            <w:gridSpan w:val="2"/>
          </w:tcPr>
          <w:p>
            <w:pPr>
              <w:pStyle w:val="Compact"/>
              <w:jc w:val="left"/>
            </w:pPr>
            <w:r>
              <w:t xml:space="preserve">Total Quotation Estimate (incl. VAT)</w:t>
            </w:r>
          </w:p>
        </w:tc>
        <w:tc>
          <w:tcPr/>
          <w:p>
            <w:pPr>
              <w:pStyle w:val="Compact"/>
              <w:jc w:val="left"/>
            </w:pPr>
            <w:r>
              <w:t xml:space="preserve">€24,692.50</w:t>
            </w:r>
          </w:p>
        </w:tc>
      </w:tr>
    </w:tbl>
    <w:bookmarkEnd w:id="24"/>
    <w:bookmarkStart w:id="25" w:name="payment-terms"/>
    <w:p>
      <w:pPr>
        <w:pStyle w:val="Heading2"/>
      </w:pPr>
      <w:r>
        <w:t xml:space="preserve">5. Payment Terms</w:t>
      </w:r>
    </w:p>
    <w:p>
      <w:pPr>
        <w:numPr>
          <w:ilvl w:val="0"/>
          <w:numId w:val="1002"/>
        </w:numPr>
        <w:pStyle w:val="Compact"/>
      </w:pPr>
      <w:r>
        <w:t xml:space="preserve">40% of the total Quotation Estimate amount (€9,877.00 incl. VAT) is due upon signing of the Service Agreement and commencement of the recruitment process.</w:t>
      </w:r>
    </w:p>
    <w:p>
      <w:pPr>
        <w:numPr>
          <w:ilvl w:val="0"/>
          <w:numId w:val="1002"/>
        </w:numPr>
        <w:pStyle w:val="Compact"/>
      </w:pPr>
      <w:r>
        <w:t xml:space="preserve">50% of the total amount (€12,346.25 incl. VAT) is due upon the candidate's acceptance of the employment offer and signing of the German employment contract.</w:t>
      </w:r>
    </w:p>
    <w:p>
      <w:pPr>
        <w:numPr>
          <w:ilvl w:val="0"/>
          <w:numId w:val="1002"/>
        </w:numPr>
        <w:pStyle w:val="Compact"/>
      </w:pPr>
      <w:r>
        <w:t xml:space="preserve">10% of the total amount (€2,469.25 incl. VAT) is due upon successful completion of the 30-day onboarding and probation support period.</w:t>
      </w:r>
    </w:p>
    <w:p>
      <w:pPr>
        <w:numPr>
          <w:ilvl w:val="0"/>
          <w:numId w:val="1002"/>
        </w:numPr>
        <w:pStyle w:val="Compact"/>
      </w:pPr>
      <w:r>
        <w:t xml:space="preserve">All payments are to be made via bank transfer (SEPA) to the account of Meridian Talent Solutions GmbH, IBAN: DE89 3704 0044 0532 0130 00, BIC: COBADEFFXXX, within 14 calendar days of invoice date.</w:t>
      </w:r>
    </w:p>
    <w:bookmarkEnd w:id="25"/>
    <w:bookmarkStart w:id="26" w:name="terms-conditions"/>
    <w:p>
      <w:pPr>
        <w:pStyle w:val="Heading2"/>
      </w:pPr>
      <w:r>
        <w:t xml:space="preserve">6. Terms &amp; Conditions</w:t>
      </w:r>
    </w:p>
    <w:p>
      <w:pPr>
        <w:numPr>
          <w:ilvl w:val="0"/>
          <w:numId w:val="1003"/>
        </w:numPr>
        <w:pStyle w:val="Compact"/>
      </w:pPr>
      <w:r>
        <w:t xml:space="preserve">This Quotation Estimate is valid for thirty (30) calendar days from the date of issue. Beyond this period, fees are subject to revision based on prevailing market conditions in Germany Frankfurt.</w:t>
      </w:r>
    </w:p>
    <w:p>
      <w:pPr>
        <w:numPr>
          <w:ilvl w:val="0"/>
          <w:numId w:val="1003"/>
        </w:numPr>
        <w:pStyle w:val="Compact"/>
      </w:pPr>
      <w:r>
        <w:t xml:space="preserve">A replacement guarantee of ninety (90) days is provided: should the placed Sales Executive resign or be terminated for cause within this period, Meridian Talent Solutions shall, at no additional cost, source and place a replacement candidate of equivalent calibre.</w:t>
      </w:r>
    </w:p>
    <w:p>
      <w:pPr>
        <w:numPr>
          <w:ilvl w:val="0"/>
          <w:numId w:val="1003"/>
        </w:numPr>
        <w:pStyle w:val="Compact"/>
      </w:pPr>
      <w:r>
        <w:t xml:space="preserve">All candidate data shall be processed in strict compliance with the EU General Data Protection Regulation (GDPR / DSGVO) and the German Federal Data Protection Act (BDSG). A separate Data Processing Agreement (DPA) will be executed prior to any candidate data transfer.</w:t>
      </w:r>
    </w:p>
    <w:p>
      <w:pPr>
        <w:numPr>
          <w:ilvl w:val="0"/>
          <w:numId w:val="1003"/>
        </w:numPr>
        <w:pStyle w:val="Compact"/>
      </w:pPr>
      <w:r>
        <w:t xml:space="preserve">This Quotation Estimate does not constitute a binding employment contract between the client and the placed Sales Executive. The employment relationship is governed exclusively by the terms of the German employment contract concluded between the parties.</w:t>
      </w:r>
    </w:p>
    <w:p>
      <w:pPr>
        <w:numPr>
          <w:ilvl w:val="0"/>
          <w:numId w:val="1003"/>
        </w:numPr>
        <w:pStyle w:val="Compact"/>
      </w:pPr>
      <w:r>
        <w:t xml:space="preserve">Any disputes arising from this engagement shall be subject to the exclusive jurisdiction of the competent courts in Frankfurt am Main, Germany, and shall be governed by the laws of the Federal Republic of Germany.</w:t>
      </w:r>
    </w:p>
    <w:p>
      <w:pPr>
        <w:numPr>
          <w:ilvl w:val="0"/>
          <w:numId w:val="1003"/>
        </w:numPr>
        <w:pStyle w:val="Compact"/>
      </w:pPr>
      <w:r>
        <w:t xml:space="preserve">Confidentiality: Both parties agree to maintain strict confidentiality regarding all business information, candidate data, and the terms of this Quotation Estimate for a period of two (2) years following the completion of the engagement.</w:t>
      </w:r>
    </w:p>
    <w:bookmarkEnd w:id="26"/>
    <w:bookmarkStart w:id="27" w:name="acceptance-authorization"/>
    <w:p>
      <w:pPr>
        <w:pStyle w:val="Heading2"/>
      </w:pPr>
      <w:r>
        <w:t xml:space="preserve">7. Acceptance &amp; Authorization</w:t>
      </w:r>
    </w:p>
    <w:p>
      <w:pPr>
        <w:pStyle w:val="FirstParagraph"/>
      </w:pPr>
      <w:r>
        <w:t xml:space="preserve">By signing below, the client acknowledges and accepts the terms, conditions, and fees set forth in this Quotation Estimate for the recruitment and placement of a Sales Executive in Germany Frankfurt. This signature authorizes Meridian Talent Solutions GmbH to commence the recruitment process as described herein.</w:t>
      </w:r>
    </w:p>
    <w:p>
      <w:pPr>
        <w:pStyle w:val="BodyText"/>
      </w:pPr>
      <w:r>
        <w:rPr>
          <w:bCs/>
          <w:b/>
        </w:rPr>
        <w:t xml:space="preserve">For and on behalf of the Client:</w:t>
      </w:r>
    </w:p>
    <w:p>
      <w:pPr>
        <w:pStyle w:val="BodyText"/>
      </w:pPr>
      <w:r>
        <w:t xml:space="preserve">Name: ______________________________</w:t>
      </w:r>
      <w:r>
        <w:br/>
      </w:r>
      <w:r>
        <w:t xml:space="preserve">Title: ______________________________</w:t>
      </w:r>
      <w:r>
        <w:br/>
      </w:r>
      <w:r>
        <w:t xml:space="preserve">Signature &amp; Date: ______________________________</w:t>
      </w:r>
    </w:p>
    <w:p>
      <w:pPr>
        <w:pStyle w:val="BodyText"/>
      </w:pPr>
      <w:r>
        <w:rPr>
          <w:bCs/>
          <w:b/>
        </w:rPr>
        <w:t xml:space="preserve">For and on behalf of Meridian Talent Solutions GmbH:</w:t>
      </w:r>
    </w:p>
    <w:p>
      <w:pPr>
        <w:pStyle w:val="BodyText"/>
      </w:pPr>
      <w:r>
        <w:t xml:space="preserve">Name: Dr. Katharina Weber</w:t>
      </w:r>
      <w:r>
        <w:br/>
      </w:r>
      <w:r>
        <w:t xml:space="preserve">Title: Senior Account Manager</w:t>
      </w:r>
      <w:r>
        <w:br/>
      </w:r>
      <w:r>
        <w:t xml:space="preserve">Signature &amp; Date: ______________________________</w:t>
      </w:r>
    </w:p>
    <w:p>
      <w:pPr>
        <w:pStyle w:val="BodyText"/>
      </w:pPr>
      <w:r>
        <w:rPr>
          <w:bCs/>
          <w:b/>
        </w:rPr>
        <w:t xml:space="preserve">Important Notice:</w:t>
      </w:r>
      <w:r>
        <w:t xml:space="preserve"> </w:t>
      </w:r>
      <w:r>
        <w:t xml:space="preserve">This Quotation Estimate (QE-2025-FRA-0047) is a commercial document issued for the purpose of proposing professional recruitment services for a Sales Executive position in Germany Frankfurt. It does not create any employment relationship, agency relationship, or partnership between the parties. All service deliverables are subject to the final executed Service Agreement. For any queries or amendments to this Quotation Estimate, please contact the undersigned account manager within the validity period stated above.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Germany Frankfurt</dc:title>
  <dc:creator/>
  <dc:language>en</dc:language>
  <cp:keywords/>
  <dcterms:created xsi:type="dcterms:W3CDTF">2026-10-10T06:19:08Z</dcterms:created>
  <dcterms:modified xsi:type="dcterms:W3CDTF">2026-10-10T06:19:08Z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