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Professional Recruitment &amp; Staffing Services</w:t>
      </w:r>
    </w:p>
    <w:p>
      <w:pPr>
        <w:pStyle w:val="BodyText"/>
      </w:pPr>
      <w:r>
        <w:t xml:space="preserve">12 Independence Avenue, Accra, Ghana | Tel: +233 30 277 4521 | Email: quotes@staffinggh.com</w:t>
      </w:r>
    </w:p>
    <w:p>
      <w:pPr>
        <w:pStyle w:val="BodyText"/>
      </w:pPr>
      <w:r>
        <w:t xml:space="preserve">Registered Business No. GHA-2019-004521 | TIN: 10293847561</w:t>
      </w:r>
    </w:p>
    <w:bookmarkEnd w:id="20"/>
    <w:p>
      <w:pPr>
        <w:pStyle w:val="BodyText"/>
      </w:pPr>
      <w:r>
        <w:rPr>
          <w:bCs/>
          <w:b/>
        </w:rPr>
        <w:t xml:space="preserve">Quotation No.:</w:t>
      </w:r>
      <w:r>
        <w:t xml:space="preserve"> </w:t>
      </w:r>
      <w:r>
        <w:t xml:space="preserve">QE/SALES/2025/0087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Ghana Accra</w:t>
      </w:r>
    </w:p>
    <w:bookmarkStart w:id="21" w:name="client-information"/>
    <w:p>
      <w:pPr>
        <w:pStyle w:val="Heading2"/>
      </w:pPr>
      <w:r>
        <w:t xml:space="preserve">1. Client Information</w:t>
      </w:r>
    </w:p>
    <w:p>
      <w:pPr>
        <w:pStyle w:val="FirstParagraph"/>
      </w:pPr>
      <w:r>
        <w:rPr>
          <w:bCs/>
          <w:b/>
        </w:rPr>
        <w:t xml:space="preserve">Prepared For:</w:t>
      </w:r>
      <w:r>
        <w:t xml:space="preserve"> </w:t>
      </w:r>
      <w:r>
        <w:t xml:space="preserve">Horizon Trading &amp; Logistics Ltd.</w:t>
      </w:r>
    </w:p>
    <w:p>
      <w:pPr>
        <w:pStyle w:val="BodyText"/>
      </w:pPr>
      <w:r>
        <w:rPr>
          <w:bCs/>
          <w:b/>
        </w:rPr>
        <w:t xml:space="preserve">Address:</w:t>
      </w:r>
      <w:r>
        <w:t xml:space="preserve"> </w:t>
      </w:r>
      <w:r>
        <w:t xml:space="preserve">45 Ring Road Central, Accra, Ghana</w:t>
      </w:r>
    </w:p>
    <w:p>
      <w:pPr>
        <w:pStyle w:val="BodyText"/>
      </w:pPr>
      <w:r>
        <w:rPr>
          <w:bCs/>
          <w:b/>
        </w:rPr>
        <w:t xml:space="preserve">Contact Person:</w:t>
      </w:r>
      <w:r>
        <w:t xml:space="preserve"> </w:t>
      </w:r>
      <w:r>
        <w:t xml:space="preserve">Mr. Kwame Asante, Head of Operations</w:t>
      </w:r>
    </w:p>
    <w:p>
      <w:pPr>
        <w:pStyle w:val="BodyText"/>
      </w:pPr>
      <w:r>
        <w:rPr>
          <w:bCs/>
          <w:b/>
        </w:rPr>
        <w:t xml:space="preserve">Email:</w:t>
      </w:r>
      <w:r>
        <w:t xml:space="preserve"> </w:t>
      </w:r>
      <w:r>
        <w:t xml:space="preserve">k.asante@horizontradinggh.com</w:t>
      </w:r>
    </w:p>
    <w:p>
      <w:pPr>
        <w:pStyle w:val="BodyText"/>
      </w:pPr>
      <w:r>
        <w:rPr>
          <w:bCs/>
          <w:b/>
        </w:rPr>
        <w:t xml:space="preserve">Phone:</w:t>
      </w:r>
      <w:r>
        <w:t xml:space="preserve"> </w:t>
      </w:r>
      <w:r>
        <w:t xml:space="preserve">+233 24 555 8890</w:t>
      </w:r>
    </w:p>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rPr>
          <w:bCs/>
          <w:b/>
        </w:rPr>
        <w:t xml:space="preserve">Quotation Estimate</w:t>
      </w:r>
      <w:r>
        <w:t xml:space="preserve"> </w:t>
      </w:r>
      <w:r>
        <w:t xml:space="preserve">is issued in response to the formal request received from Horizon Trading &amp; Logistics Ltd. for the recruitment, onboarding, and first-year engagement of a qualified</w:t>
      </w:r>
      <w:r>
        <w:t xml:space="preserve"> </w:t>
      </w:r>
      <w:r>
        <w:rPr>
          <w:bCs/>
          <w:b/>
        </w:rPr>
        <w:t xml:space="preserve">Sales Executive</w:t>
      </w:r>
      <w:r>
        <w:t xml:space="preserve"> </w:t>
      </w:r>
      <w:r>
        <w:t xml:space="preserve">to be based in</w:t>
      </w:r>
      <w:r>
        <w:t xml:space="preserve"> </w:t>
      </w:r>
      <w:r>
        <w:rPr>
          <w:bCs/>
          <w:b/>
        </w:rPr>
        <w:t xml:space="preserve">Ghana Accra</w:t>
      </w:r>
      <w:r>
        <w:t xml:space="preserve">. This document outlines the full scope of services, associated costs, payment schedules, and terms governing the professional engagement. All figures presented in this Quotation Estimate are denominated in Ghanaian Cedis (GHS) and reflect current market rates applicable to the</w:t>
      </w:r>
      <w:r>
        <w:t xml:space="preserve"> </w:t>
      </w:r>
      <w:r>
        <w:rPr>
          <w:bCs/>
          <w:b/>
        </w:rPr>
        <w:t xml:space="preserve">Ghana Accra</w:t>
      </w:r>
      <w:r>
        <w:t xml:space="preserve"> </w:t>
      </w:r>
      <w:r>
        <w:t xml:space="preserve">business environment as of the date of issue.</w:t>
      </w:r>
    </w:p>
    <w:bookmarkEnd w:id="22"/>
    <w:bookmarkStart w:id="23" w:name="X7f0367f13293c8b68b9ca169e0877c22367d8bf"/>
    <w:p>
      <w:pPr>
        <w:pStyle w:val="Heading2"/>
      </w:pPr>
      <w:r>
        <w:t xml:space="preserve">3. Scope of Services – Sales Executive Engagement</w:t>
      </w:r>
    </w:p>
    <w:p>
      <w:pPr>
        <w:pStyle w:val="FirstParagraph"/>
      </w:pPr>
      <w:r>
        <w:t xml:space="preserve">The following services are included under this</w:t>
      </w:r>
      <w:r>
        <w:t xml:space="preserve"> </w:t>
      </w:r>
      <w:r>
        <w:rPr>
          <w:bCs/>
          <w:b/>
        </w:rPr>
        <w:t xml:space="preserve">Quotation Estimate</w:t>
      </w:r>
      <w:r>
        <w:t xml:space="preserve"> </w:t>
      </w:r>
      <w:r>
        <w:t xml:space="preserve">for the</w:t>
      </w:r>
      <w:r>
        <w:t xml:space="preserve"> </w:t>
      </w:r>
      <w:r>
        <w:rPr>
          <w:bCs/>
          <w:b/>
        </w:rPr>
        <w:t xml:space="preserve">Sales Executive</w:t>
      </w:r>
      <w:r>
        <w:t xml:space="preserve"> </w:t>
      </w:r>
      <w:r>
        <w:t xml:space="preserve">position in</w:t>
      </w:r>
      <w:r>
        <w:t xml:space="preserve"> </w:t>
      </w:r>
      <w:r>
        <w:rPr>
          <w:bCs/>
          <w:b/>
        </w:rPr>
        <w:t xml:space="preserve">Ghana Accra</w:t>
      </w:r>
      <w:r>
        <w:t xml:space="preserve">:</w:t>
      </w:r>
    </w:p>
    <w:p>
      <w:pPr>
        <w:numPr>
          <w:ilvl w:val="0"/>
          <w:numId w:val="1001"/>
        </w:numPr>
        <w:pStyle w:val="Compact"/>
      </w:pPr>
      <w:r>
        <w:rPr>
          <w:bCs/>
          <w:b/>
        </w:rPr>
        <w:t xml:space="preserve">Recruitment &amp; Sourcing:</w:t>
      </w:r>
      <w:r>
        <w:t xml:space="preserve"> </w:t>
      </w:r>
      <w:r>
        <w:t xml:space="preserve">End-to-end recruitment of a qualified Sales Executive with a minimum of five (5) years of proven experience in B2B and B2C sales within the West African market, with specific familiarity of the Ghana Accra commercial landscape.</w:t>
      </w:r>
    </w:p>
    <w:p>
      <w:pPr>
        <w:numPr>
          <w:ilvl w:val="0"/>
          <w:numId w:val="1001"/>
        </w:numPr>
        <w:pStyle w:val="Compact"/>
      </w:pPr>
      <w:r>
        <w:rPr>
          <w:bCs/>
          <w:b/>
        </w:rPr>
        <w:t xml:space="preserve">Screening &amp; Assessment:</w:t>
      </w:r>
      <w:r>
        <w:t xml:space="preserve"> </w:t>
      </w:r>
      <w:r>
        <w:t xml:space="preserve">Conducting structured interviews, psychometric assessments, reference verification, and competency-based evaluations to identify the most suitable Sales Executive candidate for the Ghana Accra office.</w:t>
      </w:r>
    </w:p>
    <w:p>
      <w:pPr>
        <w:numPr>
          <w:ilvl w:val="0"/>
          <w:numId w:val="1001"/>
        </w:numPr>
        <w:pStyle w:val="Compact"/>
      </w:pPr>
      <w:r>
        <w:rPr>
          <w:bCs/>
          <w:b/>
        </w:rPr>
        <w:t xml:space="preserve">Onboarding &amp; Integration:</w:t>
      </w:r>
      <w:r>
        <w:t xml:space="preserve"> </w:t>
      </w:r>
      <w:r>
        <w:t xml:space="preserve">Managing the complete onboarding process for the Sales Executive, including contract preparation compliant with Ghanaian Labour Act (Act 651), orientation to company policies, and integration into the existing Accra-based sales team.</w:t>
      </w:r>
    </w:p>
    <w:p>
      <w:pPr>
        <w:numPr>
          <w:ilvl w:val="0"/>
          <w:numId w:val="1001"/>
        </w:numPr>
        <w:pStyle w:val="Compact"/>
      </w:pPr>
      <w:r>
        <w:rPr>
          <w:bCs/>
          <w:b/>
        </w:rPr>
        <w:t xml:space="preserve">Performance Framework Setup:</w:t>
      </w:r>
      <w:r>
        <w:t xml:space="preserve"> </w:t>
      </w:r>
      <w:r>
        <w:t xml:space="preserve">Designing a Key Performance Indicator (KPI) framework, sales targets, and quarterly review schedule specifically tailored for the Sales Executive role in the Ghana Accra market.</w:t>
      </w:r>
    </w:p>
    <w:p>
      <w:pPr>
        <w:numPr>
          <w:ilvl w:val="0"/>
          <w:numId w:val="1001"/>
        </w:numPr>
        <w:pStyle w:val="Compact"/>
      </w:pPr>
      <w:r>
        <w:rPr>
          <w:bCs/>
          <w:b/>
        </w:rPr>
        <w:t xml:space="preserve">First-Year Support &amp; Advisory:</w:t>
      </w:r>
      <w:r>
        <w:t xml:space="preserve"> </w:t>
      </w:r>
      <w:r>
        <w:t xml:space="preserve">Providing ongoing HR advisory, performance monitoring, and conflict resolution support for the Sales Executive throughout the first twelve (12) months of employment in Ghana Accra.</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Cost (GHS)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&amp; Sourcing of Sales Executive</w:t>
            </w:r>
          </w:p>
        </w:tc>
        <w:tc>
          <w:tcPr/>
          <w:p>
            <w:pPr>
              <w:pStyle w:val="Compact"/>
              <w:jc w:val="left"/>
            </w:pPr>
            <w:r>
              <w:t xml:space="preserve">4 weeks</w:t>
            </w:r>
          </w:p>
        </w:tc>
        <w:tc>
          <w:tcPr/>
          <w:p>
            <w:pPr>
              <w:pStyle w:val="Compact"/>
              <w:jc w:val="left"/>
            </w:pPr>
            <w:r>
              <w:t xml:space="preserve">18,500.00</w:t>
            </w:r>
          </w:p>
        </w:tc>
        <w:tc>
          <w:tcPr/>
          <w:p>
            <w:pPr>
              <w:pStyle w:val="Compact"/>
              <w:jc w:val="left"/>
            </w:pPr>
            <w:r>
              <w:t xml:space="preserve">Includes job advertising, candidate shortlisting, and initial screening in Ghana Accra</w:t>
            </w:r>
          </w:p>
        </w:tc>
      </w:tr>
      <w:tr>
        <w:tc>
          <w:tcPr/>
          <w:p>
            <w:pPr>
              <w:pStyle w:val="Compact"/>
              <w:jc w:val="left"/>
            </w:pPr>
            <w:r>
              <w:t xml:space="preserve">2</w:t>
            </w:r>
          </w:p>
        </w:tc>
        <w:tc>
          <w:tcPr/>
          <w:p>
            <w:pPr>
              <w:pStyle w:val="Compact"/>
              <w:jc w:val="left"/>
            </w:pPr>
            <w:r>
              <w:t xml:space="preserve">Assessment &amp; Interview Coordination</w:t>
            </w:r>
          </w:p>
        </w:tc>
        <w:tc>
          <w:tcPr/>
          <w:p>
            <w:pPr>
              <w:pStyle w:val="Compact"/>
              <w:jc w:val="left"/>
            </w:pPr>
            <w:r>
              <w:t xml:space="preserve">2 weeks</w:t>
            </w:r>
          </w:p>
        </w:tc>
        <w:tc>
          <w:tcPr/>
          <w:p>
            <w:pPr>
              <w:pStyle w:val="Compact"/>
              <w:jc w:val="left"/>
            </w:pPr>
            <w:r>
              <w:t xml:space="preserve">9,200.00</w:t>
            </w:r>
          </w:p>
        </w:tc>
        <w:tc>
          <w:tcPr/>
          <w:p>
            <w:pPr>
              <w:pStyle w:val="Compact"/>
              <w:jc w:val="left"/>
            </w:pPr>
            <w:r>
              <w:t xml:space="preserve">Psychometric testing, panel interviews, and reference checks</w:t>
            </w:r>
          </w:p>
        </w:tc>
      </w:tr>
      <w:tr>
        <w:tc>
          <w:tcPr/>
          <w:p>
            <w:pPr>
              <w:pStyle w:val="Compact"/>
              <w:jc w:val="left"/>
            </w:pPr>
            <w:r>
              <w:t xml:space="preserve">3</w:t>
            </w:r>
          </w:p>
        </w:tc>
        <w:tc>
          <w:tcPr/>
          <w:p>
            <w:pPr>
              <w:pStyle w:val="Compact"/>
              <w:jc w:val="left"/>
            </w:pPr>
            <w:r>
              <w:t xml:space="preserve">Contract Preparation &amp; Legal Compliance</w:t>
            </w:r>
          </w:p>
        </w:tc>
        <w:tc>
          <w:tcPr/>
          <w:p>
            <w:pPr>
              <w:pStyle w:val="Compact"/>
              <w:jc w:val="left"/>
            </w:pPr>
            <w:r>
              <w:t xml:space="preserve">1 week</w:t>
            </w:r>
          </w:p>
        </w:tc>
        <w:tc>
          <w:tcPr/>
          <w:p>
            <w:pPr>
              <w:pStyle w:val="Compact"/>
              <w:jc w:val="left"/>
            </w:pPr>
            <w:r>
              <w:t xml:space="preserve">4,800.00</w:t>
            </w:r>
          </w:p>
        </w:tc>
        <w:tc>
          <w:tcPr/>
          <w:p>
            <w:pPr>
              <w:pStyle w:val="Compact"/>
              <w:jc w:val="left"/>
            </w:pPr>
            <w:r>
              <w:t xml:space="preserve">Labour Act (Act 651) compliant employment contract for Sales Executive</w:t>
            </w:r>
          </w:p>
        </w:tc>
      </w:tr>
      <w:tr>
        <w:tc>
          <w:tcPr/>
          <w:p>
            <w:pPr>
              <w:pStyle w:val="Compact"/>
              <w:jc w:val="left"/>
            </w:pPr>
            <w:r>
              <w:t xml:space="preserve">4</w:t>
            </w:r>
          </w:p>
        </w:tc>
        <w:tc>
          <w:tcPr/>
          <w:p>
            <w:pPr>
              <w:pStyle w:val="Compact"/>
              <w:jc w:val="left"/>
            </w:pPr>
            <w:r>
              <w:t xml:space="preserve">Onboarding &amp; Orientation Programme</w:t>
            </w:r>
          </w:p>
        </w:tc>
        <w:tc>
          <w:tcPr/>
          <w:p>
            <w:pPr>
              <w:pStyle w:val="Compact"/>
              <w:jc w:val="left"/>
            </w:pPr>
            <w:r>
              <w:t xml:space="preserve">2 weeks</w:t>
            </w:r>
          </w:p>
        </w:tc>
        <w:tc>
          <w:tcPr/>
          <w:p>
            <w:pPr>
              <w:pStyle w:val="Compact"/>
              <w:jc w:val="left"/>
            </w:pPr>
            <w:r>
              <w:t xml:space="preserve">6,500.00</w:t>
            </w:r>
          </w:p>
        </w:tc>
        <w:tc>
          <w:tcPr/>
          <w:p>
            <w:pPr>
              <w:pStyle w:val="Compact"/>
              <w:jc w:val="left"/>
            </w:pPr>
            <w:r>
              <w:t xml:space="preserve">Company culture integration, product training, and Ghana Accra market briefing</w:t>
            </w:r>
          </w:p>
        </w:tc>
      </w:tr>
      <w:tr>
        <w:tc>
          <w:tcPr/>
          <w:p>
            <w:pPr>
              <w:pStyle w:val="Compact"/>
              <w:jc w:val="left"/>
            </w:pPr>
            <w:r>
              <w:t xml:space="preserve">5</w:t>
            </w:r>
          </w:p>
        </w:tc>
        <w:tc>
          <w:tcPr/>
          <w:p>
            <w:pPr>
              <w:pStyle w:val="Compact"/>
              <w:jc w:val="left"/>
            </w:pPr>
            <w:r>
              <w:t xml:space="preserve">KPI Framework &amp; Performance Plan Design</w:t>
            </w:r>
          </w:p>
        </w:tc>
        <w:tc>
          <w:tcPr/>
          <w:p>
            <w:pPr>
              <w:pStyle w:val="Compact"/>
              <w:jc w:val="left"/>
            </w:pPr>
            <w:r>
              <w:t xml:space="preserve">1 week</w:t>
            </w:r>
          </w:p>
        </w:tc>
        <w:tc>
          <w:tcPr/>
          <w:p>
            <w:pPr>
              <w:pStyle w:val="Compact"/>
              <w:jc w:val="left"/>
            </w:pPr>
            <w:r>
              <w:t xml:space="preserve">5,300.00</w:t>
            </w:r>
          </w:p>
        </w:tc>
        <w:tc>
          <w:tcPr/>
          <w:p>
            <w:pPr>
              <w:pStyle w:val="Compact"/>
              <w:jc w:val="left"/>
            </w:pPr>
            <w:r>
              <w:t xml:space="preserve">Customised sales targets and review schedule for the Sales Executive</w:t>
            </w:r>
          </w:p>
        </w:tc>
      </w:tr>
      <w:tr>
        <w:tc>
          <w:tcPr/>
          <w:p>
            <w:pPr>
              <w:pStyle w:val="Compact"/>
              <w:jc w:val="left"/>
            </w:pPr>
            <w:r>
              <w:t xml:space="preserve">6</w:t>
            </w:r>
          </w:p>
        </w:tc>
        <w:tc>
          <w:tcPr/>
          <w:p>
            <w:pPr>
              <w:pStyle w:val="Compact"/>
              <w:jc w:val="left"/>
            </w:pPr>
            <w:r>
              <w:t xml:space="preserve">First-Year HR Advisory &amp; Support</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Monthly check-ins, performance reviews, and advisory for the Sales Executive in Ghana Accra</w:t>
            </w:r>
          </w:p>
        </w:tc>
      </w:tr>
      <w:tr>
        <w:tc>
          <w:tcPr/>
          <w:p>
            <w:pPr>
              <w:pStyle w:val="Compact"/>
              <w:jc w:val="left"/>
            </w:pPr>
            <w:r>
              <w:t xml:space="preserve">7</w:t>
            </w:r>
          </w:p>
        </w:tc>
        <w:tc>
          <w:tcPr/>
          <w:p>
            <w:pPr>
              <w:pStyle w:val="Compact"/>
              <w:jc w:val="left"/>
            </w:pPr>
            <w:r>
              <w:t xml:space="preserve">Contingency &amp; Administrative Fees</w:t>
            </w:r>
          </w:p>
        </w:tc>
        <w:tc>
          <w:tcPr/>
          <w:p>
            <w:pPr>
              <w:pStyle w:val="Compact"/>
              <w:jc w:val="left"/>
            </w:pPr>
            <w:r>
              <w:t xml:space="preserve">—</w:t>
            </w:r>
          </w:p>
        </w:tc>
        <w:tc>
          <w:tcPr/>
          <w:p>
            <w:pPr>
              <w:pStyle w:val="Compact"/>
              <w:jc w:val="left"/>
            </w:pPr>
            <w:r>
              <w:t xml:space="preserve">7,700.00</w:t>
            </w:r>
          </w:p>
        </w:tc>
        <w:tc>
          <w:tcPr/>
          <w:p>
            <w:pPr>
              <w:pStyle w:val="Compact"/>
              <w:jc w:val="left"/>
            </w:pPr>
            <w:r>
              <w:t xml:space="preserve">Covers unforeseen administrative costs and document processing in Ghana Accra</w:t>
            </w:r>
          </w:p>
        </w:tc>
      </w:tr>
      <w:tr>
        <w:tc>
          <w:tcPr>
            <w:gridSpan w:val="3"/>
          </w:tcPr>
          <w:p>
            <w:pPr>
              <w:pStyle w:val="Compact"/>
              <w:jc w:val="left"/>
            </w:pPr>
            <w:r>
              <w:rPr>
                <w:bCs/>
                <w:b/>
              </w:rPr>
              <w:t xml:space="preserve">TOTAL ESTIMATED COST</w:t>
            </w:r>
          </w:p>
        </w:tc>
        <w:tc>
          <w:tcPr/>
          <w:p>
            <w:pPr>
              <w:pStyle w:val="Compact"/>
              <w:jc w:val="left"/>
            </w:pPr>
            <w:r>
              <w:rPr>
                <w:bCs/>
                <w:b/>
              </w:rPr>
              <w:t xml:space="preserve">GHS 88,000.00</w:t>
            </w:r>
          </w:p>
        </w:tc>
        <w:tc>
          <w:tcPr/>
          <w:p>
            <w:pPr>
              <w:pStyle w:val="Compact"/>
              <w:jc w:val="left"/>
            </w:pPr>
            <w:r>
              <w:rPr>
                <w:bCs/>
                <w:b/>
              </w:rPr>
              <w:t xml:space="preserve">Inclusive of all applicable taxes</w:t>
            </w:r>
          </w:p>
        </w:tc>
      </w:tr>
    </w:tbl>
    <w:p>
      <w:pPr>
        <w:pStyle w:val="BodyText"/>
      </w:pPr>
      <w:r>
        <w:rPr>
          <w:bCs/>
          <w:b/>
        </w:rPr>
        <w:t xml:space="preserve">Note:</w:t>
      </w:r>
      <w:r>
        <w:t xml:space="preserve"> </w:t>
      </w:r>
      <w:r>
        <w:t xml:space="preserve">This Quotation Estimate does not include the monthly salary, benefits, or statutory contributions (SSNIT, PAYE) for the Sales Executive, which shall be determined separately by the client in accordance with Ghanaian labour regulations. All costs listed above are for professional recruitment and support services only.</w:t>
      </w:r>
    </w:p>
    <w:bookmarkEnd w:id="24"/>
    <w:bookmarkStart w:id="25" w:name="payment-terms"/>
    <w:p>
      <w:pPr>
        <w:pStyle w:val="Heading2"/>
      </w:pPr>
      <w:r>
        <w:t xml:space="preserve">5. Payment Terms</w:t>
      </w:r>
    </w:p>
    <w:p>
      <w:pPr>
        <w:numPr>
          <w:ilvl w:val="0"/>
          <w:numId w:val="1002"/>
        </w:numPr>
        <w:pStyle w:val="Compact"/>
      </w:pPr>
      <w:r>
        <w:rPr>
          <w:bCs/>
          <w:b/>
        </w:rPr>
        <w:t xml:space="preserve">30% Advance Payment (GHS 26,400.00):</w:t>
      </w:r>
      <w:r>
        <w:t xml:space="preserve"> </w:t>
      </w:r>
      <w:r>
        <w:t xml:space="preserve">Due upon acceptance of this Quotation Estimate and execution of the service agreement.</w:t>
      </w:r>
    </w:p>
    <w:p>
      <w:pPr>
        <w:numPr>
          <w:ilvl w:val="0"/>
          <w:numId w:val="1002"/>
        </w:numPr>
        <w:pStyle w:val="Compact"/>
      </w:pPr>
      <w:r>
        <w:rPr>
          <w:bCs/>
          <w:b/>
        </w:rPr>
        <w:t xml:space="preserve">40% Milestone Payment (GHS 35,200.00):</w:t>
      </w:r>
      <w:r>
        <w:t xml:space="preserve"> </w:t>
      </w:r>
      <w:r>
        <w:t xml:space="preserve">Due upon successful onboarding and commencement of duties by the Sales Executive in Ghana Accra.</w:t>
      </w:r>
    </w:p>
    <w:p>
      <w:pPr>
        <w:numPr>
          <w:ilvl w:val="0"/>
          <w:numId w:val="1002"/>
        </w:numPr>
        <w:pStyle w:val="Compact"/>
      </w:pPr>
      <w:r>
        <w:rPr>
          <w:bCs/>
          <w:b/>
        </w:rPr>
        <w:t xml:space="preserve">30% Final Payment (GHS 26,400.00):</w:t>
      </w:r>
      <w:r>
        <w:t xml:space="preserve"> </w:t>
      </w:r>
      <w:r>
        <w:t xml:space="preserve">Due upon completion of the first-year advisory period or upon the 12-month anniversary of the Sales Executive's start date, whichever is applicable.</w:t>
      </w:r>
    </w:p>
    <w:p>
      <w:pPr>
        <w:pStyle w:val="FirstParagraph"/>
      </w:pPr>
      <w:r>
        <w:t xml:space="preserve">All payments shall be made via bank transfer to the account details provided in the attached invoice. Late payments shall attract a penalty of 2% per month as stipulated under Ghanaian commercial law.</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Beyond this period, pricing may be subject to revision based on prevailing market conditions in Ghana Accra.</w:t>
      </w:r>
    </w:p>
    <w:p>
      <w:pPr>
        <w:numPr>
          <w:ilvl w:val="0"/>
          <w:numId w:val="1003"/>
        </w:numPr>
        <w:pStyle w:val="Compact"/>
      </w:pPr>
      <w:r>
        <w:t xml:space="preserve">The engagement of the Sales Executive is subject to successful completion of all background checks, reference verifications, and medical clearances as required by Ghanaian law.</w:t>
      </w:r>
    </w:p>
    <w:p>
      <w:pPr>
        <w:numPr>
          <w:ilvl w:val="0"/>
          <w:numId w:val="1003"/>
        </w:numPr>
        <w:pStyle w:val="Compact"/>
      </w:pPr>
      <w:r>
        <w:t xml:space="preserve">Either party may terminate the service agreement with a written notice of fourteen (14) days. In the event of early termination, a pro-rata refund of unutilised service fees shall be processed within twenty-one (21) days.</w:t>
      </w:r>
    </w:p>
    <w:p>
      <w:pPr>
        <w:numPr>
          <w:ilvl w:val="0"/>
          <w:numId w:val="1003"/>
        </w:numPr>
        <w:pStyle w:val="Compact"/>
      </w:pPr>
      <w:r>
        <w:t xml:space="preserve">All information exchanged during the recruitment and onboarding of the Sales Executive shall be treated as strictly confidential in accordance with the Data Protection Act, 2012 (Act 843) of Ghana.</w:t>
      </w:r>
    </w:p>
    <w:p>
      <w:pPr>
        <w:numPr>
          <w:ilvl w:val="0"/>
          <w:numId w:val="1003"/>
        </w:numPr>
        <w:pStyle w:val="Compact"/>
      </w:pPr>
      <w:r>
        <w:t xml:space="preserve">This Quotation Estimate does not constitute a binding contract until both parties have signed and returned the acceptance section below.</w:t>
      </w:r>
    </w:p>
    <w:p>
      <w:pPr>
        <w:numPr>
          <w:ilvl w:val="0"/>
          <w:numId w:val="1003"/>
        </w:numPr>
        <w:pStyle w:val="Compact"/>
      </w:pPr>
      <w:r>
        <w:t xml:space="preserve">Any disputes arising from this engagement shall be resolved through mediation in Ghana Accra, and failing that, through the competent courts of the Republic of Ghana.</w:t>
      </w:r>
    </w:p>
    <w:bookmarkEnd w:id="26"/>
    <w:bookmarkStart w:id="27" w:name="acceptance"/>
    <w:p>
      <w:pPr>
        <w:pStyle w:val="Heading2"/>
      </w:pPr>
      <w:r>
        <w:t xml:space="preserve">7. Acceptance</w:t>
      </w:r>
    </w:p>
    <w:p>
      <w:pPr>
        <w:pStyle w:val="FirstParagraph"/>
      </w:pPr>
      <w:r>
        <w:t xml:space="preserve">By signing below, the client acknowledges and accepts the terms, conditions, and cost breakdown set forth in this</w:t>
      </w:r>
      <w:r>
        <w:t xml:space="preserve"> </w:t>
      </w:r>
      <w:r>
        <w:rPr>
          <w:bCs/>
          <w:b/>
        </w:rPr>
        <w:t xml:space="preserve">Quotation Estimate</w:t>
      </w:r>
      <w:r>
        <w:t xml:space="preserve"> </w:t>
      </w:r>
      <w:r>
        <w:t xml:space="preserve">for the recruitment and engagement of a</w:t>
      </w:r>
      <w:r>
        <w:t xml:space="preserve"> </w:t>
      </w:r>
      <w:r>
        <w:rPr>
          <w:bCs/>
          <w:b/>
        </w:rPr>
        <w:t xml:space="preserve">Sales Executive</w:t>
      </w:r>
      <w:r>
        <w:t xml:space="preserve"> </w:t>
      </w:r>
      <w:r>
        <w:t xml:space="preserve">in</w:t>
      </w:r>
      <w:r>
        <w:t xml:space="preserve"> </w:t>
      </w:r>
      <w:r>
        <w:rPr>
          <w:bCs/>
          <w:b/>
        </w:rPr>
        <w:t xml:space="preserve">Ghana Accra</w:t>
      </w:r>
      <w:r>
        <w:t xml:space="preserve">.</w:t>
      </w:r>
    </w:p>
    <w:p>
      <w:pPr>
        <w:pStyle w:val="BodyText"/>
      </w:pPr>
      <w:r>
        <w:rPr>
          <w:bCs/>
          <w:b/>
        </w:rPr>
        <w:t xml:space="preserve">For: Professional Recruitment &amp; Staffing Services</w:t>
      </w:r>
    </w:p>
    <w:p>
      <w:pPr>
        <w:pStyle w:val="BodyText"/>
      </w:pPr>
      <w:r>
        <w:t xml:space="preserve">Name: _________________________</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Horizon Trading &amp; Logistics Ltd.</w:t>
      </w:r>
    </w:p>
    <w:p>
      <w:pPr>
        <w:pStyle w:val="BodyText"/>
      </w:pPr>
      <w:r>
        <w:t xml:space="preserve">Name: _________________________</w:t>
      </w:r>
      <w:r>
        <w:br/>
      </w:r>
      <w:r>
        <w:t xml:space="preserve">Title: Head of Operations</w:t>
      </w:r>
      <w:r>
        <w:br/>
      </w:r>
      <w:r>
        <w:t xml:space="preserve">Signature: _________________________</w:t>
      </w:r>
      <w:r>
        <w:br/>
      </w:r>
      <w:r>
        <w:t xml:space="preserve">Date: _________________________</w:t>
      </w:r>
    </w:p>
    <w:p>
      <w:pPr>
        <w:pStyle w:val="BodyText"/>
      </w:pPr>
      <w:r>
        <w:t xml:space="preserve">CONFIDENTIAL</w:t>
      </w:r>
      <w:r>
        <w:t xml:space="preserve"> </w:t>
      </w:r>
      <w:r>
        <w:t xml:space="preserve"> |  This Quotation Estimate is the property of Professional Recruitment &amp; Staffing Services and is intended solely for the named client in Ghana Accra.</w:t>
      </w:r>
    </w:p>
    <w:p>
      <w:pPr>
        <w:pStyle w:val="BodyText"/>
      </w:pPr>
      <w:r>
        <w:t xml:space="preserve">Page 1 of 1  |  Quotation No. QE/SALES/2025/0087  |  Issued: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Ghana Accra</dc:title>
  <dc:creator/>
  <dc:language>en</dc:language>
  <cp:keywords/>
  <dcterms:created xsi:type="dcterms:W3CDTF">2026-10-10T06:29:28Z</dcterms:created>
  <dcterms:modified xsi:type="dcterms:W3CDTF">2026-10-10T06:29:28Z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